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smartTag w:uri="urn:schemas-microsoft-com:office:smarttags" w:element="place">
        <w:smartTag w:uri="urn:schemas-microsoft-com:office:smarttags" w:element="PlaceName">
          <w:r>
            <w:rPr>
              <w:sz w:val="20"/>
            </w:rPr>
            <w:t>Geraldton</w:t>
          </w:r>
        </w:smartTag>
        <w:r>
          <w:rPr>
            <w:sz w:val="20"/>
          </w:rPr>
          <w:t xml:space="preserve"> </w:t>
        </w:r>
        <w:smartTag w:uri="urn:schemas-microsoft-com:office:smarttags" w:element="PlaceType">
          <w:r>
            <w:rPr>
              <w:sz w:val="20"/>
            </w:rPr>
            <w:t>District</w:t>
          </w:r>
        </w:smartTag>
        <w:r>
          <w:rPr>
            <w:sz w:val="20"/>
          </w:rPr>
          <w:t xml:space="preserve"> </w:t>
        </w:r>
        <w:smartTag w:uri="urn:schemas-microsoft-com:office:smarttags" w:element="PlaceType">
          <w:r>
            <w:rPr>
              <w:sz w:val="20"/>
            </w:rPr>
            <w:t>Hospital</w:t>
          </w:r>
        </w:smartTag>
      </w:smartTag>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3157FC">
        <w:rPr>
          <w:u w:val="single"/>
        </w:rPr>
        <w:t>February 7</w:t>
      </w:r>
      <w:r>
        <w:rPr>
          <w:u w:val="single"/>
        </w:rPr>
        <w:t>, 20</w:t>
      </w:r>
      <w:r w:rsidR="00D93B63">
        <w:rPr>
          <w:u w:val="single"/>
        </w:rPr>
        <w:t>1</w:t>
      </w:r>
      <w:r w:rsidR="00C916C0">
        <w:rPr>
          <w:u w:val="single"/>
        </w:rPr>
        <w:t>2</w:t>
      </w:r>
      <w:r>
        <w:rPr>
          <w:u w:val="single"/>
        </w:rPr>
        <w:t xml:space="preserve"> at 6:00 p.m.</w:t>
      </w:r>
    </w:p>
    <w:p w:rsidR="006E01EF" w:rsidRDefault="006E01EF">
      <w:pPr>
        <w:rPr>
          <w:sz w:val="20"/>
        </w:rPr>
      </w:pPr>
    </w:p>
    <w:p w:rsidR="002F322C" w:rsidRDefault="006E01EF" w:rsidP="00986434">
      <w:pPr>
        <w:tabs>
          <w:tab w:val="left" w:pos="1260"/>
        </w:tabs>
        <w:ind w:left="1440" w:hanging="1440"/>
        <w:rPr>
          <w:sz w:val="20"/>
        </w:rPr>
      </w:pPr>
      <w:r>
        <w:rPr>
          <w:sz w:val="20"/>
        </w:rPr>
        <w:t>Present:</w:t>
      </w:r>
      <w:r>
        <w:rPr>
          <w:sz w:val="20"/>
        </w:rPr>
        <w:tab/>
      </w:r>
      <w:r>
        <w:rPr>
          <w:sz w:val="20"/>
        </w:rPr>
        <w:tab/>
      </w:r>
      <w:r w:rsidR="00490F88">
        <w:rPr>
          <w:sz w:val="20"/>
        </w:rPr>
        <w:t>Deanna Thibault</w:t>
      </w:r>
      <w:r>
        <w:rPr>
          <w:sz w:val="20"/>
        </w:rPr>
        <w:tab/>
      </w:r>
      <w:r>
        <w:rPr>
          <w:sz w:val="20"/>
        </w:rPr>
        <w:tab/>
      </w:r>
      <w:r w:rsidR="00D244E3">
        <w:rPr>
          <w:sz w:val="20"/>
        </w:rPr>
        <w:t>Victor Chapais</w:t>
      </w:r>
      <w:r w:rsidR="00D244E3">
        <w:rPr>
          <w:sz w:val="20"/>
        </w:rPr>
        <w:tab/>
      </w:r>
      <w:r w:rsidR="00D244E3">
        <w:rPr>
          <w:sz w:val="20"/>
        </w:rPr>
        <w:tab/>
      </w:r>
      <w:r w:rsidR="00D244E3">
        <w:rPr>
          <w:sz w:val="20"/>
        </w:rPr>
        <w:tab/>
      </w:r>
      <w:r w:rsidR="002F322C">
        <w:rPr>
          <w:sz w:val="20"/>
        </w:rPr>
        <w:t>Jamie McPherson</w:t>
      </w:r>
    </w:p>
    <w:p w:rsidR="002F322C" w:rsidRDefault="002F322C" w:rsidP="00986434">
      <w:pPr>
        <w:tabs>
          <w:tab w:val="left" w:pos="1260"/>
        </w:tabs>
        <w:ind w:left="1440" w:hanging="1440"/>
        <w:rPr>
          <w:sz w:val="20"/>
        </w:rPr>
      </w:pPr>
      <w:r>
        <w:rPr>
          <w:sz w:val="20"/>
        </w:rPr>
        <w:t>Voting</w:t>
      </w:r>
      <w:r>
        <w:rPr>
          <w:sz w:val="20"/>
        </w:rPr>
        <w:tab/>
      </w:r>
      <w:r>
        <w:rPr>
          <w:sz w:val="20"/>
        </w:rPr>
        <w:tab/>
      </w:r>
      <w:r w:rsidR="0087632E">
        <w:rPr>
          <w:sz w:val="20"/>
        </w:rPr>
        <w:t>Willy Anton</w:t>
      </w:r>
      <w:r>
        <w:rPr>
          <w:sz w:val="20"/>
        </w:rPr>
        <w:tab/>
      </w:r>
      <w:r>
        <w:rPr>
          <w:sz w:val="20"/>
        </w:rPr>
        <w:tab/>
      </w:r>
      <w:r>
        <w:rPr>
          <w:sz w:val="20"/>
        </w:rPr>
        <w:tab/>
      </w:r>
      <w:r w:rsidR="0087632E">
        <w:rPr>
          <w:sz w:val="20"/>
        </w:rPr>
        <w:t xml:space="preserve">Shirley Tyance </w:t>
      </w:r>
      <w:r w:rsidR="0087632E">
        <w:rPr>
          <w:sz w:val="20"/>
        </w:rPr>
        <w:tab/>
      </w:r>
      <w:r w:rsidR="0087632E">
        <w:rPr>
          <w:sz w:val="20"/>
        </w:rPr>
        <w:tab/>
      </w:r>
      <w:r w:rsidR="0087632E">
        <w:rPr>
          <w:sz w:val="20"/>
        </w:rPr>
        <w:tab/>
      </w:r>
      <w:r w:rsidR="00490F88">
        <w:rPr>
          <w:sz w:val="20"/>
        </w:rPr>
        <w:t>Dick Mannisto</w:t>
      </w:r>
      <w:r w:rsidR="00C916C0">
        <w:rPr>
          <w:sz w:val="20"/>
        </w:rPr>
        <w:t xml:space="preserve"> (teleconference)</w:t>
      </w:r>
    </w:p>
    <w:p w:rsidR="00C916C0" w:rsidRDefault="002F322C" w:rsidP="00986434">
      <w:pPr>
        <w:tabs>
          <w:tab w:val="left" w:pos="1260"/>
        </w:tabs>
        <w:ind w:left="1440" w:hanging="1440"/>
        <w:rPr>
          <w:sz w:val="20"/>
        </w:rPr>
      </w:pPr>
      <w:r>
        <w:rPr>
          <w:sz w:val="20"/>
        </w:rPr>
        <w:tab/>
      </w:r>
      <w:r>
        <w:rPr>
          <w:sz w:val="20"/>
        </w:rPr>
        <w:tab/>
      </w:r>
      <w:r w:rsidR="002879F5">
        <w:rPr>
          <w:sz w:val="20"/>
        </w:rPr>
        <w:t>A</w:t>
      </w:r>
      <w:r w:rsidR="008C5380">
        <w:rPr>
          <w:sz w:val="20"/>
        </w:rPr>
        <w:t>udrey Johnston</w:t>
      </w:r>
      <w:r>
        <w:rPr>
          <w:sz w:val="20"/>
        </w:rPr>
        <w:tab/>
      </w:r>
      <w:r>
        <w:rPr>
          <w:sz w:val="20"/>
        </w:rPr>
        <w:tab/>
      </w:r>
      <w:r w:rsidR="003157FC">
        <w:rPr>
          <w:sz w:val="20"/>
        </w:rPr>
        <w:t xml:space="preserve">Marla Michel </w:t>
      </w:r>
      <w:r w:rsidR="003157FC">
        <w:rPr>
          <w:sz w:val="20"/>
        </w:rPr>
        <w:tab/>
      </w:r>
      <w:r w:rsidR="003157FC">
        <w:rPr>
          <w:sz w:val="20"/>
        </w:rPr>
        <w:tab/>
      </w:r>
      <w:r w:rsidR="003157FC">
        <w:rPr>
          <w:sz w:val="20"/>
        </w:rPr>
        <w:tab/>
      </w:r>
      <w:r w:rsidR="0087632E">
        <w:rPr>
          <w:sz w:val="20"/>
        </w:rPr>
        <w:t xml:space="preserve">Dale Randa </w:t>
      </w:r>
    </w:p>
    <w:p w:rsidR="00363431" w:rsidRDefault="00C916C0" w:rsidP="00986434">
      <w:pPr>
        <w:tabs>
          <w:tab w:val="left" w:pos="1260"/>
        </w:tabs>
        <w:ind w:left="1440" w:hanging="1440"/>
        <w:rPr>
          <w:sz w:val="20"/>
        </w:rPr>
      </w:pPr>
      <w:r>
        <w:rPr>
          <w:sz w:val="20"/>
        </w:rPr>
        <w:tab/>
      </w:r>
      <w:r>
        <w:rPr>
          <w:sz w:val="20"/>
        </w:rPr>
        <w:tab/>
      </w:r>
      <w:r w:rsidR="00696F60">
        <w:rPr>
          <w:sz w:val="20"/>
        </w:rPr>
        <w:t>Melanie Lankin</w:t>
      </w:r>
      <w:r>
        <w:rPr>
          <w:sz w:val="20"/>
        </w:rPr>
        <w:tab/>
      </w:r>
      <w:r>
        <w:rPr>
          <w:sz w:val="20"/>
        </w:rPr>
        <w:tab/>
      </w:r>
      <w:r>
        <w:rPr>
          <w:sz w:val="20"/>
        </w:rPr>
        <w:tab/>
        <w:t>Chico Tschajka</w:t>
      </w:r>
    </w:p>
    <w:p w:rsidR="0093188B" w:rsidRDefault="00FA760C" w:rsidP="00D436E4">
      <w:pPr>
        <w:tabs>
          <w:tab w:val="left" w:pos="1260"/>
        </w:tabs>
        <w:ind w:left="1440" w:hanging="1440"/>
        <w:rPr>
          <w:sz w:val="20"/>
        </w:rPr>
      </w:pPr>
      <w:r>
        <w:rPr>
          <w:sz w:val="20"/>
        </w:rPr>
        <w:tab/>
      </w:r>
      <w:r>
        <w:rPr>
          <w:sz w:val="20"/>
        </w:rPr>
        <w:tab/>
      </w:r>
    </w:p>
    <w:p w:rsidR="00457889" w:rsidRDefault="00BB2B98" w:rsidP="00D436E4">
      <w:pPr>
        <w:tabs>
          <w:tab w:val="left" w:pos="1260"/>
        </w:tabs>
        <w:ind w:left="1440" w:hanging="1440"/>
        <w:rPr>
          <w:sz w:val="20"/>
        </w:rPr>
      </w:pPr>
      <w:r>
        <w:rPr>
          <w:sz w:val="20"/>
        </w:rPr>
        <w:t>Non-Voting</w:t>
      </w:r>
      <w:r w:rsidR="0093188B">
        <w:rPr>
          <w:sz w:val="20"/>
        </w:rPr>
        <w:tab/>
      </w:r>
      <w:r w:rsidR="0093188B">
        <w:rPr>
          <w:sz w:val="20"/>
        </w:rPr>
        <w:tab/>
      </w:r>
      <w:r w:rsidR="00457889">
        <w:rPr>
          <w:sz w:val="20"/>
        </w:rPr>
        <w:t>Dr. Laine</w:t>
      </w:r>
      <w:r w:rsidR="00457889">
        <w:rPr>
          <w:sz w:val="20"/>
        </w:rPr>
        <w:tab/>
      </w:r>
      <w:r w:rsidR="00457889">
        <w:rPr>
          <w:sz w:val="20"/>
        </w:rPr>
        <w:tab/>
      </w:r>
      <w:r w:rsidR="00457889">
        <w:rPr>
          <w:sz w:val="20"/>
        </w:rPr>
        <w:tab/>
      </w:r>
      <w:smartTag w:uri="urn:schemas-microsoft-com:office:smarttags" w:element="PersonName">
        <w:r w:rsidR="00FA760C">
          <w:rPr>
            <w:sz w:val="20"/>
          </w:rPr>
          <w:t>Kurt Pristanski</w:t>
        </w:r>
      </w:smartTag>
      <w:r w:rsidR="00D436E4">
        <w:rPr>
          <w:sz w:val="20"/>
        </w:rPr>
        <w:t xml:space="preserve"> </w:t>
      </w:r>
      <w:r w:rsidR="0042596A">
        <w:rPr>
          <w:sz w:val="20"/>
        </w:rPr>
        <w:tab/>
      </w:r>
      <w:r w:rsidR="0042596A">
        <w:rPr>
          <w:sz w:val="20"/>
        </w:rPr>
        <w:tab/>
      </w:r>
      <w:r w:rsidR="002879F5">
        <w:rPr>
          <w:sz w:val="20"/>
        </w:rPr>
        <w:tab/>
      </w:r>
      <w:r w:rsidR="00490F88">
        <w:rPr>
          <w:sz w:val="20"/>
        </w:rPr>
        <w:t>Kelly Elliott</w:t>
      </w:r>
    </w:p>
    <w:p w:rsidR="0042596A" w:rsidRDefault="00457889" w:rsidP="00D436E4">
      <w:pPr>
        <w:tabs>
          <w:tab w:val="left" w:pos="1260"/>
        </w:tabs>
        <w:ind w:left="1440" w:hanging="1440"/>
        <w:rPr>
          <w:sz w:val="20"/>
        </w:rPr>
      </w:pPr>
      <w:r>
        <w:rPr>
          <w:sz w:val="20"/>
        </w:rPr>
        <w:tab/>
      </w:r>
      <w:r>
        <w:rPr>
          <w:sz w:val="20"/>
        </w:rPr>
        <w:tab/>
      </w:r>
      <w:r w:rsidR="00696F60">
        <w:rPr>
          <w:sz w:val="20"/>
        </w:rPr>
        <w:t>Sylvie Duranceau</w:t>
      </w:r>
      <w:r w:rsidR="00696F60">
        <w:rPr>
          <w:sz w:val="20"/>
        </w:rPr>
        <w:tab/>
      </w:r>
      <w:r w:rsidR="00696F60">
        <w:rPr>
          <w:sz w:val="20"/>
        </w:rPr>
        <w:tab/>
      </w:r>
      <w:r w:rsidR="00AD64D6">
        <w:rPr>
          <w:sz w:val="20"/>
        </w:rPr>
        <w:t>D</w:t>
      </w:r>
      <w:r w:rsidR="0042596A">
        <w:rPr>
          <w:sz w:val="20"/>
        </w:rPr>
        <w:t>iane Kampela (recorder)</w:t>
      </w:r>
    </w:p>
    <w:p w:rsidR="002879F5" w:rsidRDefault="002879F5">
      <w:pPr>
        <w:tabs>
          <w:tab w:val="left" w:pos="1260"/>
        </w:tabs>
        <w:ind w:left="1440" w:hanging="1440"/>
        <w:rPr>
          <w:sz w:val="20"/>
        </w:rPr>
      </w:pPr>
      <w:r>
        <w:rPr>
          <w:sz w:val="20"/>
        </w:rPr>
        <w:tab/>
      </w:r>
      <w:r>
        <w:rPr>
          <w:sz w:val="20"/>
        </w:rPr>
        <w:tab/>
      </w:r>
    </w:p>
    <w:p w:rsidR="00490F88" w:rsidRDefault="00A277E4">
      <w:pPr>
        <w:tabs>
          <w:tab w:val="left" w:pos="1260"/>
        </w:tabs>
        <w:rPr>
          <w:sz w:val="20"/>
        </w:rPr>
      </w:pPr>
      <w:r>
        <w:rPr>
          <w:sz w:val="20"/>
        </w:rPr>
        <w:t>Regrets:</w:t>
      </w:r>
      <w:r>
        <w:rPr>
          <w:sz w:val="20"/>
        </w:rPr>
        <w:tab/>
      </w:r>
      <w:r>
        <w:rPr>
          <w:sz w:val="20"/>
        </w:rPr>
        <w:tab/>
      </w:r>
    </w:p>
    <w:p w:rsidR="00490F88" w:rsidRDefault="00BB2B98">
      <w:pPr>
        <w:tabs>
          <w:tab w:val="left" w:pos="1260"/>
        </w:tabs>
        <w:rPr>
          <w:sz w:val="20"/>
        </w:rPr>
      </w:pPr>
      <w:r>
        <w:rPr>
          <w:sz w:val="20"/>
        </w:rPr>
        <w:t>Voting</w:t>
      </w:r>
    </w:p>
    <w:p w:rsidR="00BB2B98" w:rsidRDefault="00BB2B98">
      <w:pPr>
        <w:tabs>
          <w:tab w:val="left" w:pos="1260"/>
        </w:tabs>
        <w:rPr>
          <w:sz w:val="20"/>
        </w:rPr>
      </w:pPr>
    </w:p>
    <w:p w:rsidR="00BB2B98" w:rsidRDefault="00BB2B98">
      <w:pPr>
        <w:tabs>
          <w:tab w:val="left" w:pos="1260"/>
        </w:tabs>
        <w:rPr>
          <w:sz w:val="20"/>
        </w:rPr>
      </w:pPr>
      <w:r>
        <w:rPr>
          <w:sz w:val="20"/>
        </w:rPr>
        <w:t>Regrets:</w:t>
      </w:r>
    </w:p>
    <w:p w:rsidR="00BB2B98" w:rsidRDefault="00BB2B98">
      <w:pPr>
        <w:tabs>
          <w:tab w:val="left" w:pos="1260"/>
        </w:tabs>
        <w:rPr>
          <w:sz w:val="20"/>
        </w:rPr>
      </w:pPr>
      <w:r>
        <w:rPr>
          <w:sz w:val="20"/>
        </w:rPr>
        <w:t>Non-Voting</w:t>
      </w:r>
      <w:r>
        <w:rPr>
          <w:sz w:val="20"/>
        </w:rPr>
        <w:tab/>
      </w:r>
      <w:r w:rsidR="00D306EF">
        <w:rPr>
          <w:sz w:val="20"/>
        </w:rPr>
        <w:tab/>
      </w:r>
    </w:p>
    <w:p w:rsidR="00BB2B98" w:rsidRDefault="00BB2B98">
      <w:pPr>
        <w:tabs>
          <w:tab w:val="left" w:pos="1260"/>
        </w:tabs>
        <w:rPr>
          <w:sz w:val="20"/>
        </w:rPr>
      </w:pPr>
    </w:p>
    <w:p w:rsidR="006E01EF" w:rsidRPr="00DF7CD8" w:rsidRDefault="006E01EF">
      <w:pPr>
        <w:pStyle w:val="Heading1"/>
        <w:tabs>
          <w:tab w:val="left" w:pos="1260"/>
        </w:tabs>
        <w:rPr>
          <w:bCs/>
        </w:rPr>
      </w:pPr>
      <w:r w:rsidRPr="00DF7CD8">
        <w:rPr>
          <w:bCs/>
        </w:rPr>
        <w:t>Board Composition:</w:t>
      </w:r>
      <w:r w:rsidRPr="00DF7CD8">
        <w:rPr>
          <w:bCs/>
        </w:rPr>
        <w:tab/>
      </w:r>
      <w:r w:rsidRPr="00DF7CD8">
        <w:rPr>
          <w:bCs/>
        </w:rPr>
        <w:tab/>
      </w:r>
      <w:r w:rsidR="00457889">
        <w:rPr>
          <w:bCs/>
        </w:rPr>
        <w:t>9</w:t>
      </w:r>
      <w:r w:rsidRPr="00DF7CD8">
        <w:rPr>
          <w:bCs/>
        </w:rPr>
        <w:t xml:space="preserve"> El</w:t>
      </w:r>
      <w:r w:rsidR="00457889">
        <w:rPr>
          <w:bCs/>
        </w:rPr>
        <w:t xml:space="preserve">ected </w:t>
      </w:r>
      <w:r w:rsidR="00457889">
        <w:rPr>
          <w:bCs/>
        </w:rPr>
        <w:tab/>
        <w:t>2 Appointments</w:t>
      </w:r>
      <w:r w:rsidR="00457889">
        <w:rPr>
          <w:bCs/>
        </w:rPr>
        <w:tab/>
      </w:r>
      <w:r w:rsidR="00457889">
        <w:rPr>
          <w:bCs/>
        </w:rPr>
        <w:tab/>
        <w:t>Total</w:t>
      </w:r>
      <w:r w:rsidR="00457889">
        <w:rPr>
          <w:bCs/>
        </w:rPr>
        <w:tab/>
        <w:t>11</w:t>
      </w:r>
    </w:p>
    <w:p w:rsidR="00457889" w:rsidRDefault="006E01EF">
      <w:pPr>
        <w:tabs>
          <w:tab w:val="left" w:pos="1260"/>
        </w:tabs>
        <w:rPr>
          <w:b/>
          <w:bCs/>
          <w:sz w:val="20"/>
        </w:rPr>
      </w:pPr>
      <w:r w:rsidRPr="00DF7CD8">
        <w:rPr>
          <w:b/>
          <w:bCs/>
          <w:sz w:val="20"/>
        </w:rPr>
        <w:t>Current Vacancies:</w:t>
      </w:r>
      <w:r w:rsidRPr="00DF7CD8">
        <w:rPr>
          <w:b/>
          <w:bCs/>
          <w:sz w:val="20"/>
        </w:rPr>
        <w:tab/>
      </w:r>
      <w:r w:rsidRPr="00DF7CD8">
        <w:rPr>
          <w:b/>
          <w:bCs/>
          <w:sz w:val="20"/>
        </w:rPr>
        <w:tab/>
      </w:r>
      <w:r w:rsidR="00696F60">
        <w:rPr>
          <w:b/>
          <w:bCs/>
          <w:sz w:val="20"/>
        </w:rPr>
        <w:t>0</w:t>
      </w:r>
      <w:r w:rsidR="00C14D8B" w:rsidRPr="00DF7CD8">
        <w:rPr>
          <w:b/>
          <w:bCs/>
          <w:sz w:val="20"/>
        </w:rPr>
        <w:t xml:space="preserve"> E</w:t>
      </w:r>
      <w:r w:rsidRPr="00DF7CD8">
        <w:rPr>
          <w:b/>
          <w:bCs/>
          <w:sz w:val="20"/>
        </w:rPr>
        <w:t>lected</w:t>
      </w:r>
      <w:r w:rsidRPr="00DF7CD8">
        <w:rPr>
          <w:b/>
          <w:bCs/>
          <w:sz w:val="20"/>
        </w:rPr>
        <w:tab/>
      </w:r>
      <w:r w:rsidR="00457889">
        <w:rPr>
          <w:b/>
          <w:bCs/>
          <w:sz w:val="20"/>
        </w:rPr>
        <w:t>1</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696F60">
        <w:rPr>
          <w:b/>
          <w:bCs/>
          <w:sz w:val="20"/>
        </w:rPr>
        <w:t>1</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EC545F">
        <w:rPr>
          <w:b/>
          <w:bCs/>
          <w:sz w:val="20"/>
        </w:rPr>
        <w:t>11</w:t>
      </w:r>
      <w:r w:rsidR="006E01EF" w:rsidRPr="00DF7CD8">
        <w:rPr>
          <w:b/>
          <w:bCs/>
          <w:sz w:val="20"/>
        </w:rPr>
        <w:tab/>
        <w:t xml:space="preserve">Present: </w:t>
      </w:r>
      <w:r w:rsidR="007B28A1">
        <w:rPr>
          <w:b/>
          <w:bCs/>
          <w:sz w:val="20"/>
        </w:rPr>
        <w:t xml:space="preserve"> </w:t>
      </w:r>
      <w:r w:rsidR="00C916C0">
        <w:rPr>
          <w:b/>
          <w:bCs/>
          <w:sz w:val="20"/>
        </w:rPr>
        <w:t>11</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C916C0">
        <w:rPr>
          <w:b/>
          <w:bCs/>
          <w:sz w:val="20"/>
        </w:rPr>
        <w:t>100</w:t>
      </w:r>
      <w:r w:rsidR="00E74E2F" w:rsidRPr="00DF7CD8">
        <w:rPr>
          <w:b/>
          <w:bCs/>
          <w:sz w:val="20"/>
        </w:rPr>
        <w:t>%</w:t>
      </w:r>
    </w:p>
    <w:p w:rsidR="001E5FE0" w:rsidRDefault="001E5FE0">
      <w:pPr>
        <w:rPr>
          <w:sz w:val="20"/>
        </w:rPr>
      </w:pPr>
    </w:p>
    <w:tbl>
      <w:tblPr>
        <w:tblW w:w="10890"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990"/>
      </w:tblGrid>
      <w:tr w:rsidR="006E01EF">
        <w:trPr>
          <w:cantSplit/>
          <w:trHeight w:val="400"/>
        </w:trPr>
        <w:tc>
          <w:tcPr>
            <w:tcW w:w="10890" w:type="dxa"/>
            <w:gridSpan w:val="2"/>
            <w:vAlign w:val="center"/>
          </w:tcPr>
          <w:p w:rsidR="006E01EF" w:rsidRDefault="006E01EF">
            <w:pPr>
              <w:pStyle w:val="Heading1"/>
              <w:tabs>
                <w:tab w:val="left" w:pos="360"/>
              </w:tabs>
              <w:rPr>
                <w:rFonts w:cs="Arial"/>
              </w:rPr>
            </w:pPr>
            <w:r>
              <w:rPr>
                <w:rFonts w:cs="Arial"/>
              </w:rPr>
              <w:t>1.  CALL TO ORDER</w:t>
            </w:r>
          </w:p>
        </w:tc>
      </w:tr>
      <w:tr w:rsidR="006E01EF">
        <w:trPr>
          <w:trHeight w:val="359"/>
        </w:trPr>
        <w:tc>
          <w:tcPr>
            <w:tcW w:w="9900" w:type="dxa"/>
            <w:noWrap/>
            <w:tcMar>
              <w:left w:w="115" w:type="dxa"/>
              <w:right w:w="115" w:type="dxa"/>
            </w:tcMar>
          </w:tcPr>
          <w:p w:rsidR="00D436E4" w:rsidRDefault="00CD332E" w:rsidP="0093188B">
            <w:pPr>
              <w:numPr>
                <w:ilvl w:val="1"/>
                <w:numId w:val="43"/>
              </w:numPr>
              <w:rPr>
                <w:sz w:val="20"/>
              </w:rPr>
            </w:pPr>
            <w:r>
              <w:rPr>
                <w:sz w:val="20"/>
              </w:rPr>
              <w:t>The meeting was</w:t>
            </w:r>
            <w:r w:rsidR="006F78FB">
              <w:rPr>
                <w:sz w:val="20"/>
              </w:rPr>
              <w:t xml:space="preserve"> cal</w:t>
            </w:r>
            <w:r w:rsidR="00FE761C">
              <w:rPr>
                <w:sz w:val="20"/>
              </w:rPr>
              <w:t xml:space="preserve">led to order at </w:t>
            </w:r>
            <w:r w:rsidR="000F0BCF">
              <w:rPr>
                <w:sz w:val="20"/>
              </w:rPr>
              <w:t>6</w:t>
            </w:r>
            <w:r w:rsidR="00AD64D6">
              <w:rPr>
                <w:sz w:val="20"/>
              </w:rPr>
              <w:t>:</w:t>
            </w:r>
            <w:r w:rsidR="000F0BCF">
              <w:rPr>
                <w:sz w:val="20"/>
              </w:rPr>
              <w:t>0</w:t>
            </w:r>
            <w:r w:rsidR="003B2B5B">
              <w:rPr>
                <w:sz w:val="20"/>
              </w:rPr>
              <w:t>1</w:t>
            </w:r>
            <w:r w:rsidR="00056EB0">
              <w:rPr>
                <w:sz w:val="20"/>
              </w:rPr>
              <w:t xml:space="preserve"> </w:t>
            </w:r>
            <w:r w:rsidR="00AD44D7">
              <w:rPr>
                <w:sz w:val="20"/>
              </w:rPr>
              <w:t>p.m.</w:t>
            </w:r>
            <w:r>
              <w:rPr>
                <w:sz w:val="20"/>
              </w:rPr>
              <w:t>, by the Chair, Deanna Thibault</w:t>
            </w:r>
            <w:r w:rsidR="00E26D02">
              <w:rPr>
                <w:sz w:val="20"/>
              </w:rPr>
              <w:t>.</w:t>
            </w:r>
          </w:p>
          <w:p w:rsidR="00CD332E" w:rsidRDefault="00CD332E" w:rsidP="00026A79">
            <w:pPr>
              <w:rPr>
                <w:rFonts w:cs="Arial"/>
                <w:sz w:val="20"/>
              </w:rPr>
            </w:pPr>
          </w:p>
          <w:p w:rsidR="00007B2C" w:rsidRDefault="00007B2C" w:rsidP="00007B2C">
            <w:pPr>
              <w:rPr>
                <w:sz w:val="20"/>
              </w:rPr>
            </w:pPr>
            <w:r w:rsidRPr="0042596A">
              <w:rPr>
                <w:sz w:val="20"/>
              </w:rPr>
              <w:t>1.</w:t>
            </w:r>
            <w:r>
              <w:rPr>
                <w:sz w:val="20"/>
              </w:rPr>
              <w:t>2 Correspondence:</w:t>
            </w:r>
          </w:p>
          <w:p w:rsidR="00C100F0" w:rsidRPr="00C100F0" w:rsidRDefault="00C100F0" w:rsidP="00007B2C">
            <w:pPr>
              <w:rPr>
                <w:i/>
                <w:sz w:val="20"/>
              </w:rPr>
            </w:pPr>
            <w:r w:rsidRPr="00C100F0">
              <w:rPr>
                <w:i/>
                <w:sz w:val="20"/>
              </w:rPr>
              <w:t xml:space="preserve">1.2.1 </w:t>
            </w:r>
            <w:r w:rsidR="003157FC">
              <w:rPr>
                <w:i/>
                <w:sz w:val="20"/>
              </w:rPr>
              <w:t>North West LHIN re: Service Accountability Agreement:</w:t>
            </w:r>
          </w:p>
          <w:p w:rsidR="00007B2C" w:rsidRDefault="00007B2C" w:rsidP="00007B2C">
            <w:pPr>
              <w:rPr>
                <w:sz w:val="20"/>
              </w:rPr>
            </w:pPr>
            <w:r>
              <w:rPr>
                <w:rFonts w:cs="Arial"/>
                <w:sz w:val="20"/>
              </w:rPr>
              <w:t>●</w:t>
            </w:r>
            <w:r>
              <w:rPr>
                <w:sz w:val="20"/>
              </w:rPr>
              <w:t xml:space="preserve"> </w:t>
            </w:r>
            <w:r w:rsidR="003B2B5B">
              <w:rPr>
                <w:sz w:val="20"/>
              </w:rPr>
              <w:t xml:space="preserve">K. Pristanski reported that </w:t>
            </w:r>
            <w:r w:rsidR="0040298E">
              <w:rPr>
                <w:sz w:val="20"/>
              </w:rPr>
              <w:t xml:space="preserve">as </w:t>
            </w:r>
            <w:r w:rsidR="003B2B5B">
              <w:rPr>
                <w:sz w:val="20"/>
              </w:rPr>
              <w:t>mandated</w:t>
            </w:r>
            <w:r w:rsidR="0040298E">
              <w:rPr>
                <w:sz w:val="20"/>
              </w:rPr>
              <w:t xml:space="preserve">, this letter serves as </w:t>
            </w:r>
            <w:r w:rsidR="003B2B5B">
              <w:rPr>
                <w:sz w:val="20"/>
              </w:rPr>
              <w:t>60 days notice that the LHIN proposes to enter into a s</w:t>
            </w:r>
            <w:r w:rsidR="00923571">
              <w:rPr>
                <w:sz w:val="20"/>
              </w:rPr>
              <w:t>ervice accountability agreement for 2012/13.</w:t>
            </w:r>
          </w:p>
          <w:p w:rsidR="00C100F0" w:rsidRDefault="00C100F0" w:rsidP="00007B2C">
            <w:pPr>
              <w:rPr>
                <w:rFonts w:cs="Arial"/>
                <w:sz w:val="20"/>
              </w:rPr>
            </w:pPr>
          </w:p>
          <w:p w:rsidR="00365BE5" w:rsidRDefault="0067665D" w:rsidP="00007B2C">
            <w:pPr>
              <w:rPr>
                <w:rFonts w:cs="Arial"/>
                <w:sz w:val="20"/>
              </w:rPr>
            </w:pPr>
            <w:r>
              <w:rPr>
                <w:rFonts w:cs="Arial"/>
                <w:sz w:val="20"/>
              </w:rPr>
              <w:t xml:space="preserve">1.3 </w:t>
            </w:r>
            <w:r w:rsidR="003E5510">
              <w:rPr>
                <w:rFonts w:cs="Arial"/>
                <w:sz w:val="20"/>
              </w:rPr>
              <w:t xml:space="preserve">Board Education: Guide to Good Governance, Second Edition, Chapter </w:t>
            </w:r>
            <w:r w:rsidR="003157FC">
              <w:rPr>
                <w:rFonts w:cs="Arial"/>
                <w:sz w:val="20"/>
              </w:rPr>
              <w:t>3</w:t>
            </w:r>
            <w:r w:rsidR="006842E1">
              <w:rPr>
                <w:rFonts w:cs="Arial"/>
                <w:sz w:val="20"/>
              </w:rPr>
              <w:t>:</w:t>
            </w:r>
          </w:p>
          <w:p w:rsidR="00365BE5" w:rsidRDefault="0067665D" w:rsidP="00007B2C">
            <w:pPr>
              <w:rPr>
                <w:rFonts w:cs="Arial"/>
                <w:sz w:val="20"/>
              </w:rPr>
            </w:pPr>
            <w:r>
              <w:rPr>
                <w:rFonts w:cs="Arial"/>
                <w:sz w:val="20"/>
              </w:rPr>
              <w:t xml:space="preserve">● </w:t>
            </w:r>
            <w:r w:rsidR="009457F4">
              <w:rPr>
                <w:rFonts w:cs="Arial"/>
                <w:sz w:val="20"/>
              </w:rPr>
              <w:t xml:space="preserve">Members reviewed Chapter </w:t>
            </w:r>
            <w:r w:rsidR="003157FC">
              <w:rPr>
                <w:rFonts w:cs="Arial"/>
                <w:sz w:val="20"/>
              </w:rPr>
              <w:t>3</w:t>
            </w:r>
            <w:r w:rsidR="009457F4">
              <w:rPr>
                <w:rFonts w:cs="Arial"/>
                <w:sz w:val="20"/>
              </w:rPr>
              <w:t xml:space="preserve">, </w:t>
            </w:r>
            <w:r w:rsidR="003157FC">
              <w:rPr>
                <w:rFonts w:cs="Arial"/>
                <w:sz w:val="20"/>
              </w:rPr>
              <w:t>Governance Models.</w:t>
            </w:r>
            <w:r w:rsidR="009457F4">
              <w:rPr>
                <w:rFonts w:cs="Arial"/>
                <w:sz w:val="20"/>
              </w:rPr>
              <w:t xml:space="preserve"> </w:t>
            </w:r>
          </w:p>
          <w:p w:rsidR="00BB4DB7" w:rsidRDefault="00BC3D77" w:rsidP="00270080">
            <w:pPr>
              <w:rPr>
                <w:rFonts w:cs="Arial"/>
                <w:sz w:val="20"/>
              </w:rPr>
            </w:pPr>
            <w:r>
              <w:rPr>
                <w:rFonts w:cs="Arial"/>
                <w:sz w:val="20"/>
              </w:rPr>
              <w:t xml:space="preserve">● </w:t>
            </w:r>
            <w:r w:rsidR="003B2B5B">
              <w:rPr>
                <w:rFonts w:cs="Arial"/>
                <w:sz w:val="20"/>
              </w:rPr>
              <w:t>Members agreed that the Geraldton District Hospital Board of Directors is definitely a Governance model.</w:t>
            </w:r>
          </w:p>
          <w:p w:rsidR="003B2B5B" w:rsidRDefault="00BE4B50" w:rsidP="00270080">
            <w:pPr>
              <w:rPr>
                <w:rFonts w:cs="Arial"/>
                <w:sz w:val="20"/>
              </w:rPr>
            </w:pPr>
            <w:r>
              <w:rPr>
                <w:rFonts w:cs="Arial"/>
                <w:sz w:val="20"/>
              </w:rPr>
              <w:t xml:space="preserve">● K. Pristanski reported that the Hospital has </w:t>
            </w:r>
            <w:r w:rsidR="00923571">
              <w:rPr>
                <w:rFonts w:cs="Arial"/>
                <w:sz w:val="20"/>
              </w:rPr>
              <w:t>1 Letters Patent with 2 amendments.</w:t>
            </w:r>
          </w:p>
          <w:p w:rsidR="00BE4B50" w:rsidRDefault="00BE4B50" w:rsidP="00270080">
            <w:pPr>
              <w:rPr>
                <w:rFonts w:cs="Arial"/>
                <w:sz w:val="20"/>
              </w:rPr>
            </w:pPr>
            <w:r>
              <w:rPr>
                <w:rFonts w:cs="Arial"/>
                <w:sz w:val="20"/>
              </w:rPr>
              <w:t>-1939 (Little Longlac Hospital)</w:t>
            </w:r>
          </w:p>
          <w:p w:rsidR="00BE4B50" w:rsidRDefault="00BE4B50" w:rsidP="00270080">
            <w:pPr>
              <w:rPr>
                <w:rFonts w:cs="Arial"/>
                <w:sz w:val="20"/>
              </w:rPr>
            </w:pPr>
            <w:r>
              <w:rPr>
                <w:rFonts w:cs="Arial"/>
                <w:sz w:val="20"/>
              </w:rPr>
              <w:t xml:space="preserve">-1952 </w:t>
            </w:r>
            <w:r w:rsidR="00923571">
              <w:rPr>
                <w:rFonts w:cs="Arial"/>
                <w:sz w:val="20"/>
              </w:rPr>
              <w:t>(change from private hospital to public hospital)</w:t>
            </w:r>
          </w:p>
          <w:p w:rsidR="00BE4B50" w:rsidRDefault="00BE4B50" w:rsidP="00270080">
            <w:pPr>
              <w:rPr>
                <w:rFonts w:cs="Arial"/>
                <w:sz w:val="20"/>
              </w:rPr>
            </w:pPr>
            <w:r>
              <w:rPr>
                <w:rFonts w:cs="Arial"/>
                <w:sz w:val="20"/>
              </w:rPr>
              <w:t xml:space="preserve">-1962 </w:t>
            </w:r>
            <w:r w:rsidR="00923571">
              <w:rPr>
                <w:rFonts w:cs="Arial"/>
                <w:sz w:val="20"/>
              </w:rPr>
              <w:t>(name change from Little Longlac Hospital to Geraldton District Hospital)</w:t>
            </w:r>
          </w:p>
          <w:p w:rsidR="00BE4B50" w:rsidRDefault="00BE4B50" w:rsidP="00270080">
            <w:pPr>
              <w:rPr>
                <w:rFonts w:cs="Arial"/>
                <w:sz w:val="20"/>
              </w:rPr>
            </w:pPr>
            <w:r>
              <w:rPr>
                <w:rFonts w:cs="Arial"/>
                <w:sz w:val="20"/>
              </w:rPr>
              <w:t xml:space="preserve">● </w:t>
            </w:r>
            <w:r w:rsidR="00A46A40">
              <w:rPr>
                <w:rFonts w:cs="Arial"/>
                <w:sz w:val="20"/>
              </w:rPr>
              <w:t xml:space="preserve">Members suggested that Chapter 4 be divided in two and reviewed at 2 separate meetings since the chapter is 50-some pages long.  K. Pristanski and D. Thibault will discuss </w:t>
            </w:r>
            <w:r w:rsidR="0040298E">
              <w:rPr>
                <w:rFonts w:cs="Arial"/>
                <w:sz w:val="20"/>
              </w:rPr>
              <w:t xml:space="preserve">this issue </w:t>
            </w:r>
            <w:r w:rsidR="00A46A40">
              <w:rPr>
                <w:rFonts w:cs="Arial"/>
                <w:sz w:val="20"/>
              </w:rPr>
              <w:t>and the pages to be reviewed will be listed on the next agenda.</w:t>
            </w:r>
          </w:p>
          <w:p w:rsidR="0088221B" w:rsidRDefault="00E66F07" w:rsidP="00A46A40">
            <w:pPr>
              <w:rPr>
                <w:rFonts w:cs="Arial"/>
                <w:sz w:val="20"/>
              </w:rPr>
            </w:pPr>
            <w:r>
              <w:rPr>
                <w:rFonts w:cs="Arial"/>
                <w:sz w:val="20"/>
              </w:rPr>
              <w:t xml:space="preserve">● </w:t>
            </w:r>
            <w:r w:rsidR="009E23DF" w:rsidRPr="00A46A40">
              <w:rPr>
                <w:rFonts w:cs="Arial"/>
                <w:b/>
                <w:sz w:val="20"/>
              </w:rPr>
              <w:t xml:space="preserve">Chapter </w:t>
            </w:r>
            <w:r w:rsidR="00A46A40">
              <w:rPr>
                <w:rFonts w:cs="Arial"/>
                <w:b/>
                <w:sz w:val="20"/>
              </w:rPr>
              <w:t>4</w:t>
            </w:r>
            <w:r w:rsidR="009E23DF" w:rsidRPr="00A46A40">
              <w:rPr>
                <w:rFonts w:cs="Arial"/>
                <w:b/>
                <w:sz w:val="20"/>
              </w:rPr>
              <w:t xml:space="preserve">, </w:t>
            </w:r>
            <w:r w:rsidR="00A46A40">
              <w:rPr>
                <w:rFonts w:cs="Arial"/>
                <w:b/>
                <w:sz w:val="20"/>
              </w:rPr>
              <w:t>Role and Functions of a Board</w:t>
            </w:r>
            <w:r w:rsidR="00A24DC7" w:rsidRPr="00A46A40">
              <w:rPr>
                <w:rFonts w:cs="Arial"/>
                <w:b/>
                <w:sz w:val="20"/>
              </w:rPr>
              <w:t>,</w:t>
            </w:r>
            <w:r w:rsidR="009E23DF" w:rsidRPr="00A46A40">
              <w:rPr>
                <w:rFonts w:cs="Arial"/>
                <w:b/>
                <w:sz w:val="20"/>
              </w:rPr>
              <w:t xml:space="preserve"> will be reviewed next month.</w:t>
            </w:r>
          </w:p>
          <w:p w:rsidR="0060504A" w:rsidRDefault="0060504A" w:rsidP="00A46A40">
            <w:pPr>
              <w:rPr>
                <w:rFonts w:cs="Arial"/>
                <w:sz w:val="20"/>
              </w:rPr>
            </w:pPr>
          </w:p>
          <w:p w:rsidR="0060504A" w:rsidRDefault="0060504A" w:rsidP="00A46A40">
            <w:pPr>
              <w:rPr>
                <w:rFonts w:cs="Arial"/>
                <w:sz w:val="20"/>
              </w:rPr>
            </w:pPr>
            <w:r>
              <w:rPr>
                <w:rFonts w:cs="Arial"/>
                <w:sz w:val="20"/>
              </w:rPr>
              <w:t>1.4 OHA Region 1 Conference:</w:t>
            </w:r>
          </w:p>
          <w:p w:rsidR="0060504A" w:rsidRDefault="0060504A" w:rsidP="00A46A40">
            <w:pPr>
              <w:rPr>
                <w:rFonts w:cs="Arial"/>
                <w:sz w:val="20"/>
              </w:rPr>
            </w:pPr>
            <w:r>
              <w:rPr>
                <w:rFonts w:cs="Arial"/>
                <w:sz w:val="20"/>
              </w:rPr>
              <w:t xml:space="preserve">● K. Pristanski reported that the conference is set for April 18-20/12 in Thunder Bay at the Victoria Inn.  </w:t>
            </w:r>
            <w:r w:rsidRPr="0060504A">
              <w:rPr>
                <w:rFonts w:cs="Arial"/>
                <w:b/>
                <w:sz w:val="20"/>
              </w:rPr>
              <w:t>More information will be included in next month’s meeting package.</w:t>
            </w:r>
          </w:p>
          <w:p w:rsidR="00BF4F6A" w:rsidRDefault="00BF4F6A" w:rsidP="00A46A40">
            <w:pPr>
              <w:rPr>
                <w:rFonts w:cs="Arial"/>
                <w:sz w:val="20"/>
              </w:rPr>
            </w:pPr>
          </w:p>
          <w:p w:rsidR="00BF4F6A" w:rsidRPr="00BF4F6A" w:rsidRDefault="00BF4F6A" w:rsidP="00BF4F6A">
            <w:pPr>
              <w:rPr>
                <w:rFonts w:cs="Arial"/>
                <w:sz w:val="20"/>
              </w:rPr>
            </w:pPr>
            <w:r w:rsidRPr="00265262">
              <w:rPr>
                <w:rFonts w:cs="Arial"/>
                <w:sz w:val="20"/>
              </w:rPr>
              <w:t>●</w:t>
            </w:r>
            <w:r>
              <w:rPr>
                <w:rFonts w:cs="Arial"/>
                <w:sz w:val="20"/>
              </w:rPr>
              <w:t xml:space="preserve"> D. Mannisto reported that the </w:t>
            </w:r>
            <w:r>
              <w:rPr>
                <w:rFonts w:cs="Arial"/>
                <w:bCs/>
                <w:sz w:val="20"/>
              </w:rPr>
              <w:t xml:space="preserve">Region 1 Council Executive Committee is working on a presentation to meet with the 11 northern MPPs to discuss important information </w:t>
            </w:r>
            <w:r w:rsidR="00923571">
              <w:rPr>
                <w:rFonts w:cs="Arial"/>
                <w:bCs/>
                <w:sz w:val="20"/>
              </w:rPr>
              <w:t xml:space="preserve">regarding hospitals </w:t>
            </w:r>
            <w:r>
              <w:rPr>
                <w:rFonts w:cs="Arial"/>
                <w:bCs/>
                <w:sz w:val="20"/>
              </w:rPr>
              <w:t>to the North.  A tentative meeting date has been set for Friday, February 17/12.</w:t>
            </w:r>
          </w:p>
        </w:tc>
        <w:tc>
          <w:tcPr>
            <w:tcW w:w="990" w:type="dxa"/>
          </w:tcPr>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C370A7" w:rsidRPr="00FE52BC" w:rsidRDefault="00C370A7">
            <w:pPr>
              <w:rPr>
                <w:b/>
                <w:bCs/>
                <w:sz w:val="18"/>
                <w:szCs w:val="18"/>
              </w:rPr>
            </w:pPr>
          </w:p>
        </w:tc>
      </w:tr>
      <w:tr w:rsidR="006E01EF">
        <w:trPr>
          <w:cantSplit/>
          <w:trHeight w:val="400"/>
        </w:trPr>
        <w:tc>
          <w:tcPr>
            <w:tcW w:w="10890" w:type="dxa"/>
            <w:gridSpan w:val="2"/>
            <w:vAlign w:val="center"/>
          </w:tcPr>
          <w:p w:rsidR="006E01EF" w:rsidRDefault="006E01EF">
            <w:pPr>
              <w:pStyle w:val="Heading1"/>
              <w:tabs>
                <w:tab w:val="left" w:pos="360"/>
              </w:tabs>
              <w:rPr>
                <w:rFonts w:cs="Arial"/>
                <w:bCs/>
              </w:rPr>
            </w:pPr>
            <w:r>
              <w:rPr>
                <w:rFonts w:cs="Arial"/>
                <w:bCs/>
              </w:rPr>
              <w:t>2.  ADOPTION OF THE AGENDA</w:t>
            </w:r>
          </w:p>
        </w:tc>
      </w:tr>
      <w:tr w:rsidR="006E01EF" w:rsidRPr="00E8042A" w:rsidTr="00015B78">
        <w:trPr>
          <w:trHeight w:val="665"/>
        </w:trPr>
        <w:tc>
          <w:tcPr>
            <w:tcW w:w="9900" w:type="dxa"/>
            <w:vAlign w:val="center"/>
          </w:tcPr>
          <w:p w:rsidR="00E00202" w:rsidRDefault="00E00202">
            <w:pPr>
              <w:tabs>
                <w:tab w:val="left" w:pos="360"/>
              </w:tabs>
              <w:rPr>
                <w:bCs/>
                <w:sz w:val="20"/>
              </w:rPr>
            </w:pPr>
            <w:r>
              <w:rPr>
                <w:rFonts w:cs="Arial"/>
                <w:sz w:val="20"/>
              </w:rPr>
              <w:t xml:space="preserve">● </w:t>
            </w:r>
            <w:r>
              <w:rPr>
                <w:bCs/>
                <w:sz w:val="20"/>
              </w:rPr>
              <w:t xml:space="preserve">D. </w:t>
            </w:r>
            <w:r w:rsidR="00F26497">
              <w:rPr>
                <w:bCs/>
                <w:sz w:val="20"/>
              </w:rPr>
              <w:t xml:space="preserve">Thibault </w:t>
            </w:r>
            <w:r>
              <w:rPr>
                <w:bCs/>
                <w:sz w:val="20"/>
              </w:rPr>
              <w:t>asked if there were any amendments to the agenda.</w:t>
            </w:r>
          </w:p>
          <w:p w:rsidR="00905FB5" w:rsidRPr="00051FEC" w:rsidRDefault="00D93B63" w:rsidP="001E0865">
            <w:pPr>
              <w:tabs>
                <w:tab w:val="left" w:pos="360"/>
              </w:tabs>
              <w:rPr>
                <w:b/>
                <w:bCs/>
                <w:sz w:val="20"/>
              </w:rPr>
            </w:pPr>
            <w:r>
              <w:rPr>
                <w:b/>
                <w:bCs/>
                <w:sz w:val="20"/>
              </w:rPr>
              <w:t xml:space="preserve">It was moved by </w:t>
            </w:r>
            <w:r w:rsidR="00015B78">
              <w:rPr>
                <w:b/>
                <w:bCs/>
                <w:sz w:val="20"/>
              </w:rPr>
              <w:t>C. Tschajka</w:t>
            </w:r>
            <w:r w:rsidR="00F26497">
              <w:rPr>
                <w:b/>
                <w:bCs/>
                <w:sz w:val="20"/>
              </w:rPr>
              <w:t xml:space="preserve"> a</w:t>
            </w:r>
            <w:r w:rsidR="00AD0F24">
              <w:rPr>
                <w:b/>
                <w:bCs/>
                <w:sz w:val="20"/>
              </w:rPr>
              <w:t xml:space="preserve">nd seconded by </w:t>
            </w:r>
            <w:r w:rsidR="001E0865">
              <w:rPr>
                <w:b/>
                <w:bCs/>
                <w:sz w:val="20"/>
              </w:rPr>
              <w:t>W. Anton</w:t>
            </w:r>
            <w:r w:rsidR="00903D82">
              <w:rPr>
                <w:b/>
                <w:bCs/>
                <w:sz w:val="20"/>
              </w:rPr>
              <w:t xml:space="preserve"> </w:t>
            </w:r>
            <w:r w:rsidR="008E5311" w:rsidRPr="008E5311">
              <w:rPr>
                <w:b/>
                <w:bCs/>
                <w:sz w:val="20"/>
              </w:rPr>
              <w:t>to</w:t>
            </w:r>
            <w:r w:rsidR="000F6F00">
              <w:rPr>
                <w:b/>
                <w:bCs/>
                <w:sz w:val="20"/>
              </w:rPr>
              <w:t xml:space="preserve"> approve the agenda as </w:t>
            </w:r>
            <w:r w:rsidR="001E0865">
              <w:rPr>
                <w:b/>
                <w:bCs/>
                <w:sz w:val="20"/>
              </w:rPr>
              <w:t>presented</w:t>
            </w:r>
            <w:r w:rsidR="008B0CE1">
              <w:rPr>
                <w:b/>
                <w:bCs/>
                <w:sz w:val="20"/>
              </w:rPr>
              <w:t>.</w:t>
            </w:r>
          </w:p>
        </w:tc>
        <w:tc>
          <w:tcPr>
            <w:tcW w:w="990" w:type="dxa"/>
            <w:vAlign w:val="center"/>
          </w:tcPr>
          <w:p w:rsidR="00015B78" w:rsidRPr="002E3B58" w:rsidRDefault="00015B78">
            <w:pPr>
              <w:rPr>
                <w:b/>
                <w:bCs/>
                <w:sz w:val="20"/>
              </w:rPr>
            </w:pPr>
          </w:p>
          <w:p w:rsidR="00051FEC" w:rsidRPr="00E8042A" w:rsidRDefault="00051FEC">
            <w:pPr>
              <w:rPr>
                <w:b/>
                <w:bCs/>
                <w:sz w:val="18"/>
                <w:szCs w:val="18"/>
              </w:rPr>
            </w:pPr>
            <w:r w:rsidRPr="002E3B58">
              <w:rPr>
                <w:b/>
                <w:bCs/>
                <w:sz w:val="20"/>
              </w:rPr>
              <w:t>Carried</w:t>
            </w:r>
          </w:p>
        </w:tc>
      </w:tr>
      <w:tr w:rsidR="006E01EF">
        <w:trPr>
          <w:cantSplit/>
          <w:trHeight w:val="400"/>
        </w:trPr>
        <w:tc>
          <w:tcPr>
            <w:tcW w:w="10890" w:type="dxa"/>
            <w:gridSpan w:val="2"/>
            <w:vAlign w:val="center"/>
          </w:tcPr>
          <w:p w:rsidR="001F7E37" w:rsidRDefault="001F7E37">
            <w:pPr>
              <w:tabs>
                <w:tab w:val="left" w:pos="360"/>
              </w:tabs>
              <w:rPr>
                <w:rFonts w:cs="Arial"/>
                <w:b/>
                <w:sz w:val="20"/>
              </w:rPr>
            </w:pPr>
          </w:p>
          <w:p w:rsidR="006E01EF" w:rsidRDefault="006E01EF">
            <w:pPr>
              <w:tabs>
                <w:tab w:val="left" w:pos="360"/>
              </w:tabs>
              <w:rPr>
                <w:rFonts w:cs="Arial"/>
                <w:sz w:val="20"/>
              </w:rPr>
            </w:pPr>
            <w:r>
              <w:rPr>
                <w:rFonts w:cs="Arial"/>
                <w:b/>
                <w:sz w:val="20"/>
              </w:rPr>
              <w:t>3.  DECLARATION OF CONFLICTS OF INTEREST</w:t>
            </w:r>
          </w:p>
        </w:tc>
      </w:tr>
      <w:tr w:rsidR="006E01EF">
        <w:trPr>
          <w:trHeight w:val="449"/>
        </w:trPr>
        <w:tc>
          <w:tcPr>
            <w:tcW w:w="9900" w:type="dxa"/>
            <w:vAlign w:val="center"/>
          </w:tcPr>
          <w:p w:rsidR="0069153D" w:rsidRPr="00A92F12" w:rsidRDefault="001948B0">
            <w:pPr>
              <w:tabs>
                <w:tab w:val="left" w:pos="360"/>
              </w:tabs>
              <w:rPr>
                <w:rFonts w:cs="Arial"/>
                <w:sz w:val="20"/>
              </w:rPr>
            </w:pPr>
            <w:r w:rsidRPr="001948B0">
              <w:rPr>
                <w:rFonts w:cs="Arial"/>
                <w:sz w:val="20"/>
              </w:rPr>
              <w:t>●</w:t>
            </w:r>
            <w:r>
              <w:rPr>
                <w:rFonts w:cs="Arial"/>
                <w:sz w:val="20"/>
              </w:rPr>
              <w:t xml:space="preserve"> </w:t>
            </w:r>
            <w:r w:rsidR="00F26497">
              <w:rPr>
                <w:rFonts w:cs="Arial"/>
                <w:sz w:val="20"/>
              </w:rPr>
              <w:t>None.</w:t>
            </w:r>
          </w:p>
        </w:tc>
        <w:tc>
          <w:tcPr>
            <w:tcW w:w="990" w:type="dxa"/>
            <w:vAlign w:val="center"/>
          </w:tcPr>
          <w:p w:rsidR="006E01EF" w:rsidRDefault="006E01EF">
            <w:pPr>
              <w:rPr>
                <w:sz w:val="20"/>
              </w:rPr>
            </w:pPr>
          </w:p>
        </w:tc>
      </w:tr>
      <w:tr w:rsidR="006E01EF">
        <w:trPr>
          <w:cantSplit/>
          <w:trHeight w:val="400"/>
        </w:trPr>
        <w:tc>
          <w:tcPr>
            <w:tcW w:w="10890" w:type="dxa"/>
            <w:gridSpan w:val="2"/>
            <w:vAlign w:val="center"/>
          </w:tcPr>
          <w:p w:rsidR="006E01EF" w:rsidRDefault="006E01EF">
            <w:pPr>
              <w:tabs>
                <w:tab w:val="left" w:pos="360"/>
              </w:tabs>
              <w:rPr>
                <w:rFonts w:cs="Arial"/>
                <w:sz w:val="20"/>
              </w:rPr>
            </w:pPr>
            <w:r>
              <w:rPr>
                <w:rFonts w:cs="Arial"/>
                <w:b/>
                <w:sz w:val="20"/>
              </w:rPr>
              <w:t>4.  ADOPTION OF MINUTES</w:t>
            </w:r>
          </w:p>
        </w:tc>
      </w:tr>
      <w:tr w:rsidR="006E01EF">
        <w:trPr>
          <w:trHeight w:val="746"/>
        </w:trPr>
        <w:tc>
          <w:tcPr>
            <w:tcW w:w="9900" w:type="dxa"/>
          </w:tcPr>
          <w:p w:rsidR="006E01EF" w:rsidRPr="008B07A4" w:rsidRDefault="006E01EF">
            <w:pPr>
              <w:pStyle w:val="BodyText"/>
              <w:rPr>
                <w:i/>
                <w:iCs/>
              </w:rPr>
            </w:pPr>
            <w:r w:rsidRPr="008B07A4">
              <w:rPr>
                <w:i/>
                <w:iCs/>
              </w:rPr>
              <w:t>4.1 Regular Meeting</w:t>
            </w:r>
            <w:r w:rsidR="009572BF">
              <w:rPr>
                <w:i/>
                <w:iCs/>
              </w:rPr>
              <w:t xml:space="preserve">, </w:t>
            </w:r>
            <w:r w:rsidR="003157FC">
              <w:rPr>
                <w:i/>
                <w:iCs/>
              </w:rPr>
              <w:t>January 10</w:t>
            </w:r>
            <w:r w:rsidR="009572BF">
              <w:rPr>
                <w:i/>
                <w:iCs/>
              </w:rPr>
              <w:t>, 201</w:t>
            </w:r>
            <w:r w:rsidR="003157FC">
              <w:rPr>
                <w:i/>
                <w:iCs/>
              </w:rPr>
              <w:t>2</w:t>
            </w:r>
            <w:r w:rsidRPr="008B07A4">
              <w:rPr>
                <w:i/>
                <w:iCs/>
              </w:rPr>
              <w:t>:</w:t>
            </w:r>
          </w:p>
          <w:p w:rsidR="004A5EB4" w:rsidRDefault="009572BF">
            <w:pPr>
              <w:pStyle w:val="BodyText"/>
              <w:rPr>
                <w:rFonts w:cs="Arial"/>
                <w:bCs/>
              </w:rPr>
            </w:pPr>
            <w:r>
              <w:rPr>
                <w:rFonts w:cs="Arial"/>
              </w:rPr>
              <w:t xml:space="preserve">● </w:t>
            </w:r>
            <w:r w:rsidR="004A5EB4" w:rsidRPr="008B07A4">
              <w:rPr>
                <w:rFonts w:cs="Arial"/>
                <w:bCs/>
              </w:rPr>
              <w:t xml:space="preserve">D. </w:t>
            </w:r>
            <w:r w:rsidR="009C1E9E">
              <w:rPr>
                <w:rFonts w:cs="Arial"/>
                <w:bCs/>
              </w:rPr>
              <w:t xml:space="preserve">Thibault </w:t>
            </w:r>
            <w:r w:rsidR="00E15053" w:rsidRPr="008B07A4">
              <w:rPr>
                <w:rFonts w:cs="Arial"/>
                <w:bCs/>
              </w:rPr>
              <w:t>asked for errors or omissions to the</w:t>
            </w:r>
            <w:r w:rsidR="0067637F">
              <w:rPr>
                <w:rFonts w:cs="Arial"/>
                <w:bCs/>
              </w:rPr>
              <w:t xml:space="preserve"> </w:t>
            </w:r>
            <w:r w:rsidR="003157FC">
              <w:rPr>
                <w:rFonts w:cs="Arial"/>
                <w:bCs/>
              </w:rPr>
              <w:t>January 10</w:t>
            </w:r>
            <w:r w:rsidR="009C1E9E">
              <w:rPr>
                <w:rFonts w:cs="Arial"/>
                <w:bCs/>
              </w:rPr>
              <w:t>,</w:t>
            </w:r>
            <w:r w:rsidR="00E15053" w:rsidRPr="008B07A4">
              <w:rPr>
                <w:rFonts w:cs="Arial"/>
                <w:bCs/>
              </w:rPr>
              <w:t xml:space="preserve"> 20</w:t>
            </w:r>
            <w:r w:rsidR="00311FEB">
              <w:rPr>
                <w:rFonts w:cs="Arial"/>
                <w:bCs/>
              </w:rPr>
              <w:t>1</w:t>
            </w:r>
            <w:r w:rsidR="003157FC">
              <w:rPr>
                <w:rFonts w:cs="Arial"/>
                <w:bCs/>
              </w:rPr>
              <w:t>2</w:t>
            </w:r>
            <w:r w:rsidR="00E15053" w:rsidRPr="008B07A4">
              <w:rPr>
                <w:rFonts w:cs="Arial"/>
                <w:bCs/>
              </w:rPr>
              <w:t xml:space="preserve"> regular Board meeting minutes.</w:t>
            </w:r>
          </w:p>
          <w:p w:rsidR="009472F5" w:rsidRDefault="00074C51">
            <w:pPr>
              <w:pStyle w:val="BodyText"/>
              <w:rPr>
                <w:rFonts w:cs="Arial"/>
              </w:rPr>
            </w:pPr>
            <w:r>
              <w:rPr>
                <w:rFonts w:cs="Arial"/>
              </w:rPr>
              <w:t xml:space="preserve">● </w:t>
            </w:r>
            <w:r w:rsidR="009A7BE2">
              <w:rPr>
                <w:rFonts w:cs="Arial"/>
              </w:rPr>
              <w:t>It was noted that item 7.4 should be “Board” Tree of Life Ad Hoc Committee.</w:t>
            </w:r>
          </w:p>
          <w:p w:rsidR="00773974" w:rsidRDefault="00773974">
            <w:pPr>
              <w:pStyle w:val="BodyText"/>
              <w:rPr>
                <w:rFonts w:cs="Arial"/>
              </w:rPr>
            </w:pPr>
            <w:r>
              <w:rPr>
                <w:rFonts w:cs="Arial"/>
              </w:rPr>
              <w:t xml:space="preserve">● </w:t>
            </w:r>
            <w:r w:rsidR="009A7BE2">
              <w:rPr>
                <w:rFonts w:cs="Arial"/>
              </w:rPr>
              <w:t>A correction was noted in item 11.  It should be “Neil</w:t>
            </w:r>
            <w:r w:rsidR="00086127">
              <w:rPr>
                <w:rFonts w:cs="Arial"/>
              </w:rPr>
              <w:t>l</w:t>
            </w:r>
            <w:r w:rsidR="009A7BE2">
              <w:rPr>
                <w:rFonts w:cs="Arial"/>
              </w:rPr>
              <w:t>” Court and not “Fisher” Court.</w:t>
            </w:r>
          </w:p>
          <w:p w:rsidR="00E928E3" w:rsidRPr="00E928E3" w:rsidRDefault="007D5F7A" w:rsidP="00125B45">
            <w:pPr>
              <w:pStyle w:val="BodyText"/>
              <w:rPr>
                <w:rFonts w:cs="Arial"/>
                <w:b/>
                <w:bCs/>
              </w:rPr>
            </w:pPr>
            <w:r w:rsidRPr="008B07A4">
              <w:rPr>
                <w:rFonts w:cs="Arial"/>
                <w:b/>
                <w:bCs/>
              </w:rPr>
              <w:t xml:space="preserve">It was moved by </w:t>
            </w:r>
            <w:r w:rsidR="001D40F8">
              <w:rPr>
                <w:rFonts w:cs="Arial"/>
                <w:b/>
                <w:bCs/>
              </w:rPr>
              <w:t xml:space="preserve">A. Johnston </w:t>
            </w:r>
            <w:r w:rsidR="00C67767">
              <w:rPr>
                <w:rFonts w:cs="Arial"/>
                <w:b/>
                <w:bCs/>
              </w:rPr>
              <w:t xml:space="preserve">and seconded by </w:t>
            </w:r>
            <w:r w:rsidR="001D40F8">
              <w:rPr>
                <w:rFonts w:cs="Arial"/>
                <w:b/>
                <w:bCs/>
              </w:rPr>
              <w:t>J. McPherson to</w:t>
            </w:r>
            <w:r w:rsidRPr="008B07A4">
              <w:rPr>
                <w:rFonts w:cs="Arial"/>
                <w:b/>
                <w:bCs/>
              </w:rPr>
              <w:t xml:space="preserve"> a</w:t>
            </w:r>
            <w:r w:rsidR="008B07A4">
              <w:rPr>
                <w:rFonts w:cs="Arial"/>
                <w:b/>
                <w:bCs/>
              </w:rPr>
              <w:t xml:space="preserve">ccept the minutes </w:t>
            </w:r>
            <w:r w:rsidRPr="008B07A4">
              <w:rPr>
                <w:rFonts w:cs="Arial"/>
                <w:b/>
                <w:bCs/>
              </w:rPr>
              <w:t xml:space="preserve">as </w:t>
            </w:r>
            <w:r w:rsidR="00914283">
              <w:rPr>
                <w:rFonts w:cs="Arial"/>
                <w:b/>
                <w:bCs/>
              </w:rPr>
              <w:t>amended</w:t>
            </w:r>
            <w:r w:rsidR="0069153D">
              <w:rPr>
                <w:rFonts w:cs="Arial"/>
                <w:b/>
                <w:bCs/>
              </w:rPr>
              <w:t>.</w:t>
            </w:r>
          </w:p>
        </w:tc>
        <w:tc>
          <w:tcPr>
            <w:tcW w:w="990" w:type="dxa"/>
          </w:tcPr>
          <w:p w:rsidR="00BF258F" w:rsidRPr="002E3B58" w:rsidRDefault="00BF258F">
            <w:pPr>
              <w:rPr>
                <w:b/>
                <w:bCs/>
                <w:sz w:val="20"/>
              </w:rPr>
            </w:pPr>
          </w:p>
          <w:p w:rsidR="00BF258F" w:rsidRPr="002E3B58" w:rsidRDefault="00BF258F">
            <w:pPr>
              <w:rPr>
                <w:b/>
                <w:bCs/>
                <w:sz w:val="20"/>
              </w:rPr>
            </w:pPr>
          </w:p>
          <w:p w:rsidR="00B472E6" w:rsidRDefault="00B472E6">
            <w:pPr>
              <w:rPr>
                <w:b/>
                <w:bCs/>
                <w:sz w:val="20"/>
              </w:rPr>
            </w:pPr>
          </w:p>
          <w:p w:rsidR="00B472E6" w:rsidRDefault="00B472E6">
            <w:pPr>
              <w:rPr>
                <w:b/>
                <w:bCs/>
                <w:sz w:val="20"/>
              </w:rPr>
            </w:pPr>
          </w:p>
          <w:p w:rsidR="00E928E3" w:rsidRPr="00E8042A" w:rsidRDefault="00363972">
            <w:pPr>
              <w:rPr>
                <w:b/>
                <w:bCs/>
                <w:sz w:val="18"/>
                <w:szCs w:val="18"/>
              </w:rPr>
            </w:pPr>
            <w:r w:rsidRPr="002E3B58">
              <w:rPr>
                <w:b/>
                <w:bCs/>
                <w:sz w:val="20"/>
              </w:rPr>
              <w:t>Carried</w:t>
            </w:r>
          </w:p>
        </w:tc>
      </w:tr>
      <w:tr w:rsidR="006E01EF">
        <w:trPr>
          <w:cantSplit/>
          <w:trHeight w:val="400"/>
        </w:trPr>
        <w:tc>
          <w:tcPr>
            <w:tcW w:w="10890"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trPr>
          <w:trHeight w:val="107"/>
        </w:trPr>
        <w:tc>
          <w:tcPr>
            <w:tcW w:w="9900" w:type="dxa"/>
            <w:vAlign w:val="center"/>
          </w:tcPr>
          <w:p w:rsidR="00E90041" w:rsidRPr="00E90041" w:rsidRDefault="007F3BA4" w:rsidP="005D7031">
            <w:pPr>
              <w:pStyle w:val="BodyText"/>
              <w:tabs>
                <w:tab w:val="left" w:pos="360"/>
              </w:tabs>
              <w:rPr>
                <w:rFonts w:cs="Arial"/>
                <w:i/>
              </w:rPr>
            </w:pPr>
            <w:r>
              <w:rPr>
                <w:rFonts w:cs="Arial"/>
                <w:i/>
              </w:rPr>
              <w:t>5</w:t>
            </w:r>
            <w:r w:rsidR="00E90041" w:rsidRPr="00E90041">
              <w:rPr>
                <w:rFonts w:cs="Arial"/>
                <w:i/>
              </w:rPr>
              <w:t>.</w:t>
            </w:r>
            <w:r w:rsidR="00652AA2">
              <w:rPr>
                <w:rFonts w:cs="Arial"/>
                <w:i/>
              </w:rPr>
              <w:t>1</w:t>
            </w:r>
            <w:r>
              <w:rPr>
                <w:rFonts w:cs="Arial"/>
                <w:i/>
              </w:rPr>
              <w:t xml:space="preserve"> </w:t>
            </w:r>
            <w:r w:rsidR="004272EF">
              <w:rPr>
                <w:rFonts w:cs="Arial"/>
                <w:i/>
              </w:rPr>
              <w:t>Consultant Name:</w:t>
            </w:r>
          </w:p>
          <w:p w:rsidR="00E90041" w:rsidRDefault="00E90041" w:rsidP="005D7031">
            <w:pPr>
              <w:pStyle w:val="BodyText"/>
              <w:tabs>
                <w:tab w:val="left" w:pos="360"/>
              </w:tabs>
              <w:rPr>
                <w:rFonts w:cs="Arial"/>
              </w:rPr>
            </w:pPr>
            <w:r>
              <w:rPr>
                <w:rFonts w:cs="Arial"/>
              </w:rPr>
              <w:t xml:space="preserve">● </w:t>
            </w:r>
            <w:r w:rsidR="0040298E">
              <w:rPr>
                <w:rFonts w:cs="Arial"/>
              </w:rPr>
              <w:t>T</w:t>
            </w:r>
            <w:r w:rsidR="00E72927">
              <w:rPr>
                <w:rFonts w:cs="Arial"/>
              </w:rPr>
              <w:t xml:space="preserve">he Effective Governance for Quality and Patient Safety teleconference </w:t>
            </w:r>
            <w:r w:rsidR="0040298E">
              <w:rPr>
                <w:rFonts w:cs="Arial"/>
              </w:rPr>
              <w:t xml:space="preserve">consultant’s name </w:t>
            </w:r>
            <w:r w:rsidR="00E72927">
              <w:rPr>
                <w:rFonts w:cs="Arial"/>
              </w:rPr>
              <w:t>was Ruth Anne Cunningham.</w:t>
            </w:r>
          </w:p>
          <w:p w:rsidR="00941AD4" w:rsidRDefault="00941AD4" w:rsidP="005D7031">
            <w:pPr>
              <w:pStyle w:val="BodyText"/>
              <w:tabs>
                <w:tab w:val="left" w:pos="360"/>
              </w:tabs>
              <w:rPr>
                <w:rFonts w:cs="Arial"/>
              </w:rPr>
            </w:pPr>
          </w:p>
          <w:p w:rsidR="00941AD4" w:rsidRPr="00941AD4" w:rsidRDefault="005C18DA" w:rsidP="005D7031">
            <w:pPr>
              <w:pStyle w:val="BodyText"/>
              <w:tabs>
                <w:tab w:val="left" w:pos="360"/>
              </w:tabs>
              <w:rPr>
                <w:rFonts w:cs="Arial"/>
                <w:i/>
              </w:rPr>
            </w:pPr>
            <w:r>
              <w:rPr>
                <w:rFonts w:cs="Arial"/>
                <w:i/>
              </w:rPr>
              <w:t>5</w:t>
            </w:r>
            <w:r w:rsidR="00C24ECE">
              <w:rPr>
                <w:rFonts w:cs="Arial"/>
                <w:i/>
              </w:rPr>
              <w:t>.</w:t>
            </w:r>
            <w:r w:rsidR="00652AA2">
              <w:rPr>
                <w:rFonts w:cs="Arial"/>
                <w:i/>
              </w:rPr>
              <w:t xml:space="preserve">2 </w:t>
            </w:r>
            <w:proofErr w:type="spellStart"/>
            <w:r w:rsidR="004272EF">
              <w:rPr>
                <w:rFonts w:cs="Arial"/>
                <w:i/>
              </w:rPr>
              <w:t>Eldcap</w:t>
            </w:r>
            <w:proofErr w:type="spellEnd"/>
            <w:r w:rsidR="004272EF">
              <w:rPr>
                <w:rFonts w:cs="Arial"/>
                <w:i/>
              </w:rPr>
              <w:t xml:space="preserve"> Meaning:</w:t>
            </w:r>
          </w:p>
          <w:p w:rsidR="00FC3AC8" w:rsidRDefault="00941AD4" w:rsidP="005D7031">
            <w:pPr>
              <w:pStyle w:val="BodyText"/>
              <w:tabs>
                <w:tab w:val="left" w:pos="360"/>
              </w:tabs>
              <w:rPr>
                <w:rFonts w:cs="Arial"/>
              </w:rPr>
            </w:pPr>
            <w:r>
              <w:rPr>
                <w:rFonts w:cs="Arial"/>
              </w:rPr>
              <w:t xml:space="preserve">● </w:t>
            </w:r>
            <w:r w:rsidR="00FE22A7">
              <w:rPr>
                <w:rFonts w:cs="Arial"/>
              </w:rPr>
              <w:t xml:space="preserve">The definition of </w:t>
            </w:r>
            <w:proofErr w:type="spellStart"/>
            <w:r w:rsidR="00FE22A7">
              <w:rPr>
                <w:rFonts w:cs="Arial"/>
              </w:rPr>
              <w:t>Eldcap</w:t>
            </w:r>
            <w:proofErr w:type="spellEnd"/>
            <w:r w:rsidR="00FE22A7">
              <w:rPr>
                <w:rFonts w:cs="Arial"/>
              </w:rPr>
              <w:t xml:space="preserve"> was </w:t>
            </w:r>
            <w:r w:rsidR="00923571">
              <w:rPr>
                <w:rFonts w:cs="Arial"/>
              </w:rPr>
              <w:t>Elderly Capital Assistance Program.</w:t>
            </w:r>
          </w:p>
          <w:p w:rsidR="009C4B41" w:rsidRDefault="009C4B41" w:rsidP="005D7031">
            <w:pPr>
              <w:pStyle w:val="BodyText"/>
              <w:tabs>
                <w:tab w:val="left" w:pos="360"/>
              </w:tabs>
              <w:rPr>
                <w:rFonts w:cs="Arial"/>
              </w:rPr>
            </w:pPr>
          </w:p>
          <w:p w:rsidR="009C4B41" w:rsidRPr="009C4B41" w:rsidRDefault="009C4B41" w:rsidP="005D7031">
            <w:pPr>
              <w:pStyle w:val="BodyText"/>
              <w:tabs>
                <w:tab w:val="left" w:pos="360"/>
              </w:tabs>
              <w:rPr>
                <w:rFonts w:cs="Arial"/>
                <w:b/>
                <w:i/>
              </w:rPr>
            </w:pPr>
            <w:r w:rsidRPr="009C4B41">
              <w:rPr>
                <w:rFonts w:cs="Arial"/>
                <w:i/>
              </w:rPr>
              <w:t xml:space="preserve">5.3 </w:t>
            </w:r>
            <w:r w:rsidR="00603AC9">
              <w:rPr>
                <w:rFonts w:cs="Arial"/>
                <w:i/>
              </w:rPr>
              <w:t>Meeting re: PMPs:</w:t>
            </w:r>
          </w:p>
          <w:p w:rsidR="007D6BA9" w:rsidRDefault="00FC3AC8" w:rsidP="00603AC9">
            <w:pPr>
              <w:pStyle w:val="BodyText"/>
              <w:tabs>
                <w:tab w:val="left" w:pos="360"/>
              </w:tabs>
              <w:rPr>
                <w:rFonts w:cs="Arial"/>
              </w:rPr>
            </w:pPr>
            <w:r>
              <w:rPr>
                <w:rFonts w:cs="Arial"/>
              </w:rPr>
              <w:t xml:space="preserve">● </w:t>
            </w:r>
            <w:r w:rsidR="006836F8">
              <w:rPr>
                <w:rFonts w:cs="Arial"/>
              </w:rPr>
              <w:t>K. Pristanski reported that D. Stenlund was away on training for one week and he has been extremely busy with the ongoing projects in the hospital, therefore a meeting has not taken place.</w:t>
            </w:r>
          </w:p>
          <w:p w:rsidR="00603AC9" w:rsidRDefault="00603AC9" w:rsidP="00603AC9">
            <w:pPr>
              <w:pStyle w:val="BodyText"/>
              <w:tabs>
                <w:tab w:val="left" w:pos="360"/>
              </w:tabs>
              <w:rPr>
                <w:rFonts w:cs="Arial"/>
              </w:rPr>
            </w:pPr>
          </w:p>
          <w:p w:rsidR="00603AC9" w:rsidRPr="00603AC9" w:rsidRDefault="00603AC9" w:rsidP="00603AC9">
            <w:pPr>
              <w:pStyle w:val="BodyText"/>
              <w:tabs>
                <w:tab w:val="left" w:pos="360"/>
              </w:tabs>
              <w:rPr>
                <w:rFonts w:cs="Arial"/>
                <w:i/>
              </w:rPr>
            </w:pPr>
            <w:r w:rsidRPr="00603AC9">
              <w:rPr>
                <w:rFonts w:cs="Arial"/>
                <w:i/>
              </w:rPr>
              <w:t>5.4 Chiefs of Staff Plaque:</w:t>
            </w:r>
          </w:p>
          <w:p w:rsidR="00603AC9" w:rsidRDefault="006836F8" w:rsidP="00603AC9">
            <w:pPr>
              <w:pStyle w:val="BodyText"/>
              <w:tabs>
                <w:tab w:val="left" w:pos="360"/>
              </w:tabs>
              <w:rPr>
                <w:rFonts w:cs="Arial"/>
              </w:rPr>
            </w:pPr>
            <w:r>
              <w:rPr>
                <w:rFonts w:cs="Arial"/>
              </w:rPr>
              <w:t>● K. Pristanski reported that the plaque has been ordered.</w:t>
            </w:r>
          </w:p>
          <w:p w:rsidR="00603AC9" w:rsidRDefault="00603AC9" w:rsidP="00603AC9">
            <w:pPr>
              <w:pStyle w:val="BodyText"/>
              <w:tabs>
                <w:tab w:val="left" w:pos="360"/>
              </w:tabs>
              <w:rPr>
                <w:rFonts w:cs="Arial"/>
              </w:rPr>
            </w:pPr>
          </w:p>
          <w:p w:rsidR="00603AC9" w:rsidRPr="00603AC9" w:rsidRDefault="00603AC9" w:rsidP="00603AC9">
            <w:pPr>
              <w:pStyle w:val="BodyText"/>
              <w:tabs>
                <w:tab w:val="left" w:pos="360"/>
              </w:tabs>
              <w:rPr>
                <w:rFonts w:cs="Arial"/>
                <w:i/>
              </w:rPr>
            </w:pPr>
            <w:r w:rsidRPr="00603AC9">
              <w:rPr>
                <w:rFonts w:cs="Arial"/>
                <w:i/>
              </w:rPr>
              <w:t>5.5 Cable Cover – Boardroom:</w:t>
            </w:r>
          </w:p>
          <w:p w:rsidR="00603AC9" w:rsidRPr="00603AC9" w:rsidRDefault="006836F8" w:rsidP="00603AC9">
            <w:pPr>
              <w:pStyle w:val="BodyText"/>
              <w:tabs>
                <w:tab w:val="left" w:pos="360"/>
              </w:tabs>
              <w:rPr>
                <w:rFonts w:cs="Arial"/>
              </w:rPr>
            </w:pPr>
            <w:r>
              <w:rPr>
                <w:rFonts w:cs="Arial"/>
              </w:rPr>
              <w:t xml:space="preserve">● K. Pristanski reported that the maintenance department has ordered a </w:t>
            </w:r>
            <w:proofErr w:type="spellStart"/>
            <w:r>
              <w:rPr>
                <w:rFonts w:cs="Arial"/>
              </w:rPr>
              <w:t>velcro</w:t>
            </w:r>
            <w:proofErr w:type="spellEnd"/>
            <w:r>
              <w:rPr>
                <w:rFonts w:cs="Arial"/>
              </w:rPr>
              <w:t xml:space="preserve"> cable cover.</w:t>
            </w:r>
          </w:p>
        </w:tc>
        <w:tc>
          <w:tcPr>
            <w:tcW w:w="990" w:type="dxa"/>
          </w:tcPr>
          <w:p w:rsidR="00FC3AC8" w:rsidRPr="00255909" w:rsidRDefault="00FC3AC8">
            <w:pPr>
              <w:rPr>
                <w:b/>
                <w:sz w:val="18"/>
                <w:szCs w:val="18"/>
              </w:rPr>
            </w:pPr>
          </w:p>
        </w:tc>
      </w:tr>
      <w:tr w:rsidR="006E01EF">
        <w:trPr>
          <w:cantSplit/>
          <w:trHeight w:val="400"/>
        </w:trPr>
        <w:tc>
          <w:tcPr>
            <w:tcW w:w="10890" w:type="dxa"/>
            <w:gridSpan w:val="2"/>
            <w:vAlign w:val="center"/>
          </w:tcPr>
          <w:p w:rsidR="008D6F0A" w:rsidRDefault="00C76AA6">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D6382A">
        <w:trPr>
          <w:trHeight w:val="377"/>
        </w:trPr>
        <w:tc>
          <w:tcPr>
            <w:tcW w:w="9900" w:type="dxa"/>
            <w:vAlign w:val="center"/>
          </w:tcPr>
          <w:p w:rsidR="00603AC9" w:rsidRPr="00603AC9" w:rsidRDefault="00603AC9" w:rsidP="00D6382A">
            <w:pPr>
              <w:tabs>
                <w:tab w:val="left" w:pos="360"/>
              </w:tabs>
              <w:rPr>
                <w:rFonts w:cs="Arial"/>
                <w:i/>
                <w:sz w:val="20"/>
              </w:rPr>
            </w:pPr>
            <w:r w:rsidRPr="00603AC9">
              <w:rPr>
                <w:rFonts w:cs="Arial"/>
                <w:i/>
                <w:sz w:val="20"/>
              </w:rPr>
              <w:t>6.1 Executive Limi</w:t>
            </w:r>
            <w:r>
              <w:rPr>
                <w:rFonts w:cs="Arial"/>
                <w:i/>
                <w:sz w:val="20"/>
              </w:rPr>
              <w:t>t</w:t>
            </w:r>
            <w:r w:rsidRPr="00603AC9">
              <w:rPr>
                <w:rFonts w:cs="Arial"/>
                <w:i/>
                <w:sz w:val="20"/>
              </w:rPr>
              <w:t>ations Policies and Procedures (BOD-EXL1-16):</w:t>
            </w:r>
          </w:p>
          <w:p w:rsidR="003B1494" w:rsidRDefault="00A022EA" w:rsidP="00603AC9">
            <w:pPr>
              <w:tabs>
                <w:tab w:val="left" w:pos="360"/>
              </w:tabs>
              <w:rPr>
                <w:rFonts w:cs="Arial"/>
                <w:sz w:val="20"/>
              </w:rPr>
            </w:pPr>
            <w:r>
              <w:rPr>
                <w:rFonts w:cs="Arial"/>
                <w:sz w:val="20"/>
              </w:rPr>
              <w:t xml:space="preserve">● </w:t>
            </w:r>
            <w:r w:rsidR="00FF0527">
              <w:rPr>
                <w:rFonts w:cs="Arial"/>
                <w:sz w:val="20"/>
              </w:rPr>
              <w:t>Policies BOD-EXL1 through 16 were reviewed.</w:t>
            </w:r>
          </w:p>
          <w:p w:rsidR="00603AC9" w:rsidRDefault="00751D43" w:rsidP="00603AC9">
            <w:pPr>
              <w:tabs>
                <w:tab w:val="left" w:pos="360"/>
              </w:tabs>
              <w:rPr>
                <w:rFonts w:cs="Arial"/>
                <w:sz w:val="20"/>
              </w:rPr>
            </w:pPr>
            <w:r>
              <w:rPr>
                <w:rFonts w:cs="Arial"/>
                <w:sz w:val="20"/>
              </w:rPr>
              <w:t xml:space="preserve">● Policy BOD-EXL2: discussion took place regarding what is a “reasonable” amount (item 5.).  </w:t>
            </w:r>
            <w:r w:rsidRPr="00751D43">
              <w:rPr>
                <w:rFonts w:cs="Arial"/>
                <w:b/>
                <w:sz w:val="20"/>
              </w:rPr>
              <w:t>K. Pristanski will discuss with Adam Brown and follow up at the next meeting.</w:t>
            </w:r>
          </w:p>
          <w:p w:rsidR="00603AC9" w:rsidRDefault="00751D43" w:rsidP="00603AC9">
            <w:pPr>
              <w:tabs>
                <w:tab w:val="left" w:pos="360"/>
              </w:tabs>
              <w:rPr>
                <w:rFonts w:cs="Arial"/>
                <w:sz w:val="20"/>
              </w:rPr>
            </w:pPr>
            <w:r>
              <w:rPr>
                <w:rFonts w:cs="Arial"/>
                <w:sz w:val="20"/>
              </w:rPr>
              <w:t xml:space="preserve">● </w:t>
            </w:r>
            <w:r w:rsidR="00873C2D">
              <w:rPr>
                <w:rFonts w:cs="Arial"/>
                <w:sz w:val="20"/>
              </w:rPr>
              <w:t>Policy BOD-EXL7: discussion took place regarding the wor</w:t>
            </w:r>
            <w:r w:rsidR="0040298E">
              <w:rPr>
                <w:rFonts w:cs="Arial"/>
                <w:sz w:val="20"/>
              </w:rPr>
              <w:t>d</w:t>
            </w:r>
            <w:r w:rsidR="00873C2D">
              <w:rPr>
                <w:rFonts w:cs="Arial"/>
                <w:sz w:val="20"/>
              </w:rPr>
              <w:t xml:space="preserve">ing “relevant environmental scanning data” in section 1.  Following a short discussion, members agreed to change that statement to “relevant demographic data”.  Discussion also took place regarding item 9.  </w:t>
            </w:r>
            <w:r w:rsidR="00873C2D" w:rsidRPr="00873C2D">
              <w:rPr>
                <w:rFonts w:cs="Arial"/>
                <w:b/>
                <w:sz w:val="20"/>
              </w:rPr>
              <w:t>Consent agenda will be added to next month’s meeting agenda.</w:t>
            </w:r>
          </w:p>
          <w:p w:rsidR="00873C2D" w:rsidRDefault="00873C2D" w:rsidP="00603AC9">
            <w:pPr>
              <w:tabs>
                <w:tab w:val="left" w:pos="360"/>
              </w:tabs>
              <w:rPr>
                <w:rFonts w:cs="Arial"/>
                <w:sz w:val="20"/>
              </w:rPr>
            </w:pPr>
            <w:r>
              <w:rPr>
                <w:rFonts w:cs="Arial"/>
                <w:sz w:val="20"/>
              </w:rPr>
              <w:t xml:space="preserve">● </w:t>
            </w:r>
            <w:r w:rsidR="003F6192">
              <w:rPr>
                <w:rFonts w:cs="Arial"/>
                <w:sz w:val="20"/>
              </w:rPr>
              <w:t>Policy BOD-EXL8: members agreed to add “and the North West Local Health Integration Network” to item 2.</w:t>
            </w:r>
          </w:p>
          <w:p w:rsidR="00603AC9" w:rsidRDefault="00CE352A" w:rsidP="00603AC9">
            <w:pPr>
              <w:tabs>
                <w:tab w:val="left" w:pos="360"/>
              </w:tabs>
              <w:rPr>
                <w:rFonts w:cs="Arial"/>
                <w:sz w:val="20"/>
              </w:rPr>
            </w:pPr>
            <w:r>
              <w:rPr>
                <w:rFonts w:cs="Arial"/>
                <w:sz w:val="20"/>
              </w:rPr>
              <w:t xml:space="preserve">● Policy BOD-EXL10: members had a short discussion regarding the Hospital’s investments, noting that they should be provided with an investment report quarterly.  </w:t>
            </w:r>
            <w:r w:rsidRPr="00CE352A">
              <w:rPr>
                <w:rFonts w:cs="Arial"/>
                <w:b/>
                <w:sz w:val="20"/>
              </w:rPr>
              <w:t>K. Pristanski will follow up with A. Brown and request a report for next month, and then every quarter</w:t>
            </w:r>
            <w:r w:rsidR="0040298E">
              <w:rPr>
                <w:rFonts w:cs="Arial"/>
                <w:b/>
                <w:sz w:val="20"/>
              </w:rPr>
              <w:t xml:space="preserve"> thereafter.</w:t>
            </w:r>
          </w:p>
          <w:p w:rsidR="00603AC9" w:rsidRDefault="00CE352A" w:rsidP="00603AC9">
            <w:pPr>
              <w:tabs>
                <w:tab w:val="left" w:pos="360"/>
              </w:tabs>
              <w:rPr>
                <w:rFonts w:cs="Arial"/>
                <w:sz w:val="20"/>
              </w:rPr>
            </w:pPr>
            <w:r>
              <w:rPr>
                <w:rFonts w:cs="Arial"/>
                <w:sz w:val="20"/>
              </w:rPr>
              <w:t xml:space="preserve">● </w:t>
            </w:r>
            <w:r w:rsidR="00F3007F">
              <w:rPr>
                <w:rFonts w:cs="Arial"/>
                <w:sz w:val="20"/>
              </w:rPr>
              <w:t xml:space="preserve">Policy BOD-EXL11: members inquired if the Treasurer is trained on how to handle a whistle-blower complaint.  Members concurred that if a complaint is ever filed, then </w:t>
            </w:r>
            <w:r w:rsidR="00846BA6">
              <w:rPr>
                <w:rFonts w:cs="Arial"/>
                <w:sz w:val="20"/>
              </w:rPr>
              <w:t xml:space="preserve">the Hospital can </w:t>
            </w:r>
            <w:r w:rsidR="0040298E">
              <w:rPr>
                <w:rFonts w:cs="Arial"/>
                <w:sz w:val="20"/>
              </w:rPr>
              <w:t>request</w:t>
            </w:r>
            <w:r w:rsidR="00846BA6">
              <w:rPr>
                <w:rFonts w:cs="Arial"/>
                <w:sz w:val="20"/>
              </w:rPr>
              <w:t xml:space="preserve"> legal advice.</w:t>
            </w:r>
          </w:p>
          <w:p w:rsidR="00846BA6" w:rsidRDefault="00846BA6" w:rsidP="00603AC9">
            <w:pPr>
              <w:tabs>
                <w:tab w:val="left" w:pos="360"/>
              </w:tabs>
              <w:rPr>
                <w:rFonts w:cs="Arial"/>
                <w:sz w:val="20"/>
              </w:rPr>
            </w:pPr>
            <w:r>
              <w:rPr>
                <w:rFonts w:cs="Arial"/>
                <w:sz w:val="20"/>
              </w:rPr>
              <w:t xml:space="preserve">● </w:t>
            </w:r>
            <w:r w:rsidR="00C124F3">
              <w:rPr>
                <w:rFonts w:cs="Arial"/>
                <w:sz w:val="20"/>
              </w:rPr>
              <w:t>Policy BOD-EXL12: the following statement will be added to the policy; “The CEO shall not fail to abide by the policy”.</w:t>
            </w:r>
          </w:p>
          <w:p w:rsidR="00C124F3" w:rsidRDefault="00C124F3" w:rsidP="00603AC9">
            <w:pPr>
              <w:tabs>
                <w:tab w:val="left" w:pos="360"/>
              </w:tabs>
              <w:rPr>
                <w:rFonts w:cs="Arial"/>
                <w:sz w:val="20"/>
              </w:rPr>
            </w:pPr>
            <w:r>
              <w:rPr>
                <w:rFonts w:cs="Arial"/>
                <w:sz w:val="20"/>
              </w:rPr>
              <w:t xml:space="preserve">● </w:t>
            </w:r>
            <w:r w:rsidR="00E63B0C">
              <w:rPr>
                <w:rFonts w:cs="Arial"/>
                <w:sz w:val="20"/>
              </w:rPr>
              <w:t>Policy BOD-EXL13: two typos need to be corrected.</w:t>
            </w:r>
          </w:p>
          <w:p w:rsidR="00E63B0C" w:rsidRDefault="00E63B0C" w:rsidP="00603AC9">
            <w:pPr>
              <w:tabs>
                <w:tab w:val="left" w:pos="360"/>
              </w:tabs>
              <w:rPr>
                <w:rFonts w:cs="Arial"/>
                <w:sz w:val="20"/>
              </w:rPr>
            </w:pPr>
            <w:r>
              <w:rPr>
                <w:rFonts w:cs="Arial"/>
                <w:sz w:val="20"/>
              </w:rPr>
              <w:t>● Policy BOD-EXL14: one typo needs to be corrected.</w:t>
            </w:r>
          </w:p>
          <w:p w:rsidR="00E63B0C" w:rsidRDefault="00E63B0C" w:rsidP="00603AC9">
            <w:pPr>
              <w:tabs>
                <w:tab w:val="left" w:pos="360"/>
              </w:tabs>
              <w:rPr>
                <w:rFonts w:cs="Arial"/>
                <w:sz w:val="20"/>
              </w:rPr>
            </w:pPr>
            <w:r>
              <w:rPr>
                <w:rFonts w:cs="Arial"/>
                <w:sz w:val="20"/>
              </w:rPr>
              <w:t xml:space="preserve">● Policy BOD-EXL15: the following statement will be added to the policy; “The CEO shall not fail to abide by the policy”.  There are also 2 typos that need to be corrected.  </w:t>
            </w:r>
            <w:r w:rsidR="00923571">
              <w:rPr>
                <w:rFonts w:cs="Arial"/>
                <w:sz w:val="20"/>
              </w:rPr>
              <w:t>A Board member asked for an example of a perquisite.  K. Pristanski responded that it is something provided to an individual that no one else gets, such as free golf membership for the CEO.  However that does not occur here.  Also, if staff have to pay for parking, except for the senior management and physicians then that would be a perquisite.  Again that does not occur here.  Overall, there are no perquisites at Geraldton District Hospital.</w:t>
            </w:r>
            <w:r w:rsidR="001F7E37">
              <w:rPr>
                <w:rFonts w:cs="Arial"/>
                <w:sz w:val="20"/>
              </w:rPr>
              <w:t xml:space="preserve">  </w:t>
            </w:r>
            <w:r w:rsidRPr="00E63B0C">
              <w:rPr>
                <w:rFonts w:cs="Arial"/>
                <w:b/>
                <w:sz w:val="20"/>
              </w:rPr>
              <w:t xml:space="preserve">K. Pristanski </w:t>
            </w:r>
            <w:r w:rsidR="00923571">
              <w:rPr>
                <w:rFonts w:cs="Arial"/>
                <w:b/>
                <w:sz w:val="20"/>
              </w:rPr>
              <w:t xml:space="preserve">was requested to </w:t>
            </w:r>
            <w:r w:rsidRPr="00E63B0C">
              <w:rPr>
                <w:rFonts w:cs="Arial"/>
                <w:b/>
                <w:sz w:val="20"/>
              </w:rPr>
              <w:t>provide a summary/report at the next meeting.</w:t>
            </w:r>
          </w:p>
          <w:p w:rsidR="00E63B0C" w:rsidRDefault="0079489F" w:rsidP="00603AC9">
            <w:pPr>
              <w:tabs>
                <w:tab w:val="left" w:pos="360"/>
              </w:tabs>
              <w:rPr>
                <w:rFonts w:cs="Arial"/>
                <w:sz w:val="20"/>
              </w:rPr>
            </w:pPr>
            <w:r>
              <w:rPr>
                <w:rFonts w:cs="Arial"/>
                <w:sz w:val="20"/>
              </w:rPr>
              <w:lastRenderedPageBreak/>
              <w:t>● Policy BOD-EXL16: the following statement will be added to the policy; “The CEO shall not fail to abide by the policy”.  Also, policy AD-T3 will be attached to the policy.</w:t>
            </w:r>
          </w:p>
          <w:p w:rsidR="00BF4F6A" w:rsidRDefault="00BF4F6A" w:rsidP="00603AC9">
            <w:pPr>
              <w:tabs>
                <w:tab w:val="left" w:pos="360"/>
              </w:tabs>
              <w:rPr>
                <w:rFonts w:cs="Arial"/>
                <w:sz w:val="20"/>
              </w:rPr>
            </w:pPr>
          </w:p>
          <w:p w:rsidR="002D600A" w:rsidRPr="002D600A" w:rsidRDefault="002D600A" w:rsidP="00603AC9">
            <w:pPr>
              <w:tabs>
                <w:tab w:val="left" w:pos="360"/>
              </w:tabs>
              <w:rPr>
                <w:rFonts w:cs="Arial"/>
                <w:b/>
                <w:sz w:val="20"/>
              </w:rPr>
            </w:pPr>
            <w:r w:rsidRPr="002D600A">
              <w:rPr>
                <w:rFonts w:cs="Arial"/>
                <w:b/>
                <w:sz w:val="20"/>
              </w:rPr>
              <w:t>It was moved by A. Johnston and seconded by W. Anton that the Board approve the Executive Limitations policies and procedures as reviewed and amended.</w:t>
            </w:r>
          </w:p>
          <w:p w:rsidR="00CE352A" w:rsidRDefault="00CE352A" w:rsidP="00603AC9">
            <w:pPr>
              <w:tabs>
                <w:tab w:val="left" w:pos="360"/>
              </w:tabs>
              <w:rPr>
                <w:rFonts w:cs="Arial"/>
                <w:sz w:val="20"/>
              </w:rPr>
            </w:pPr>
          </w:p>
          <w:p w:rsidR="00603AC9" w:rsidRPr="00603AC9" w:rsidRDefault="00603AC9" w:rsidP="00603AC9">
            <w:pPr>
              <w:tabs>
                <w:tab w:val="left" w:pos="360"/>
              </w:tabs>
              <w:rPr>
                <w:rFonts w:cs="Arial"/>
                <w:i/>
                <w:sz w:val="20"/>
              </w:rPr>
            </w:pPr>
            <w:r w:rsidRPr="00603AC9">
              <w:rPr>
                <w:rFonts w:cs="Arial"/>
                <w:i/>
                <w:sz w:val="20"/>
              </w:rPr>
              <w:t>6.2 Governance Process Policies and Procedures (BOD-GP1-15):</w:t>
            </w:r>
          </w:p>
          <w:p w:rsidR="004E0A71" w:rsidRDefault="004E0A71" w:rsidP="004E0A71">
            <w:pPr>
              <w:tabs>
                <w:tab w:val="left" w:pos="360"/>
              </w:tabs>
              <w:rPr>
                <w:rFonts w:cs="Arial"/>
                <w:sz w:val="20"/>
              </w:rPr>
            </w:pPr>
            <w:r>
              <w:rPr>
                <w:rFonts w:cs="Arial"/>
                <w:sz w:val="20"/>
              </w:rPr>
              <w:t>● Policies BOD-GP1 through 15 were reviewed.</w:t>
            </w:r>
          </w:p>
          <w:p w:rsidR="00603AC9" w:rsidRPr="00603AC9" w:rsidRDefault="0046642A" w:rsidP="00603AC9">
            <w:pPr>
              <w:tabs>
                <w:tab w:val="left" w:pos="360"/>
              </w:tabs>
              <w:rPr>
                <w:rFonts w:cs="Arial"/>
                <w:sz w:val="20"/>
              </w:rPr>
            </w:pPr>
            <w:r>
              <w:rPr>
                <w:rFonts w:cs="Arial"/>
                <w:sz w:val="20"/>
              </w:rPr>
              <w:t xml:space="preserve">● </w:t>
            </w:r>
            <w:r w:rsidR="006840CD">
              <w:rPr>
                <w:rFonts w:cs="Arial"/>
                <w:sz w:val="20"/>
              </w:rPr>
              <w:t>Policy BOD-GP2: one typo needs to be corrected.</w:t>
            </w:r>
          </w:p>
          <w:p w:rsidR="00603AC9" w:rsidRPr="00603AC9" w:rsidRDefault="006840CD" w:rsidP="00603AC9">
            <w:pPr>
              <w:tabs>
                <w:tab w:val="left" w:pos="360"/>
              </w:tabs>
              <w:rPr>
                <w:rFonts w:cs="Arial"/>
                <w:sz w:val="20"/>
              </w:rPr>
            </w:pPr>
            <w:r>
              <w:rPr>
                <w:rFonts w:cs="Arial"/>
                <w:sz w:val="20"/>
              </w:rPr>
              <w:t xml:space="preserve">● </w:t>
            </w:r>
            <w:r w:rsidR="00B3278A">
              <w:rPr>
                <w:rFonts w:cs="Arial"/>
                <w:sz w:val="20"/>
              </w:rPr>
              <w:t>Policy BOD-GP13: in item 6. “QI Governance Team” should be “Board of Directors QI Team”.</w:t>
            </w:r>
          </w:p>
          <w:p w:rsidR="00603AC9" w:rsidRPr="00B3278A" w:rsidRDefault="00B3278A" w:rsidP="00603AC9">
            <w:pPr>
              <w:tabs>
                <w:tab w:val="left" w:pos="360"/>
              </w:tabs>
              <w:rPr>
                <w:rFonts w:cs="Arial"/>
                <w:b/>
                <w:sz w:val="20"/>
              </w:rPr>
            </w:pPr>
            <w:r w:rsidRPr="00B3278A">
              <w:rPr>
                <w:rFonts w:cs="Arial"/>
                <w:b/>
                <w:sz w:val="20"/>
              </w:rPr>
              <w:t>It was moved by C. Tschajka and seconded by J. McPherson that the Board approve the Governance Process policies and procedures as reviewed and amended.</w:t>
            </w:r>
          </w:p>
          <w:p w:rsidR="00603AC9" w:rsidRPr="00603AC9" w:rsidRDefault="00603AC9" w:rsidP="00603AC9">
            <w:pPr>
              <w:tabs>
                <w:tab w:val="left" w:pos="360"/>
              </w:tabs>
              <w:rPr>
                <w:rFonts w:cs="Arial"/>
                <w:sz w:val="20"/>
              </w:rPr>
            </w:pPr>
          </w:p>
          <w:p w:rsidR="00603AC9" w:rsidRPr="00603AC9" w:rsidRDefault="00603AC9" w:rsidP="00603AC9">
            <w:pPr>
              <w:tabs>
                <w:tab w:val="left" w:pos="360"/>
              </w:tabs>
              <w:rPr>
                <w:rFonts w:cs="Arial"/>
                <w:i/>
                <w:sz w:val="20"/>
              </w:rPr>
            </w:pPr>
            <w:r w:rsidRPr="00603AC9">
              <w:rPr>
                <w:rFonts w:cs="Arial"/>
                <w:i/>
                <w:sz w:val="20"/>
              </w:rPr>
              <w:t>6.3 Annual Individual Board Member Assessment:</w:t>
            </w:r>
          </w:p>
          <w:p w:rsidR="00603AC9" w:rsidRPr="003B1494" w:rsidRDefault="00B21719" w:rsidP="00BF4F6A">
            <w:pPr>
              <w:tabs>
                <w:tab w:val="left" w:pos="360"/>
              </w:tabs>
              <w:rPr>
                <w:rFonts w:cs="Arial"/>
                <w:b/>
                <w:sz w:val="20"/>
              </w:rPr>
            </w:pPr>
            <w:r>
              <w:rPr>
                <w:rFonts w:cs="Arial"/>
                <w:sz w:val="20"/>
              </w:rPr>
              <w:t xml:space="preserve">● </w:t>
            </w:r>
            <w:r w:rsidR="00F828CB">
              <w:rPr>
                <w:rFonts w:cs="Arial"/>
                <w:sz w:val="20"/>
              </w:rPr>
              <w:t>Members were reminded to complete their assessment and return it to D. Thibault as soon as possible.</w:t>
            </w:r>
          </w:p>
        </w:tc>
        <w:tc>
          <w:tcPr>
            <w:tcW w:w="990" w:type="dxa"/>
          </w:tcPr>
          <w:p w:rsidR="003B1494" w:rsidRPr="002D4FB2" w:rsidRDefault="003B1494">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Default="002D600A">
            <w:pPr>
              <w:rPr>
                <w:b/>
                <w:sz w:val="20"/>
              </w:rPr>
            </w:pPr>
          </w:p>
          <w:p w:rsidR="002D4FB2" w:rsidRPr="002D4FB2" w:rsidRDefault="002D4FB2">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2D600A" w:rsidRPr="002D4FB2" w:rsidRDefault="002D600A">
            <w:pPr>
              <w:rPr>
                <w:b/>
                <w:sz w:val="20"/>
              </w:rPr>
            </w:pPr>
          </w:p>
          <w:p w:rsidR="00B3278A" w:rsidRPr="002D4FB2" w:rsidRDefault="00B3278A">
            <w:pPr>
              <w:rPr>
                <w:b/>
                <w:sz w:val="20"/>
              </w:rPr>
            </w:pPr>
          </w:p>
          <w:p w:rsidR="00923571" w:rsidRDefault="00923571">
            <w:pPr>
              <w:rPr>
                <w:b/>
                <w:sz w:val="20"/>
              </w:rPr>
            </w:pPr>
          </w:p>
          <w:p w:rsidR="00923571" w:rsidRDefault="00923571">
            <w:pPr>
              <w:rPr>
                <w:b/>
                <w:sz w:val="20"/>
              </w:rPr>
            </w:pPr>
          </w:p>
          <w:p w:rsidR="00923571" w:rsidRDefault="00923571">
            <w:pPr>
              <w:rPr>
                <w:b/>
                <w:sz w:val="20"/>
              </w:rPr>
            </w:pPr>
          </w:p>
          <w:p w:rsidR="00923571" w:rsidRDefault="00923571">
            <w:pPr>
              <w:rPr>
                <w:b/>
                <w:sz w:val="20"/>
              </w:rPr>
            </w:pPr>
          </w:p>
          <w:p w:rsidR="002D600A" w:rsidRPr="002D4FB2" w:rsidRDefault="002D600A">
            <w:pPr>
              <w:rPr>
                <w:b/>
                <w:sz w:val="20"/>
              </w:rPr>
            </w:pPr>
            <w:r w:rsidRPr="002D4FB2">
              <w:rPr>
                <w:b/>
                <w:sz w:val="20"/>
              </w:rPr>
              <w:t>Carried</w:t>
            </w:r>
          </w:p>
          <w:p w:rsidR="00B3278A" w:rsidRPr="002D4FB2" w:rsidRDefault="00B3278A">
            <w:pPr>
              <w:rPr>
                <w:b/>
                <w:sz w:val="20"/>
              </w:rPr>
            </w:pPr>
          </w:p>
          <w:p w:rsidR="00B3278A" w:rsidRPr="002D4FB2" w:rsidRDefault="00B3278A">
            <w:pPr>
              <w:rPr>
                <w:b/>
                <w:sz w:val="20"/>
              </w:rPr>
            </w:pPr>
          </w:p>
          <w:p w:rsidR="00B3278A" w:rsidRPr="002D4FB2" w:rsidRDefault="00B3278A">
            <w:pPr>
              <w:rPr>
                <w:b/>
                <w:sz w:val="20"/>
              </w:rPr>
            </w:pPr>
          </w:p>
          <w:p w:rsidR="00B3278A" w:rsidRDefault="00B3278A">
            <w:pPr>
              <w:rPr>
                <w:b/>
                <w:sz w:val="20"/>
              </w:rPr>
            </w:pPr>
          </w:p>
          <w:p w:rsidR="00BF4F6A" w:rsidRPr="002D4FB2" w:rsidRDefault="00BF4F6A">
            <w:pPr>
              <w:rPr>
                <w:b/>
                <w:sz w:val="20"/>
              </w:rPr>
            </w:pPr>
          </w:p>
          <w:p w:rsidR="00B3278A" w:rsidRPr="002D4FB2" w:rsidRDefault="00B3278A">
            <w:pPr>
              <w:rPr>
                <w:b/>
                <w:sz w:val="20"/>
              </w:rPr>
            </w:pPr>
          </w:p>
          <w:p w:rsidR="00B3278A" w:rsidRPr="002D4FB2" w:rsidRDefault="00B3278A">
            <w:pPr>
              <w:rPr>
                <w:b/>
                <w:sz w:val="20"/>
              </w:rPr>
            </w:pPr>
            <w:r w:rsidRPr="002D4FB2">
              <w:rPr>
                <w:b/>
                <w:sz w:val="20"/>
              </w:rPr>
              <w:t>Carried</w:t>
            </w:r>
          </w:p>
        </w:tc>
      </w:tr>
      <w:tr w:rsidR="006E01EF">
        <w:trPr>
          <w:cantSplit/>
          <w:trHeight w:val="400"/>
        </w:trPr>
        <w:tc>
          <w:tcPr>
            <w:tcW w:w="10890" w:type="dxa"/>
            <w:gridSpan w:val="2"/>
            <w:vAlign w:val="center"/>
          </w:tcPr>
          <w:p w:rsidR="006E01EF" w:rsidRDefault="006E38D1">
            <w:pPr>
              <w:tabs>
                <w:tab w:val="left" w:pos="360"/>
              </w:tabs>
              <w:rPr>
                <w:rFonts w:cs="Arial"/>
                <w:b/>
                <w:sz w:val="20"/>
              </w:rPr>
            </w:pPr>
            <w:r>
              <w:rPr>
                <w:rFonts w:cs="Arial"/>
                <w:b/>
                <w:sz w:val="20"/>
              </w:rPr>
              <w:lastRenderedPageBreak/>
              <w:t>7</w:t>
            </w:r>
            <w:r w:rsidR="006E01EF">
              <w:rPr>
                <w:rFonts w:cs="Arial"/>
                <w:b/>
                <w:sz w:val="20"/>
              </w:rPr>
              <w:t>.  LINKAGES &amp; PARTNERSHIPS</w:t>
            </w:r>
          </w:p>
        </w:tc>
      </w:tr>
      <w:tr w:rsidR="006E01EF" w:rsidRPr="002D4FB2">
        <w:trPr>
          <w:trHeight w:val="400"/>
        </w:trPr>
        <w:tc>
          <w:tcPr>
            <w:tcW w:w="9900" w:type="dxa"/>
          </w:tcPr>
          <w:p w:rsidR="006E01EF" w:rsidRDefault="006E38D1">
            <w:pPr>
              <w:tabs>
                <w:tab w:val="left" w:pos="360"/>
              </w:tabs>
              <w:rPr>
                <w:i/>
                <w:iCs/>
                <w:sz w:val="20"/>
              </w:rPr>
            </w:pPr>
            <w:r>
              <w:rPr>
                <w:i/>
                <w:iCs/>
                <w:sz w:val="20"/>
              </w:rPr>
              <w:t>7</w:t>
            </w:r>
            <w:r w:rsidR="006E01EF">
              <w:rPr>
                <w:i/>
                <w:iCs/>
                <w:sz w:val="20"/>
              </w:rPr>
              <w:t xml:space="preserve">.1 </w:t>
            </w:r>
            <w:smartTag w:uri="urn:schemas-microsoft-com:office:smarttags" w:element="place">
              <w:smartTag w:uri="urn:schemas-microsoft-com:office:smarttags" w:element="PlaceName">
                <w:r w:rsidR="006E01EF">
                  <w:rPr>
                    <w:i/>
                    <w:iCs/>
                    <w:sz w:val="20"/>
                  </w:rPr>
                  <w:t>Geraldton</w:t>
                </w:r>
              </w:smartTag>
              <w:r w:rsidR="006E01EF">
                <w:rPr>
                  <w:i/>
                  <w:iCs/>
                  <w:sz w:val="20"/>
                </w:rPr>
                <w:t xml:space="preserve"> </w:t>
              </w:r>
              <w:smartTag w:uri="urn:schemas-microsoft-com:office:smarttags" w:element="PlaceType">
                <w:r w:rsidR="006E01EF">
                  <w:rPr>
                    <w:i/>
                    <w:iCs/>
                    <w:sz w:val="20"/>
                  </w:rPr>
                  <w:t>Hospital</w:t>
                </w:r>
              </w:smartTag>
            </w:smartTag>
            <w:r w:rsidR="006E01EF">
              <w:rPr>
                <w:i/>
                <w:iCs/>
                <w:sz w:val="20"/>
              </w:rPr>
              <w:t xml:space="preserve"> Auxiliary:  </w:t>
            </w:r>
          </w:p>
          <w:p w:rsidR="006E1F52" w:rsidRDefault="0031672F" w:rsidP="006E1F52">
            <w:pPr>
              <w:tabs>
                <w:tab w:val="left" w:pos="360"/>
              </w:tabs>
              <w:rPr>
                <w:rFonts w:cs="Arial"/>
                <w:sz w:val="20"/>
              </w:rPr>
            </w:pPr>
            <w:r w:rsidRPr="0031672F">
              <w:rPr>
                <w:rFonts w:cs="Arial"/>
                <w:sz w:val="20"/>
              </w:rPr>
              <w:t xml:space="preserve">● </w:t>
            </w:r>
            <w:r w:rsidR="00493F5F">
              <w:rPr>
                <w:rFonts w:cs="Arial"/>
                <w:sz w:val="20"/>
              </w:rPr>
              <w:t xml:space="preserve">M. Lankin </w:t>
            </w:r>
            <w:r w:rsidR="00572808">
              <w:rPr>
                <w:rFonts w:cs="Arial"/>
                <w:sz w:val="20"/>
              </w:rPr>
              <w:t xml:space="preserve">reminded everyone </w:t>
            </w:r>
            <w:r w:rsidR="00F67C50">
              <w:rPr>
                <w:rFonts w:cs="Arial"/>
                <w:sz w:val="20"/>
              </w:rPr>
              <w:t>that</w:t>
            </w:r>
            <w:r w:rsidR="00572808">
              <w:rPr>
                <w:rFonts w:cs="Arial"/>
                <w:sz w:val="20"/>
              </w:rPr>
              <w:t xml:space="preserve"> the </w:t>
            </w:r>
            <w:r w:rsidR="006E1F52">
              <w:rPr>
                <w:rFonts w:cs="Arial"/>
                <w:sz w:val="20"/>
              </w:rPr>
              <w:t>annual Penny Auction sale will take place on Saturday, February 25/12 at the Legion from 2:00 to 4:00 p.m.</w:t>
            </w:r>
            <w:r w:rsidR="00F828CB">
              <w:rPr>
                <w:rFonts w:cs="Arial"/>
                <w:sz w:val="20"/>
              </w:rPr>
              <w:t xml:space="preserve">  Items will be on display at MacLeod’s Feb. 20-24.</w:t>
            </w:r>
          </w:p>
          <w:p w:rsidR="006E38D1" w:rsidRPr="006E38D1" w:rsidRDefault="006E38D1">
            <w:pPr>
              <w:tabs>
                <w:tab w:val="left" w:pos="360"/>
              </w:tabs>
              <w:rPr>
                <w:rFonts w:cs="Arial"/>
                <w:b/>
                <w:sz w:val="20"/>
              </w:rPr>
            </w:pPr>
            <w:r w:rsidRPr="006E38D1">
              <w:rPr>
                <w:rFonts w:cs="Arial"/>
                <w:b/>
                <w:sz w:val="20"/>
              </w:rPr>
              <w:t xml:space="preserve">It was moved by </w:t>
            </w:r>
            <w:r w:rsidR="006E1F52">
              <w:rPr>
                <w:rFonts w:cs="Arial"/>
                <w:b/>
                <w:sz w:val="20"/>
              </w:rPr>
              <w:t xml:space="preserve">M. Lankin </w:t>
            </w:r>
            <w:r w:rsidRPr="006E38D1">
              <w:rPr>
                <w:rFonts w:cs="Arial"/>
                <w:b/>
                <w:sz w:val="20"/>
              </w:rPr>
              <w:t xml:space="preserve">and seconded by </w:t>
            </w:r>
            <w:r w:rsidR="00F828CB">
              <w:rPr>
                <w:rFonts w:cs="Arial"/>
                <w:b/>
                <w:sz w:val="20"/>
              </w:rPr>
              <w:t xml:space="preserve">M. Michel </w:t>
            </w:r>
            <w:r w:rsidRPr="006E38D1">
              <w:rPr>
                <w:rFonts w:cs="Arial"/>
                <w:b/>
                <w:sz w:val="20"/>
              </w:rPr>
              <w:t>t</w:t>
            </w:r>
            <w:r w:rsidR="009C6AF5">
              <w:rPr>
                <w:rFonts w:cs="Arial"/>
                <w:b/>
                <w:sz w:val="20"/>
              </w:rPr>
              <w:t xml:space="preserve">hat the Report from </w:t>
            </w:r>
            <w:r w:rsidRPr="006E38D1">
              <w:rPr>
                <w:rFonts w:cs="Arial"/>
                <w:b/>
                <w:sz w:val="20"/>
              </w:rPr>
              <w:t>the Gera</w:t>
            </w:r>
            <w:r w:rsidR="009C6AF5">
              <w:rPr>
                <w:rFonts w:cs="Arial"/>
                <w:b/>
                <w:sz w:val="20"/>
              </w:rPr>
              <w:t>ldton Hospital Auxiliary be accepted.</w:t>
            </w:r>
            <w:r w:rsidRPr="006E38D1">
              <w:rPr>
                <w:rFonts w:cs="Arial"/>
                <w:b/>
                <w:sz w:val="20"/>
              </w:rPr>
              <w:t xml:space="preserve"> </w:t>
            </w:r>
          </w:p>
          <w:p w:rsidR="0003011A" w:rsidRDefault="0003011A">
            <w:pPr>
              <w:tabs>
                <w:tab w:val="left" w:pos="360"/>
              </w:tabs>
              <w:rPr>
                <w:rFonts w:cs="Arial"/>
                <w:sz w:val="20"/>
              </w:rPr>
            </w:pPr>
          </w:p>
          <w:p w:rsidR="006E01EF" w:rsidRDefault="009C6AF5">
            <w:pPr>
              <w:pStyle w:val="BodyText2"/>
              <w:tabs>
                <w:tab w:val="left" w:pos="360"/>
              </w:tabs>
              <w:rPr>
                <w:b w:val="0"/>
                <w:bCs/>
                <w:i/>
                <w:iCs/>
              </w:rPr>
            </w:pPr>
            <w:r>
              <w:rPr>
                <w:b w:val="0"/>
                <w:bCs/>
                <w:i/>
                <w:iCs/>
              </w:rPr>
              <w:t>7</w:t>
            </w:r>
            <w:r w:rsidR="006E01EF">
              <w:rPr>
                <w:b w:val="0"/>
                <w:bCs/>
                <w:i/>
                <w:iCs/>
              </w:rPr>
              <w:t>.</w:t>
            </w:r>
            <w:r w:rsidR="00460A23">
              <w:rPr>
                <w:b w:val="0"/>
                <w:bCs/>
                <w:i/>
                <w:iCs/>
              </w:rPr>
              <w:t>2</w:t>
            </w:r>
            <w:r>
              <w:rPr>
                <w:b w:val="0"/>
                <w:bCs/>
                <w:i/>
                <w:iCs/>
              </w:rPr>
              <w:t xml:space="preserve"> Board QI Notes and Score Card – </w:t>
            </w:r>
            <w:r w:rsidR="00572808">
              <w:rPr>
                <w:b w:val="0"/>
                <w:bCs/>
                <w:i/>
                <w:iCs/>
              </w:rPr>
              <w:t>Jan. 4/12</w:t>
            </w:r>
            <w:r w:rsidR="00FC7276" w:rsidRPr="001E1BFB">
              <w:rPr>
                <w:rFonts w:cs="Arial"/>
                <w:b w:val="0"/>
                <w:i/>
              </w:rPr>
              <w:t>:</w:t>
            </w:r>
            <w:r w:rsidR="006E01EF">
              <w:rPr>
                <w:b w:val="0"/>
                <w:bCs/>
                <w:i/>
                <w:iCs/>
              </w:rPr>
              <w:t xml:space="preserve"> </w:t>
            </w:r>
          </w:p>
          <w:p w:rsidR="000103FF" w:rsidRDefault="002D25E9">
            <w:pPr>
              <w:pStyle w:val="BodyText2"/>
              <w:tabs>
                <w:tab w:val="left" w:pos="360"/>
              </w:tabs>
              <w:rPr>
                <w:rFonts w:cs="Arial"/>
                <w:b w:val="0"/>
              </w:rPr>
            </w:pPr>
            <w:r w:rsidRPr="002D25E9">
              <w:rPr>
                <w:rFonts w:cs="Arial"/>
                <w:b w:val="0"/>
              </w:rPr>
              <w:t xml:space="preserve">● </w:t>
            </w:r>
            <w:r w:rsidR="00CD7CF3">
              <w:rPr>
                <w:rFonts w:cs="Arial"/>
                <w:b w:val="0"/>
              </w:rPr>
              <w:t>K. Pristanski highlighted the attached notes and score car</w:t>
            </w:r>
            <w:r w:rsidR="00181622">
              <w:rPr>
                <w:rFonts w:cs="Arial"/>
                <w:b w:val="0"/>
              </w:rPr>
              <w:t>d</w:t>
            </w:r>
            <w:r w:rsidR="00841CCC">
              <w:rPr>
                <w:rFonts w:cs="Arial"/>
                <w:b w:val="0"/>
              </w:rPr>
              <w:t>.</w:t>
            </w:r>
          </w:p>
          <w:p w:rsidR="00CD7CF3" w:rsidRDefault="00CD7CF3">
            <w:pPr>
              <w:pStyle w:val="BodyText2"/>
              <w:tabs>
                <w:tab w:val="left" w:pos="360"/>
              </w:tabs>
              <w:rPr>
                <w:rFonts w:cs="Arial"/>
                <w:b w:val="0"/>
              </w:rPr>
            </w:pPr>
            <w:r w:rsidRPr="00CD7CF3">
              <w:rPr>
                <w:rFonts w:cs="Arial"/>
                <w:b w:val="0"/>
              </w:rPr>
              <w:t>●</w:t>
            </w:r>
            <w:r>
              <w:rPr>
                <w:rFonts w:cs="Arial"/>
                <w:b w:val="0"/>
              </w:rPr>
              <w:t xml:space="preserve"> </w:t>
            </w:r>
            <w:r w:rsidR="00841CCC">
              <w:rPr>
                <w:rFonts w:cs="Arial"/>
                <w:b w:val="0"/>
              </w:rPr>
              <w:t>It was noted that “education events attended” should be 3 for November, not 4.</w:t>
            </w:r>
          </w:p>
          <w:p w:rsidR="00C653B6" w:rsidRDefault="00C653B6">
            <w:pPr>
              <w:pStyle w:val="BodyText2"/>
              <w:tabs>
                <w:tab w:val="left" w:pos="360"/>
              </w:tabs>
              <w:rPr>
                <w:rFonts w:cs="Arial"/>
              </w:rPr>
            </w:pPr>
            <w:r w:rsidRPr="00C653B6">
              <w:rPr>
                <w:rFonts w:cs="Arial"/>
              </w:rPr>
              <w:t xml:space="preserve">It was moved by </w:t>
            </w:r>
            <w:r w:rsidR="00841CCC">
              <w:rPr>
                <w:rFonts w:cs="Arial"/>
              </w:rPr>
              <w:t>W. Anton</w:t>
            </w:r>
            <w:r w:rsidR="00181622">
              <w:rPr>
                <w:rFonts w:cs="Arial"/>
              </w:rPr>
              <w:t xml:space="preserve"> a</w:t>
            </w:r>
            <w:r w:rsidRPr="00C653B6">
              <w:rPr>
                <w:rFonts w:cs="Arial"/>
              </w:rPr>
              <w:t xml:space="preserve">nd seconded by </w:t>
            </w:r>
            <w:r w:rsidR="00841CCC">
              <w:rPr>
                <w:rFonts w:cs="Arial"/>
              </w:rPr>
              <w:t>D. Mannisto</w:t>
            </w:r>
            <w:r w:rsidRPr="00C653B6">
              <w:rPr>
                <w:rFonts w:cs="Arial"/>
              </w:rPr>
              <w:t xml:space="preserve"> that the Report from the Board QI Notes be accepted.</w:t>
            </w:r>
          </w:p>
          <w:p w:rsidR="00142038" w:rsidRPr="00142038" w:rsidRDefault="00142038">
            <w:pPr>
              <w:pStyle w:val="BodyText2"/>
              <w:tabs>
                <w:tab w:val="left" w:pos="360"/>
              </w:tabs>
              <w:rPr>
                <w:rFonts w:cs="Arial"/>
                <w:b w:val="0"/>
              </w:rPr>
            </w:pPr>
          </w:p>
          <w:p w:rsidR="001E1BFB" w:rsidRPr="001E1BFB" w:rsidRDefault="00C653B6">
            <w:pPr>
              <w:pStyle w:val="BodyText2"/>
              <w:tabs>
                <w:tab w:val="left" w:pos="360"/>
              </w:tabs>
              <w:rPr>
                <w:rFonts w:cs="Arial"/>
                <w:b w:val="0"/>
                <w:i/>
              </w:rPr>
            </w:pPr>
            <w:r>
              <w:rPr>
                <w:rFonts w:cs="Arial"/>
                <w:b w:val="0"/>
                <w:i/>
              </w:rPr>
              <w:t>7</w:t>
            </w:r>
            <w:r w:rsidR="001E1BFB" w:rsidRPr="001E1BFB">
              <w:rPr>
                <w:rFonts w:cs="Arial"/>
                <w:b w:val="0"/>
                <w:i/>
              </w:rPr>
              <w:t>.3</w:t>
            </w:r>
            <w:r>
              <w:rPr>
                <w:rFonts w:cs="Arial"/>
                <w:b w:val="0"/>
                <w:i/>
              </w:rPr>
              <w:t xml:space="preserve"> Quality Improvem</w:t>
            </w:r>
            <w:r w:rsidR="003B0F0D">
              <w:rPr>
                <w:rFonts w:cs="Arial"/>
                <w:b w:val="0"/>
                <w:i/>
              </w:rPr>
              <w:t xml:space="preserve">ent Committee Minutes – </w:t>
            </w:r>
            <w:r w:rsidR="00572808">
              <w:rPr>
                <w:rFonts w:cs="Arial"/>
                <w:b w:val="0"/>
                <w:i/>
              </w:rPr>
              <w:t>Jan. 19/12</w:t>
            </w:r>
            <w:r w:rsidR="009B4900">
              <w:rPr>
                <w:rFonts w:cs="Arial"/>
                <w:b w:val="0"/>
                <w:i/>
              </w:rPr>
              <w:t>:</w:t>
            </w:r>
          </w:p>
          <w:p w:rsidR="002C0F1A" w:rsidRDefault="001E1BFB">
            <w:pPr>
              <w:pStyle w:val="BodyText2"/>
              <w:tabs>
                <w:tab w:val="left" w:pos="360"/>
              </w:tabs>
              <w:rPr>
                <w:rFonts w:cs="Arial"/>
                <w:b w:val="0"/>
              </w:rPr>
            </w:pPr>
            <w:r w:rsidRPr="003B6B46">
              <w:rPr>
                <w:rFonts w:cs="Arial"/>
                <w:b w:val="0"/>
              </w:rPr>
              <w:t>●</w:t>
            </w:r>
            <w:r>
              <w:rPr>
                <w:rFonts w:cs="Arial"/>
                <w:b w:val="0"/>
              </w:rPr>
              <w:t xml:space="preserve"> </w:t>
            </w:r>
            <w:r w:rsidR="004159C5">
              <w:rPr>
                <w:rFonts w:cs="Arial"/>
                <w:b w:val="0"/>
              </w:rPr>
              <w:t xml:space="preserve">A. Johnston highlighted the </w:t>
            </w:r>
            <w:r w:rsidR="003321B2">
              <w:rPr>
                <w:rFonts w:cs="Arial"/>
                <w:b w:val="0"/>
              </w:rPr>
              <w:t>minutes.</w:t>
            </w:r>
            <w:r w:rsidR="0013663B">
              <w:rPr>
                <w:rFonts w:cs="Arial"/>
                <w:b w:val="0"/>
              </w:rPr>
              <w:t xml:space="preserve">  </w:t>
            </w:r>
            <w:r w:rsidR="002D4FB2">
              <w:rPr>
                <w:rFonts w:cs="Arial"/>
                <w:b w:val="0"/>
              </w:rPr>
              <w:t>She added that the QIC is currently working on the Quality Improvement Plan.</w:t>
            </w:r>
          </w:p>
          <w:p w:rsidR="00A1615D" w:rsidRDefault="003321B2">
            <w:pPr>
              <w:pStyle w:val="BodyText2"/>
              <w:tabs>
                <w:tab w:val="left" w:pos="360"/>
              </w:tabs>
              <w:rPr>
                <w:rFonts w:cs="Arial"/>
                <w:b w:val="0"/>
              </w:rPr>
            </w:pPr>
            <w:r w:rsidRPr="003321B2">
              <w:rPr>
                <w:rFonts w:cs="Arial"/>
                <w:b w:val="0"/>
              </w:rPr>
              <w:t xml:space="preserve">● </w:t>
            </w:r>
            <w:r w:rsidR="00134111">
              <w:rPr>
                <w:rFonts w:cs="Arial"/>
                <w:b w:val="0"/>
              </w:rPr>
              <w:t>Discussion took place regarding medication errors</w:t>
            </w:r>
            <w:r w:rsidR="00D90626">
              <w:rPr>
                <w:rFonts w:cs="Arial"/>
                <w:b w:val="0"/>
              </w:rPr>
              <w:t xml:space="preserve"> being removed from the QIP.  K. Pristanski explained that “best practice” information was received from ISMP Canada, which indicates that medication rates should not be used to compare amongst health care organization because staff may stop reporting errors only to attain a good rate.  Meanwhile, errors are still occurring with no opportunity of rectification.  Also, senior management may pressure staff to improve so that senior management </w:t>
            </w:r>
            <w:r w:rsidR="00283217">
              <w:rPr>
                <w:rFonts w:cs="Arial"/>
                <w:b w:val="0"/>
              </w:rPr>
              <w:t xml:space="preserve">receives </w:t>
            </w:r>
            <w:bookmarkStart w:id="0" w:name="_GoBack"/>
            <w:bookmarkEnd w:id="0"/>
            <w:r w:rsidR="00D90626">
              <w:rPr>
                <w:rFonts w:cs="Arial"/>
                <w:b w:val="0"/>
              </w:rPr>
              <w:t xml:space="preserve">their annual pay for performance or “salary at risk” </w:t>
            </w:r>
            <w:proofErr w:type="gramStart"/>
            <w:r w:rsidR="00D90626">
              <w:rPr>
                <w:rFonts w:cs="Arial"/>
                <w:b w:val="0"/>
              </w:rPr>
              <w:t>pay</w:t>
            </w:r>
            <w:proofErr w:type="gramEnd"/>
            <w:r w:rsidR="00D90626">
              <w:rPr>
                <w:rFonts w:cs="Arial"/>
                <w:b w:val="0"/>
              </w:rPr>
              <w:t>.  Again, this is counter productive.  Overall, ISMP Canada discourages using medication errors as a quality indicator.</w:t>
            </w:r>
          </w:p>
          <w:p w:rsidR="00134111" w:rsidRDefault="00134111">
            <w:pPr>
              <w:pStyle w:val="BodyText2"/>
              <w:tabs>
                <w:tab w:val="left" w:pos="360"/>
              </w:tabs>
              <w:rPr>
                <w:rFonts w:cs="Arial"/>
                <w:b w:val="0"/>
              </w:rPr>
            </w:pPr>
            <w:r w:rsidRPr="003321B2">
              <w:rPr>
                <w:rFonts w:cs="Arial"/>
                <w:b w:val="0"/>
              </w:rPr>
              <w:t>●</w:t>
            </w:r>
            <w:r>
              <w:rPr>
                <w:rFonts w:cs="Arial"/>
                <w:b w:val="0"/>
              </w:rPr>
              <w:t xml:space="preserve"> </w:t>
            </w:r>
            <w:r w:rsidR="002D4FB2">
              <w:rPr>
                <w:rFonts w:cs="Arial"/>
                <w:b w:val="0"/>
              </w:rPr>
              <w:t xml:space="preserve">The Board will review the </w:t>
            </w:r>
            <w:r w:rsidR="00D90626">
              <w:rPr>
                <w:rFonts w:cs="Arial"/>
                <w:b w:val="0"/>
              </w:rPr>
              <w:t>Quality Improvement Plan</w:t>
            </w:r>
            <w:r w:rsidR="002D4FB2">
              <w:rPr>
                <w:rFonts w:cs="Arial"/>
                <w:b w:val="0"/>
              </w:rPr>
              <w:t xml:space="preserve"> at the next meeting.</w:t>
            </w:r>
          </w:p>
          <w:p w:rsidR="002D4FB2" w:rsidRDefault="002D4FB2">
            <w:pPr>
              <w:pStyle w:val="BodyText2"/>
              <w:tabs>
                <w:tab w:val="left" w:pos="360"/>
              </w:tabs>
              <w:rPr>
                <w:rFonts w:cs="Arial"/>
                <w:b w:val="0"/>
              </w:rPr>
            </w:pPr>
            <w:r w:rsidRPr="003321B2">
              <w:rPr>
                <w:rFonts w:cs="Arial"/>
                <w:b w:val="0"/>
              </w:rPr>
              <w:t>●</w:t>
            </w:r>
            <w:r>
              <w:rPr>
                <w:rFonts w:cs="Arial"/>
                <w:b w:val="0"/>
              </w:rPr>
              <w:t xml:space="preserve"> D. Mannisto noted that the hospital staff should be commended on the low number of lost days for 2011 (9), compared to </w:t>
            </w:r>
            <w:r w:rsidR="006F28D7">
              <w:rPr>
                <w:rFonts w:cs="Arial"/>
                <w:b w:val="0"/>
              </w:rPr>
              <w:t>previous years (</w:t>
            </w:r>
            <w:r>
              <w:rPr>
                <w:rFonts w:cs="Arial"/>
                <w:b w:val="0"/>
              </w:rPr>
              <w:t xml:space="preserve">145 </w:t>
            </w:r>
            <w:r w:rsidR="006F28D7">
              <w:rPr>
                <w:rFonts w:cs="Arial"/>
                <w:b w:val="0"/>
              </w:rPr>
              <w:t xml:space="preserve">lost days in </w:t>
            </w:r>
            <w:r>
              <w:rPr>
                <w:rFonts w:cs="Arial"/>
                <w:b w:val="0"/>
              </w:rPr>
              <w:t>2010</w:t>
            </w:r>
            <w:r w:rsidR="006F28D7">
              <w:rPr>
                <w:rFonts w:cs="Arial"/>
                <w:b w:val="0"/>
              </w:rPr>
              <w:t>)</w:t>
            </w:r>
            <w:r>
              <w:rPr>
                <w:rFonts w:cs="Arial"/>
                <w:b w:val="0"/>
              </w:rPr>
              <w:t>.</w:t>
            </w:r>
          </w:p>
          <w:p w:rsidR="00623F4A" w:rsidRPr="001573E5" w:rsidRDefault="001573E5">
            <w:pPr>
              <w:pStyle w:val="BodyText2"/>
              <w:tabs>
                <w:tab w:val="left" w:pos="360"/>
              </w:tabs>
              <w:rPr>
                <w:rFonts w:cs="Arial"/>
              </w:rPr>
            </w:pPr>
            <w:r w:rsidRPr="001573E5">
              <w:rPr>
                <w:rFonts w:cs="Arial"/>
              </w:rPr>
              <w:t>It was moved by</w:t>
            </w:r>
            <w:r w:rsidR="00DF7C0E">
              <w:rPr>
                <w:rFonts w:cs="Arial"/>
              </w:rPr>
              <w:t xml:space="preserve"> A. Johnston and seconded by </w:t>
            </w:r>
            <w:r w:rsidR="00114003">
              <w:rPr>
                <w:rFonts w:cs="Arial"/>
              </w:rPr>
              <w:t>J. McPherson</w:t>
            </w:r>
            <w:r w:rsidRPr="001573E5">
              <w:rPr>
                <w:rFonts w:cs="Arial"/>
              </w:rPr>
              <w:t xml:space="preserve"> that the Report from the Quality Improvement Committee be accepted.</w:t>
            </w:r>
          </w:p>
          <w:p w:rsidR="004159C5" w:rsidRDefault="004159C5">
            <w:pPr>
              <w:pStyle w:val="BodyText2"/>
              <w:tabs>
                <w:tab w:val="left" w:pos="360"/>
              </w:tabs>
              <w:rPr>
                <w:rFonts w:cs="Arial"/>
                <w:b w:val="0"/>
              </w:rPr>
            </w:pPr>
          </w:p>
          <w:p w:rsidR="000604B1" w:rsidRPr="000604B1" w:rsidRDefault="000604B1">
            <w:pPr>
              <w:pStyle w:val="BodyText2"/>
              <w:tabs>
                <w:tab w:val="left" w:pos="360"/>
              </w:tabs>
              <w:rPr>
                <w:rFonts w:cs="Arial"/>
                <w:b w:val="0"/>
                <w:i/>
              </w:rPr>
            </w:pPr>
            <w:r w:rsidRPr="000604B1">
              <w:rPr>
                <w:rFonts w:cs="Arial"/>
                <w:b w:val="0"/>
                <w:i/>
              </w:rPr>
              <w:t>7.</w:t>
            </w:r>
            <w:r w:rsidR="00DD22FB">
              <w:rPr>
                <w:rFonts w:cs="Arial"/>
                <w:b w:val="0"/>
                <w:i/>
              </w:rPr>
              <w:t>4</w:t>
            </w:r>
            <w:r w:rsidRPr="000604B1">
              <w:rPr>
                <w:rFonts w:cs="Arial"/>
                <w:b w:val="0"/>
                <w:i/>
              </w:rPr>
              <w:t xml:space="preserve"> </w:t>
            </w:r>
            <w:r w:rsidR="00572808">
              <w:rPr>
                <w:rFonts w:cs="Arial"/>
                <w:b w:val="0"/>
                <w:i/>
              </w:rPr>
              <w:t>Anishnabe/Hospital Liaison Committee Minutes – Jan. 20/12:</w:t>
            </w:r>
          </w:p>
          <w:p w:rsidR="000604B1" w:rsidRDefault="000604B1">
            <w:pPr>
              <w:pStyle w:val="BodyText2"/>
              <w:tabs>
                <w:tab w:val="left" w:pos="360"/>
              </w:tabs>
              <w:rPr>
                <w:rFonts w:cs="Arial"/>
                <w:b w:val="0"/>
              </w:rPr>
            </w:pPr>
            <w:r w:rsidRPr="00CD7CF3">
              <w:rPr>
                <w:rFonts w:cs="Arial"/>
                <w:b w:val="0"/>
              </w:rPr>
              <w:t>●</w:t>
            </w:r>
            <w:r w:rsidR="00572808">
              <w:rPr>
                <w:rFonts w:cs="Arial"/>
                <w:b w:val="0"/>
              </w:rPr>
              <w:t xml:space="preserve"> </w:t>
            </w:r>
            <w:r w:rsidR="001F1C3D">
              <w:rPr>
                <w:rFonts w:cs="Arial"/>
                <w:b w:val="0"/>
              </w:rPr>
              <w:t>K. Elliott highlighted the minutes, noting that a naming ceremony for the Spiritual Room will take place sometime in late May.</w:t>
            </w:r>
          </w:p>
          <w:p w:rsidR="008E5C3B" w:rsidRDefault="008E5C3B">
            <w:pPr>
              <w:pStyle w:val="BodyText2"/>
              <w:tabs>
                <w:tab w:val="left" w:pos="360"/>
              </w:tabs>
              <w:rPr>
                <w:rFonts w:cs="Arial"/>
                <w:b w:val="0"/>
              </w:rPr>
            </w:pPr>
            <w:r w:rsidRPr="00CD7CF3">
              <w:rPr>
                <w:rFonts w:cs="Arial"/>
                <w:b w:val="0"/>
              </w:rPr>
              <w:t>●</w:t>
            </w:r>
            <w:r>
              <w:rPr>
                <w:rFonts w:cs="Arial"/>
                <w:b w:val="0"/>
              </w:rPr>
              <w:t xml:space="preserve"> </w:t>
            </w:r>
            <w:r w:rsidR="000901A0">
              <w:rPr>
                <w:rFonts w:cs="Arial"/>
                <w:b w:val="0"/>
              </w:rPr>
              <w:t>It was noted that “regrets” should be added to the minutes.</w:t>
            </w:r>
          </w:p>
          <w:p w:rsidR="00DD22FB" w:rsidRDefault="00DD22FB">
            <w:pPr>
              <w:pStyle w:val="BodyText2"/>
              <w:tabs>
                <w:tab w:val="left" w:pos="360"/>
              </w:tabs>
              <w:rPr>
                <w:rFonts w:cs="Arial"/>
                <w:b w:val="0"/>
              </w:rPr>
            </w:pPr>
            <w:r w:rsidRPr="00DD22FB">
              <w:rPr>
                <w:rFonts w:cs="Arial"/>
              </w:rPr>
              <w:t xml:space="preserve">It was moved by </w:t>
            </w:r>
            <w:r w:rsidR="000901A0">
              <w:rPr>
                <w:rFonts w:cs="Arial"/>
              </w:rPr>
              <w:t xml:space="preserve">M. Michel </w:t>
            </w:r>
            <w:r w:rsidRPr="00DD22FB">
              <w:rPr>
                <w:rFonts w:cs="Arial"/>
              </w:rPr>
              <w:t xml:space="preserve">and seconded by </w:t>
            </w:r>
            <w:r w:rsidR="000901A0">
              <w:rPr>
                <w:rFonts w:cs="Arial"/>
              </w:rPr>
              <w:t>S. Tyance</w:t>
            </w:r>
            <w:r w:rsidRPr="00DD22FB">
              <w:rPr>
                <w:rFonts w:cs="Arial"/>
              </w:rPr>
              <w:t xml:space="preserve"> that the </w:t>
            </w:r>
            <w:r w:rsidR="000901A0">
              <w:rPr>
                <w:rFonts w:cs="Arial"/>
              </w:rPr>
              <w:t xml:space="preserve">minutes </w:t>
            </w:r>
            <w:r w:rsidRPr="00DD22FB">
              <w:rPr>
                <w:rFonts w:cs="Arial"/>
              </w:rPr>
              <w:t xml:space="preserve">from the </w:t>
            </w:r>
            <w:r w:rsidR="000901A0">
              <w:rPr>
                <w:rFonts w:cs="Arial"/>
              </w:rPr>
              <w:t xml:space="preserve">Anishnabe/Hospital Liaison Committee </w:t>
            </w:r>
            <w:r>
              <w:rPr>
                <w:rFonts w:cs="Arial"/>
              </w:rPr>
              <w:t>be accepted</w:t>
            </w:r>
            <w:r w:rsidRPr="00D73A92">
              <w:rPr>
                <w:rFonts w:cs="Arial"/>
              </w:rPr>
              <w:t>.</w:t>
            </w:r>
          </w:p>
          <w:p w:rsidR="00C60397" w:rsidRDefault="00C60397" w:rsidP="0023599D">
            <w:pPr>
              <w:pStyle w:val="BodyText2"/>
              <w:tabs>
                <w:tab w:val="left" w:pos="360"/>
              </w:tabs>
              <w:rPr>
                <w:rFonts w:cs="Arial"/>
                <w:b w:val="0"/>
              </w:rPr>
            </w:pPr>
          </w:p>
          <w:p w:rsidR="00572808" w:rsidRPr="00572808" w:rsidRDefault="00572808" w:rsidP="0023599D">
            <w:pPr>
              <w:pStyle w:val="BodyText2"/>
              <w:tabs>
                <w:tab w:val="left" w:pos="360"/>
              </w:tabs>
              <w:rPr>
                <w:rFonts w:cs="Arial"/>
                <w:b w:val="0"/>
                <w:i/>
              </w:rPr>
            </w:pPr>
            <w:r w:rsidRPr="00572808">
              <w:rPr>
                <w:rFonts w:cs="Arial"/>
                <w:b w:val="0"/>
                <w:i/>
              </w:rPr>
              <w:t>7.5 Healthier Community Advisory Committee Minutes – Jan. 26/12:</w:t>
            </w:r>
          </w:p>
          <w:p w:rsidR="00572808" w:rsidRDefault="004E1FE6" w:rsidP="0023599D">
            <w:pPr>
              <w:pStyle w:val="BodyText2"/>
              <w:tabs>
                <w:tab w:val="left" w:pos="360"/>
              </w:tabs>
              <w:rPr>
                <w:rFonts w:cs="Arial"/>
                <w:b w:val="0"/>
              </w:rPr>
            </w:pPr>
            <w:r w:rsidRPr="003321B2">
              <w:rPr>
                <w:rFonts w:cs="Arial"/>
                <w:b w:val="0"/>
              </w:rPr>
              <w:t>●</w:t>
            </w:r>
            <w:r>
              <w:rPr>
                <w:rFonts w:cs="Arial"/>
                <w:b w:val="0"/>
              </w:rPr>
              <w:t xml:space="preserve"> K. Pristanski highlighted the minutes.</w:t>
            </w:r>
          </w:p>
          <w:p w:rsidR="004E1FE6" w:rsidRDefault="004E1FE6" w:rsidP="0023599D">
            <w:pPr>
              <w:pStyle w:val="BodyText2"/>
              <w:tabs>
                <w:tab w:val="left" w:pos="360"/>
              </w:tabs>
              <w:rPr>
                <w:rFonts w:cs="Arial"/>
                <w:b w:val="0"/>
              </w:rPr>
            </w:pPr>
            <w:r w:rsidRPr="003321B2">
              <w:rPr>
                <w:rFonts w:cs="Arial"/>
                <w:b w:val="0"/>
              </w:rPr>
              <w:t>●</w:t>
            </w:r>
            <w:r>
              <w:rPr>
                <w:rFonts w:cs="Arial"/>
                <w:b w:val="0"/>
              </w:rPr>
              <w:t xml:space="preserve"> A. Johnston clarified that “senior’s hall” should be “senior’s room”, in section 6, page 3.</w:t>
            </w:r>
          </w:p>
          <w:p w:rsidR="001F7E37" w:rsidRDefault="001F7E37" w:rsidP="0023599D">
            <w:pPr>
              <w:pStyle w:val="BodyText2"/>
              <w:tabs>
                <w:tab w:val="left" w:pos="360"/>
              </w:tabs>
              <w:rPr>
                <w:rFonts w:cs="Arial"/>
                <w:b w:val="0"/>
              </w:rPr>
            </w:pPr>
          </w:p>
          <w:p w:rsidR="004E1FE6" w:rsidRPr="004E1FE6" w:rsidRDefault="004E1FE6" w:rsidP="0023599D">
            <w:pPr>
              <w:pStyle w:val="BodyText2"/>
              <w:tabs>
                <w:tab w:val="left" w:pos="360"/>
              </w:tabs>
              <w:rPr>
                <w:rFonts w:cs="Arial"/>
              </w:rPr>
            </w:pPr>
            <w:r w:rsidRPr="004E1FE6">
              <w:rPr>
                <w:rFonts w:cs="Arial"/>
              </w:rPr>
              <w:lastRenderedPageBreak/>
              <w:t>It was moved by A. Johnston and seconded by W. Anton that the minutes from the Healthier Community Advisory Committee be accepted.</w:t>
            </w:r>
          </w:p>
        </w:tc>
        <w:tc>
          <w:tcPr>
            <w:tcW w:w="990" w:type="dxa"/>
          </w:tcPr>
          <w:p w:rsidR="00BE4B0C" w:rsidRPr="002D4FB2" w:rsidRDefault="00BE4B0C" w:rsidP="002D73C7">
            <w:pPr>
              <w:rPr>
                <w:b/>
                <w:sz w:val="20"/>
              </w:rPr>
            </w:pPr>
          </w:p>
          <w:p w:rsidR="00692292" w:rsidRPr="002D4FB2" w:rsidRDefault="00692292" w:rsidP="002D73C7">
            <w:pPr>
              <w:rPr>
                <w:b/>
                <w:sz w:val="20"/>
              </w:rPr>
            </w:pPr>
          </w:p>
          <w:p w:rsidR="00493F5F" w:rsidRPr="002D4FB2" w:rsidRDefault="00493F5F" w:rsidP="002D73C7">
            <w:pPr>
              <w:rPr>
                <w:b/>
                <w:sz w:val="20"/>
              </w:rPr>
            </w:pPr>
          </w:p>
          <w:p w:rsidR="00D73A92" w:rsidRPr="002D4FB2" w:rsidRDefault="00D73A92" w:rsidP="002D73C7">
            <w:pPr>
              <w:rPr>
                <w:b/>
                <w:sz w:val="20"/>
              </w:rPr>
            </w:pPr>
            <w:r w:rsidRPr="002D4FB2">
              <w:rPr>
                <w:b/>
                <w:sz w:val="20"/>
              </w:rPr>
              <w:t>Carried</w:t>
            </w:r>
          </w:p>
          <w:p w:rsidR="00D73A92" w:rsidRPr="002D4FB2" w:rsidRDefault="00D73A92" w:rsidP="002D73C7">
            <w:pPr>
              <w:rPr>
                <w:b/>
                <w:sz w:val="20"/>
              </w:rPr>
            </w:pPr>
          </w:p>
          <w:p w:rsidR="006E38D1" w:rsidRPr="002D4FB2" w:rsidRDefault="006E38D1" w:rsidP="002D73C7">
            <w:pPr>
              <w:rPr>
                <w:b/>
                <w:sz w:val="20"/>
              </w:rPr>
            </w:pPr>
          </w:p>
          <w:p w:rsidR="006E38D1" w:rsidRPr="002D4FB2" w:rsidRDefault="006E38D1" w:rsidP="002D73C7">
            <w:pPr>
              <w:rPr>
                <w:b/>
                <w:sz w:val="20"/>
              </w:rPr>
            </w:pPr>
          </w:p>
          <w:p w:rsidR="006E38D1" w:rsidRPr="002D4FB2" w:rsidRDefault="006E38D1" w:rsidP="002D73C7">
            <w:pPr>
              <w:rPr>
                <w:b/>
                <w:sz w:val="20"/>
              </w:rPr>
            </w:pPr>
          </w:p>
          <w:p w:rsidR="006E38D1" w:rsidRPr="002D4FB2" w:rsidRDefault="006E38D1" w:rsidP="002D73C7">
            <w:pPr>
              <w:rPr>
                <w:b/>
                <w:sz w:val="20"/>
              </w:rPr>
            </w:pPr>
          </w:p>
          <w:p w:rsidR="00D73A92" w:rsidRPr="002D4FB2" w:rsidRDefault="00D73A92" w:rsidP="002D73C7">
            <w:pPr>
              <w:rPr>
                <w:b/>
                <w:sz w:val="20"/>
              </w:rPr>
            </w:pPr>
            <w:r w:rsidRPr="002D4FB2">
              <w:rPr>
                <w:b/>
                <w:sz w:val="20"/>
              </w:rPr>
              <w:t>Carried</w:t>
            </w:r>
          </w:p>
          <w:p w:rsidR="00EF58A4" w:rsidRPr="002D4FB2" w:rsidRDefault="00EF58A4" w:rsidP="002D73C7">
            <w:pPr>
              <w:rPr>
                <w:b/>
                <w:sz w:val="20"/>
              </w:rPr>
            </w:pPr>
          </w:p>
          <w:p w:rsidR="00EF58A4" w:rsidRPr="002D4FB2" w:rsidRDefault="00EF58A4" w:rsidP="002D73C7">
            <w:pPr>
              <w:rPr>
                <w:b/>
                <w:sz w:val="20"/>
              </w:rPr>
            </w:pPr>
          </w:p>
          <w:p w:rsidR="00EF58A4" w:rsidRPr="002D4FB2" w:rsidRDefault="00EF58A4" w:rsidP="002D73C7">
            <w:pPr>
              <w:rPr>
                <w:b/>
                <w:sz w:val="20"/>
              </w:rPr>
            </w:pPr>
          </w:p>
          <w:p w:rsidR="00EF58A4" w:rsidRPr="002D4FB2" w:rsidRDefault="00EF58A4" w:rsidP="002D73C7">
            <w:pPr>
              <w:rPr>
                <w:b/>
                <w:sz w:val="20"/>
              </w:rPr>
            </w:pPr>
          </w:p>
          <w:p w:rsidR="007F115C" w:rsidRPr="002D4FB2" w:rsidRDefault="007F115C" w:rsidP="002D73C7">
            <w:pPr>
              <w:rPr>
                <w:b/>
                <w:sz w:val="20"/>
              </w:rPr>
            </w:pPr>
          </w:p>
          <w:p w:rsidR="00A17428" w:rsidRPr="002D4FB2" w:rsidRDefault="00A17428" w:rsidP="002D73C7">
            <w:pPr>
              <w:rPr>
                <w:b/>
                <w:sz w:val="20"/>
              </w:rPr>
            </w:pPr>
          </w:p>
          <w:p w:rsidR="009C386C" w:rsidRPr="002D4FB2" w:rsidRDefault="009C386C" w:rsidP="002D73C7">
            <w:pPr>
              <w:rPr>
                <w:b/>
                <w:sz w:val="20"/>
              </w:rPr>
            </w:pPr>
          </w:p>
          <w:p w:rsidR="009C386C" w:rsidRPr="002D4FB2" w:rsidRDefault="009C386C" w:rsidP="002D73C7">
            <w:pPr>
              <w:rPr>
                <w:b/>
                <w:sz w:val="20"/>
              </w:rPr>
            </w:pPr>
          </w:p>
          <w:p w:rsidR="00E748DC" w:rsidRDefault="00E748DC" w:rsidP="002D73C7">
            <w:pPr>
              <w:rPr>
                <w:b/>
                <w:sz w:val="20"/>
              </w:rPr>
            </w:pPr>
          </w:p>
          <w:p w:rsidR="00D90626" w:rsidRDefault="00D90626" w:rsidP="002D73C7">
            <w:pPr>
              <w:rPr>
                <w:b/>
                <w:sz w:val="20"/>
              </w:rPr>
            </w:pPr>
          </w:p>
          <w:p w:rsidR="00D90626" w:rsidRDefault="00D90626" w:rsidP="002D73C7">
            <w:pPr>
              <w:rPr>
                <w:b/>
                <w:sz w:val="20"/>
              </w:rPr>
            </w:pPr>
          </w:p>
          <w:p w:rsidR="00D90626" w:rsidRDefault="00D90626" w:rsidP="002D73C7">
            <w:pPr>
              <w:rPr>
                <w:b/>
                <w:sz w:val="20"/>
              </w:rPr>
            </w:pPr>
          </w:p>
          <w:p w:rsidR="00D90626" w:rsidRDefault="00D90626" w:rsidP="002D73C7">
            <w:pPr>
              <w:rPr>
                <w:b/>
                <w:sz w:val="20"/>
              </w:rPr>
            </w:pPr>
          </w:p>
          <w:p w:rsidR="00D90626" w:rsidRDefault="00D90626" w:rsidP="002D73C7">
            <w:pPr>
              <w:rPr>
                <w:b/>
                <w:sz w:val="20"/>
              </w:rPr>
            </w:pPr>
          </w:p>
          <w:p w:rsidR="00D90626" w:rsidRPr="002D4FB2" w:rsidRDefault="00D90626" w:rsidP="002D73C7">
            <w:pPr>
              <w:rPr>
                <w:b/>
                <w:sz w:val="20"/>
              </w:rPr>
            </w:pPr>
          </w:p>
          <w:p w:rsidR="00111E4C" w:rsidRPr="002D4FB2" w:rsidRDefault="003B0F0D" w:rsidP="002D73C7">
            <w:pPr>
              <w:rPr>
                <w:b/>
                <w:sz w:val="20"/>
              </w:rPr>
            </w:pPr>
            <w:r w:rsidRPr="002D4FB2">
              <w:rPr>
                <w:b/>
                <w:sz w:val="20"/>
              </w:rPr>
              <w:t>Carried</w:t>
            </w:r>
          </w:p>
          <w:p w:rsidR="00DF7C0E" w:rsidRPr="002D4FB2" w:rsidRDefault="00DF7C0E" w:rsidP="002D73C7">
            <w:pPr>
              <w:rPr>
                <w:b/>
                <w:sz w:val="20"/>
              </w:rPr>
            </w:pPr>
          </w:p>
          <w:p w:rsidR="00DF7C0E" w:rsidRPr="002D4FB2" w:rsidRDefault="00DF7C0E" w:rsidP="002D73C7">
            <w:pPr>
              <w:rPr>
                <w:b/>
                <w:sz w:val="20"/>
              </w:rPr>
            </w:pPr>
          </w:p>
          <w:p w:rsidR="00DF7C0E" w:rsidRPr="002D4FB2" w:rsidRDefault="00DF7C0E" w:rsidP="002D73C7">
            <w:pPr>
              <w:rPr>
                <w:b/>
                <w:sz w:val="20"/>
              </w:rPr>
            </w:pPr>
          </w:p>
          <w:p w:rsidR="00A33CBC" w:rsidRDefault="00A33CBC" w:rsidP="002D73C7">
            <w:pPr>
              <w:rPr>
                <w:b/>
                <w:sz w:val="20"/>
              </w:rPr>
            </w:pPr>
          </w:p>
          <w:p w:rsidR="000901A0" w:rsidRPr="002D4FB2" w:rsidRDefault="000901A0" w:rsidP="002D73C7">
            <w:pPr>
              <w:rPr>
                <w:b/>
                <w:sz w:val="20"/>
              </w:rPr>
            </w:pPr>
          </w:p>
          <w:p w:rsidR="00DD22FB" w:rsidRPr="002D4FB2" w:rsidRDefault="00DD22FB" w:rsidP="002D73C7">
            <w:pPr>
              <w:rPr>
                <w:b/>
                <w:sz w:val="20"/>
              </w:rPr>
            </w:pPr>
          </w:p>
          <w:p w:rsidR="00DF7C0E" w:rsidRPr="002D4FB2" w:rsidRDefault="00DF7C0E" w:rsidP="002D73C7">
            <w:pPr>
              <w:rPr>
                <w:b/>
                <w:sz w:val="20"/>
              </w:rPr>
            </w:pPr>
            <w:r w:rsidRPr="002D4FB2">
              <w:rPr>
                <w:b/>
                <w:sz w:val="20"/>
              </w:rPr>
              <w:t>Carried</w:t>
            </w:r>
          </w:p>
          <w:p w:rsidR="001D3E86" w:rsidRDefault="001D3E86" w:rsidP="002D73C7">
            <w:pPr>
              <w:rPr>
                <w:b/>
                <w:sz w:val="20"/>
              </w:rPr>
            </w:pPr>
          </w:p>
          <w:p w:rsidR="000901A0" w:rsidRPr="002D4FB2" w:rsidRDefault="000901A0" w:rsidP="002D73C7">
            <w:pPr>
              <w:rPr>
                <w:b/>
                <w:sz w:val="20"/>
              </w:rPr>
            </w:pPr>
          </w:p>
          <w:p w:rsidR="001D3E86" w:rsidRDefault="001D3E86" w:rsidP="002D73C7">
            <w:pPr>
              <w:rPr>
                <w:b/>
                <w:sz w:val="20"/>
              </w:rPr>
            </w:pPr>
          </w:p>
          <w:p w:rsidR="004E1FE6" w:rsidRDefault="004E1FE6" w:rsidP="002D73C7">
            <w:pPr>
              <w:rPr>
                <w:b/>
                <w:sz w:val="20"/>
              </w:rPr>
            </w:pPr>
          </w:p>
          <w:p w:rsidR="001F7E37" w:rsidRDefault="001F7E37" w:rsidP="002D73C7">
            <w:pPr>
              <w:rPr>
                <w:b/>
                <w:sz w:val="20"/>
              </w:rPr>
            </w:pPr>
          </w:p>
          <w:p w:rsidR="004E1FE6" w:rsidRPr="002D4FB2" w:rsidRDefault="004E1FE6" w:rsidP="002D73C7">
            <w:pPr>
              <w:rPr>
                <w:b/>
                <w:sz w:val="20"/>
              </w:rPr>
            </w:pPr>
          </w:p>
          <w:p w:rsidR="001D3E86" w:rsidRPr="002D4FB2" w:rsidRDefault="0023599D" w:rsidP="002D73C7">
            <w:pPr>
              <w:rPr>
                <w:b/>
                <w:sz w:val="20"/>
              </w:rPr>
            </w:pPr>
            <w:r w:rsidRPr="002D4FB2">
              <w:rPr>
                <w:b/>
                <w:sz w:val="20"/>
              </w:rPr>
              <w:lastRenderedPageBreak/>
              <w:t>Carried</w:t>
            </w:r>
          </w:p>
        </w:tc>
      </w:tr>
      <w:tr w:rsidR="006E01EF">
        <w:trPr>
          <w:cantSplit/>
          <w:trHeight w:val="400"/>
        </w:trPr>
        <w:tc>
          <w:tcPr>
            <w:tcW w:w="10890" w:type="dxa"/>
            <w:gridSpan w:val="2"/>
            <w:vAlign w:val="center"/>
          </w:tcPr>
          <w:p w:rsidR="006E01EF" w:rsidRDefault="00111E4C">
            <w:pPr>
              <w:rPr>
                <w:rFonts w:cs="Arial"/>
                <w:b/>
                <w:sz w:val="20"/>
              </w:rPr>
            </w:pPr>
            <w:r>
              <w:rPr>
                <w:rFonts w:cs="Arial"/>
                <w:b/>
                <w:sz w:val="20"/>
              </w:rPr>
              <w:lastRenderedPageBreak/>
              <w:t>8</w:t>
            </w:r>
            <w:r w:rsidR="006E01EF">
              <w:rPr>
                <w:rFonts w:cs="Arial"/>
                <w:b/>
                <w:sz w:val="20"/>
              </w:rPr>
              <w:t>.  MEDICAL STAFF</w:t>
            </w:r>
          </w:p>
        </w:tc>
      </w:tr>
      <w:tr w:rsidR="006E01EF" w:rsidTr="001F7E37">
        <w:trPr>
          <w:trHeight w:val="611"/>
        </w:trPr>
        <w:tc>
          <w:tcPr>
            <w:tcW w:w="9900" w:type="dxa"/>
            <w:vAlign w:val="center"/>
          </w:tcPr>
          <w:p w:rsidR="00042BC6" w:rsidRPr="00F14B78" w:rsidRDefault="00776877" w:rsidP="007B0E02">
            <w:pPr>
              <w:pStyle w:val="BodyText"/>
              <w:rPr>
                <w:rFonts w:cs="Arial"/>
                <w:b/>
              </w:rPr>
            </w:pPr>
            <w:r>
              <w:rPr>
                <w:rFonts w:cs="Arial"/>
                <w:bCs/>
              </w:rPr>
              <w:t xml:space="preserve">● </w:t>
            </w:r>
            <w:r w:rsidR="0043211A">
              <w:rPr>
                <w:rFonts w:cs="Arial"/>
                <w:bCs/>
              </w:rPr>
              <w:t>Dr</w:t>
            </w:r>
            <w:r w:rsidR="00252CE4">
              <w:rPr>
                <w:rFonts w:cs="Arial"/>
                <w:bCs/>
              </w:rPr>
              <w:t xml:space="preserve">. Laine </w:t>
            </w:r>
            <w:r w:rsidR="009A2070">
              <w:rPr>
                <w:rFonts w:cs="Arial"/>
                <w:bCs/>
              </w:rPr>
              <w:t>reported that the new physician, Dr. Vince Susini, started on January 23/12.  He requires supervision for a short while until he gets his Ontario license, but he is doing really well.</w:t>
            </w:r>
          </w:p>
        </w:tc>
        <w:tc>
          <w:tcPr>
            <w:tcW w:w="990" w:type="dxa"/>
          </w:tcPr>
          <w:p w:rsidR="0083641E" w:rsidRDefault="0083641E">
            <w:pPr>
              <w:rPr>
                <w:b/>
                <w:bCs/>
                <w:sz w:val="20"/>
              </w:rPr>
            </w:pPr>
          </w:p>
          <w:p w:rsidR="007B0E02" w:rsidRDefault="007B0E02">
            <w:pPr>
              <w:rPr>
                <w:b/>
                <w:bCs/>
                <w:sz w:val="20"/>
              </w:rPr>
            </w:pPr>
          </w:p>
        </w:tc>
      </w:tr>
      <w:tr w:rsidR="00D52AC8">
        <w:trPr>
          <w:trHeight w:val="467"/>
        </w:trPr>
        <w:tc>
          <w:tcPr>
            <w:tcW w:w="10890" w:type="dxa"/>
            <w:gridSpan w:val="2"/>
            <w:vAlign w:val="center"/>
          </w:tcPr>
          <w:p w:rsidR="00D52AC8" w:rsidRDefault="00D52AC8">
            <w:pPr>
              <w:rPr>
                <w:b/>
                <w:bCs/>
                <w:sz w:val="20"/>
              </w:rPr>
            </w:pPr>
            <w:r>
              <w:rPr>
                <w:rFonts w:cs="Arial"/>
                <w:b/>
                <w:sz w:val="20"/>
              </w:rPr>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trPr>
          <w:trHeight w:val="557"/>
        </w:trPr>
        <w:tc>
          <w:tcPr>
            <w:tcW w:w="9900" w:type="dxa"/>
            <w:vAlign w:val="center"/>
          </w:tcPr>
          <w:p w:rsidR="00F73C37" w:rsidRDefault="00D52AC8" w:rsidP="007D0717">
            <w:pPr>
              <w:pStyle w:val="BodyText"/>
              <w:rPr>
                <w:rFonts w:cs="Arial"/>
                <w:bCs/>
              </w:rPr>
            </w:pPr>
            <w:r>
              <w:rPr>
                <w:rFonts w:cs="Arial"/>
                <w:bCs/>
              </w:rPr>
              <w:t>●</w:t>
            </w:r>
            <w:r w:rsidR="00763A27">
              <w:rPr>
                <w:rFonts w:cs="Arial"/>
                <w:bCs/>
              </w:rPr>
              <w:t xml:space="preserve"> K. Ell</w:t>
            </w:r>
            <w:r w:rsidR="00901C2B">
              <w:rPr>
                <w:rFonts w:cs="Arial"/>
                <w:bCs/>
              </w:rPr>
              <w:t>i</w:t>
            </w:r>
            <w:r w:rsidR="00F73C37">
              <w:rPr>
                <w:rFonts w:cs="Arial"/>
                <w:bCs/>
              </w:rPr>
              <w:t>ott hi</w:t>
            </w:r>
            <w:r w:rsidR="00295EBF">
              <w:rPr>
                <w:rFonts w:cs="Arial"/>
                <w:bCs/>
              </w:rPr>
              <w:t>ghlighted her CNO report.</w:t>
            </w:r>
            <w:r w:rsidR="00F73C37">
              <w:rPr>
                <w:rFonts w:cs="Arial"/>
                <w:bCs/>
              </w:rPr>
              <w:t xml:space="preserve"> </w:t>
            </w:r>
          </w:p>
          <w:p w:rsidR="00A72A42" w:rsidRDefault="00A72A42" w:rsidP="007D0717">
            <w:pPr>
              <w:pStyle w:val="BodyText"/>
              <w:rPr>
                <w:rFonts w:cs="Arial"/>
                <w:bCs/>
              </w:rPr>
            </w:pPr>
            <w:r>
              <w:rPr>
                <w:rFonts w:cs="Arial"/>
                <w:bCs/>
              </w:rPr>
              <w:t xml:space="preserve">● </w:t>
            </w:r>
            <w:r w:rsidR="00295EBF">
              <w:rPr>
                <w:rFonts w:cs="Arial"/>
                <w:bCs/>
              </w:rPr>
              <w:t xml:space="preserve">She was pleased to report that 2 sets of </w:t>
            </w:r>
            <w:proofErr w:type="spellStart"/>
            <w:r w:rsidR="00295EBF">
              <w:rPr>
                <w:rFonts w:cs="Arial"/>
                <w:bCs/>
              </w:rPr>
              <w:t>Holter</w:t>
            </w:r>
            <w:proofErr w:type="spellEnd"/>
            <w:r w:rsidR="00295EBF">
              <w:rPr>
                <w:rFonts w:cs="Arial"/>
                <w:bCs/>
              </w:rPr>
              <w:t xml:space="preserve"> monitors have been ordered.</w:t>
            </w:r>
          </w:p>
          <w:p w:rsidR="00295EBF" w:rsidRPr="00295EBF" w:rsidRDefault="00295EBF" w:rsidP="007D0717">
            <w:pPr>
              <w:pStyle w:val="BodyText"/>
              <w:rPr>
                <w:rFonts w:cs="Arial"/>
                <w:bCs/>
              </w:rPr>
            </w:pPr>
            <w:r w:rsidRPr="00295EBF">
              <w:rPr>
                <w:rFonts w:cs="Arial"/>
              </w:rPr>
              <w:t>●</w:t>
            </w:r>
            <w:r>
              <w:rPr>
                <w:rFonts w:cs="Arial"/>
              </w:rPr>
              <w:t xml:space="preserve"> She reported that </w:t>
            </w:r>
            <w:r w:rsidR="0099484A">
              <w:rPr>
                <w:rFonts w:cs="Arial"/>
              </w:rPr>
              <w:t xml:space="preserve">since LTC now has a part-time </w:t>
            </w:r>
            <w:r>
              <w:rPr>
                <w:rFonts w:cs="Arial"/>
              </w:rPr>
              <w:t>Clerk, the LTC medication transcription errors have greatly decreased.</w:t>
            </w:r>
          </w:p>
          <w:p w:rsidR="00AF1F67" w:rsidRPr="004A6880" w:rsidRDefault="00AC5B50" w:rsidP="00B82F87">
            <w:pPr>
              <w:pStyle w:val="BodyText"/>
              <w:rPr>
                <w:rFonts w:cs="Arial"/>
                <w:b/>
                <w:bCs/>
              </w:rPr>
            </w:pPr>
            <w:r w:rsidRPr="00AC5B50">
              <w:rPr>
                <w:rFonts w:cs="Arial"/>
                <w:b/>
                <w:bCs/>
              </w:rPr>
              <w:t xml:space="preserve">It was moved by </w:t>
            </w:r>
            <w:r w:rsidR="00B82F87">
              <w:rPr>
                <w:rFonts w:cs="Arial"/>
                <w:b/>
                <w:bCs/>
              </w:rPr>
              <w:t xml:space="preserve">C. Tschajka </w:t>
            </w:r>
            <w:r w:rsidRPr="00AC5B50">
              <w:rPr>
                <w:rFonts w:cs="Arial"/>
                <w:b/>
                <w:bCs/>
              </w:rPr>
              <w:t xml:space="preserve">and seconded by </w:t>
            </w:r>
            <w:r w:rsidR="00B82F87">
              <w:rPr>
                <w:rFonts w:cs="Arial"/>
                <w:b/>
                <w:bCs/>
              </w:rPr>
              <w:t>M. Lankin</w:t>
            </w:r>
            <w:r w:rsidRPr="00AC5B50">
              <w:rPr>
                <w:rFonts w:cs="Arial"/>
                <w:b/>
                <w:bCs/>
              </w:rPr>
              <w:t xml:space="preserve"> that the Report from the CNO be </w:t>
            </w:r>
            <w:r w:rsidR="00B318DF">
              <w:rPr>
                <w:rFonts w:cs="Arial"/>
                <w:b/>
                <w:bCs/>
              </w:rPr>
              <w:t>a</w:t>
            </w:r>
            <w:r w:rsidRPr="00AC5B50">
              <w:rPr>
                <w:rFonts w:cs="Arial"/>
                <w:b/>
                <w:bCs/>
              </w:rPr>
              <w:t>ccepted.</w:t>
            </w:r>
          </w:p>
        </w:tc>
        <w:tc>
          <w:tcPr>
            <w:tcW w:w="990" w:type="dxa"/>
          </w:tcPr>
          <w:p w:rsidR="004A6880" w:rsidRPr="002E3B58" w:rsidRDefault="004A6880">
            <w:pPr>
              <w:rPr>
                <w:b/>
                <w:bCs/>
                <w:sz w:val="20"/>
              </w:rPr>
            </w:pPr>
          </w:p>
          <w:p w:rsidR="00006D54" w:rsidRPr="002E3B58" w:rsidRDefault="00006D54">
            <w:pPr>
              <w:rPr>
                <w:b/>
                <w:bCs/>
                <w:sz w:val="20"/>
              </w:rPr>
            </w:pPr>
          </w:p>
          <w:p w:rsidR="00A72A42" w:rsidRDefault="00A72A42">
            <w:pPr>
              <w:rPr>
                <w:b/>
                <w:bCs/>
                <w:sz w:val="20"/>
              </w:rPr>
            </w:pPr>
          </w:p>
          <w:p w:rsidR="00A72A42" w:rsidRDefault="00A72A42">
            <w:pPr>
              <w:rPr>
                <w:b/>
                <w:bCs/>
                <w:sz w:val="20"/>
              </w:rPr>
            </w:pPr>
          </w:p>
          <w:p w:rsidR="00AC5B50" w:rsidRDefault="00AC5B50">
            <w:pPr>
              <w:rPr>
                <w:b/>
                <w:bCs/>
                <w:sz w:val="20"/>
              </w:rPr>
            </w:pPr>
            <w:r w:rsidRPr="002E3B58">
              <w:rPr>
                <w:b/>
                <w:bCs/>
                <w:sz w:val="20"/>
              </w:rPr>
              <w:t>Carried</w:t>
            </w:r>
          </w:p>
        </w:tc>
      </w:tr>
      <w:tr w:rsidR="00776877">
        <w:trPr>
          <w:trHeight w:val="404"/>
        </w:trPr>
        <w:tc>
          <w:tcPr>
            <w:tcW w:w="10890" w:type="dxa"/>
            <w:gridSpan w:val="2"/>
            <w:vAlign w:val="center"/>
          </w:tcPr>
          <w:p w:rsidR="00776877" w:rsidRDefault="002F77B1">
            <w:pPr>
              <w:rPr>
                <w:b/>
                <w:bCs/>
                <w:sz w:val="20"/>
              </w:rPr>
            </w:pPr>
            <w:r>
              <w:rPr>
                <w:rFonts w:cs="Arial"/>
                <w:b/>
                <w:sz w:val="20"/>
              </w:rPr>
              <w:t xml:space="preserve">10.  </w:t>
            </w:r>
            <w:r w:rsidR="00FD6FC2">
              <w:rPr>
                <w:rFonts w:cs="Arial"/>
                <w:b/>
                <w:sz w:val="20"/>
              </w:rPr>
              <w:t>CHIEF CLINICAL SERVICES (</w:t>
            </w:r>
            <w:r>
              <w:rPr>
                <w:rFonts w:cs="Arial"/>
                <w:b/>
                <w:sz w:val="20"/>
              </w:rPr>
              <w:t>CCS</w:t>
            </w:r>
            <w:r w:rsidR="00FD6FC2">
              <w:rPr>
                <w:rFonts w:cs="Arial"/>
                <w:b/>
                <w:sz w:val="20"/>
              </w:rPr>
              <w:t>)</w:t>
            </w:r>
            <w:r w:rsidR="00776877">
              <w:rPr>
                <w:rFonts w:cs="Arial"/>
                <w:b/>
                <w:sz w:val="20"/>
              </w:rPr>
              <w:t xml:space="preserve"> REPORT</w:t>
            </w:r>
          </w:p>
        </w:tc>
      </w:tr>
      <w:tr w:rsidR="00776877">
        <w:trPr>
          <w:trHeight w:val="710"/>
        </w:trPr>
        <w:tc>
          <w:tcPr>
            <w:tcW w:w="9900" w:type="dxa"/>
          </w:tcPr>
          <w:p w:rsidR="00776877" w:rsidRDefault="002F77B1" w:rsidP="007D0717">
            <w:pPr>
              <w:pStyle w:val="BodyText"/>
              <w:rPr>
                <w:rFonts w:cs="Arial"/>
                <w:bCs/>
              </w:rPr>
            </w:pPr>
            <w:r>
              <w:rPr>
                <w:rFonts w:cs="Arial"/>
                <w:bCs/>
              </w:rPr>
              <w:t xml:space="preserve">● S. Duranceau highlighted her </w:t>
            </w:r>
            <w:r w:rsidR="007375B4">
              <w:rPr>
                <w:rFonts w:cs="Arial"/>
                <w:bCs/>
              </w:rPr>
              <w:t>CCS report</w:t>
            </w:r>
            <w:r w:rsidR="0026743C">
              <w:rPr>
                <w:rFonts w:cs="Arial"/>
                <w:bCs/>
              </w:rPr>
              <w:t>.</w:t>
            </w:r>
          </w:p>
          <w:p w:rsidR="0026743C" w:rsidRDefault="002F77B1" w:rsidP="007D0717">
            <w:pPr>
              <w:pStyle w:val="BodyText"/>
              <w:rPr>
                <w:rFonts w:cs="Arial"/>
                <w:bCs/>
              </w:rPr>
            </w:pPr>
            <w:r>
              <w:rPr>
                <w:rFonts w:cs="Arial"/>
                <w:bCs/>
              </w:rPr>
              <w:t>●</w:t>
            </w:r>
            <w:r w:rsidR="0026743C">
              <w:rPr>
                <w:rFonts w:cs="Arial"/>
                <w:bCs/>
              </w:rPr>
              <w:t xml:space="preserve"> Members reviewed the </w:t>
            </w:r>
            <w:r w:rsidR="000956DA">
              <w:rPr>
                <w:rFonts w:cs="Arial"/>
                <w:bCs/>
              </w:rPr>
              <w:t xml:space="preserve">laboratory Point of Care Testing (POCT) policy.  S. Duranceau added that the only change on the policy from when it was </w:t>
            </w:r>
            <w:r w:rsidR="0099484A">
              <w:rPr>
                <w:rFonts w:cs="Arial"/>
                <w:bCs/>
              </w:rPr>
              <w:t>previously presented</w:t>
            </w:r>
            <w:r w:rsidR="000956DA">
              <w:rPr>
                <w:rFonts w:cs="Arial"/>
                <w:bCs/>
              </w:rPr>
              <w:t xml:space="preserve"> is item 3.01 and 3.02.</w:t>
            </w:r>
          </w:p>
          <w:p w:rsidR="0026743C" w:rsidRPr="0026743C" w:rsidRDefault="0026743C" w:rsidP="007D0717">
            <w:pPr>
              <w:pStyle w:val="BodyText"/>
              <w:rPr>
                <w:rFonts w:cs="Arial"/>
                <w:b/>
                <w:bCs/>
              </w:rPr>
            </w:pPr>
            <w:r w:rsidRPr="0026743C">
              <w:rPr>
                <w:rFonts w:cs="Arial"/>
                <w:b/>
                <w:bCs/>
              </w:rPr>
              <w:t xml:space="preserve">It was moved by </w:t>
            </w:r>
            <w:r w:rsidR="00205842">
              <w:rPr>
                <w:rFonts w:cs="Arial"/>
                <w:b/>
                <w:bCs/>
              </w:rPr>
              <w:t>A. Johnston an</w:t>
            </w:r>
            <w:r w:rsidRPr="0026743C">
              <w:rPr>
                <w:rFonts w:cs="Arial"/>
                <w:b/>
                <w:bCs/>
              </w:rPr>
              <w:t xml:space="preserve">d seconded by </w:t>
            </w:r>
            <w:r w:rsidR="00205842">
              <w:rPr>
                <w:rFonts w:cs="Arial"/>
                <w:b/>
                <w:bCs/>
              </w:rPr>
              <w:t>M. Michel t</w:t>
            </w:r>
            <w:r w:rsidR="00C60397">
              <w:rPr>
                <w:rFonts w:cs="Arial"/>
                <w:b/>
                <w:bCs/>
              </w:rPr>
              <w:t xml:space="preserve">hat the Board of Directors </w:t>
            </w:r>
            <w:r w:rsidR="00A66B56" w:rsidRPr="0026743C">
              <w:rPr>
                <w:rFonts w:cs="Arial"/>
                <w:b/>
                <w:bCs/>
              </w:rPr>
              <w:t>approves</w:t>
            </w:r>
            <w:r w:rsidRPr="0026743C">
              <w:rPr>
                <w:rFonts w:cs="Arial"/>
                <w:b/>
                <w:bCs/>
              </w:rPr>
              <w:t xml:space="preserve"> the </w:t>
            </w:r>
            <w:r w:rsidR="00205842">
              <w:rPr>
                <w:rFonts w:cs="Arial"/>
                <w:b/>
                <w:bCs/>
              </w:rPr>
              <w:t>Point of Care Testing policy.</w:t>
            </w:r>
          </w:p>
          <w:p w:rsidR="00C4455F" w:rsidRDefault="006047F0" w:rsidP="00205842">
            <w:pPr>
              <w:pStyle w:val="BodyText"/>
              <w:rPr>
                <w:rFonts w:cs="Arial"/>
                <w:bCs/>
              </w:rPr>
            </w:pPr>
            <w:r w:rsidRPr="00AC5B50">
              <w:rPr>
                <w:rFonts w:cs="Arial"/>
                <w:b/>
                <w:bCs/>
              </w:rPr>
              <w:t xml:space="preserve">It was moved by </w:t>
            </w:r>
            <w:r w:rsidR="00205842">
              <w:rPr>
                <w:rFonts w:cs="Arial"/>
                <w:b/>
                <w:bCs/>
              </w:rPr>
              <w:t xml:space="preserve">S. Tyance </w:t>
            </w:r>
            <w:r w:rsidRPr="00AC5B50">
              <w:rPr>
                <w:rFonts w:cs="Arial"/>
                <w:b/>
                <w:bCs/>
              </w:rPr>
              <w:t xml:space="preserve">and seconded by </w:t>
            </w:r>
            <w:r w:rsidR="0026743C">
              <w:rPr>
                <w:rFonts w:cs="Arial"/>
                <w:b/>
                <w:bCs/>
              </w:rPr>
              <w:t>J. McPherson</w:t>
            </w:r>
            <w:r>
              <w:rPr>
                <w:rFonts w:cs="Arial"/>
                <w:b/>
                <w:bCs/>
              </w:rPr>
              <w:t xml:space="preserve"> that the Report from the CCS</w:t>
            </w:r>
            <w:r w:rsidRPr="00AC5B50">
              <w:rPr>
                <w:rFonts w:cs="Arial"/>
                <w:b/>
                <w:bCs/>
              </w:rPr>
              <w:t xml:space="preserve"> be accepted.</w:t>
            </w:r>
          </w:p>
        </w:tc>
        <w:tc>
          <w:tcPr>
            <w:tcW w:w="990" w:type="dxa"/>
          </w:tcPr>
          <w:p w:rsidR="00776877" w:rsidRDefault="00776877">
            <w:pPr>
              <w:rPr>
                <w:b/>
                <w:bCs/>
                <w:sz w:val="20"/>
              </w:rPr>
            </w:pPr>
          </w:p>
          <w:p w:rsidR="006047F0" w:rsidRDefault="006047F0">
            <w:pPr>
              <w:rPr>
                <w:b/>
                <w:bCs/>
                <w:sz w:val="20"/>
              </w:rPr>
            </w:pPr>
          </w:p>
          <w:p w:rsidR="000956DA" w:rsidRDefault="000956DA">
            <w:pPr>
              <w:rPr>
                <w:b/>
                <w:bCs/>
                <w:sz w:val="20"/>
              </w:rPr>
            </w:pPr>
          </w:p>
          <w:p w:rsidR="006047F0" w:rsidRDefault="006047F0">
            <w:pPr>
              <w:rPr>
                <w:b/>
                <w:bCs/>
                <w:sz w:val="20"/>
              </w:rPr>
            </w:pPr>
            <w:r w:rsidRPr="002E3B58">
              <w:rPr>
                <w:b/>
                <w:bCs/>
                <w:sz w:val="20"/>
              </w:rPr>
              <w:t>Carried</w:t>
            </w:r>
          </w:p>
          <w:p w:rsidR="0026743C" w:rsidRDefault="0026743C">
            <w:pPr>
              <w:rPr>
                <w:b/>
                <w:bCs/>
                <w:sz w:val="20"/>
              </w:rPr>
            </w:pPr>
          </w:p>
          <w:p w:rsidR="0026743C" w:rsidRDefault="0026743C">
            <w:pPr>
              <w:rPr>
                <w:b/>
                <w:bCs/>
                <w:sz w:val="20"/>
              </w:rPr>
            </w:pPr>
            <w:r>
              <w:rPr>
                <w:b/>
                <w:bCs/>
                <w:sz w:val="20"/>
              </w:rPr>
              <w:t>Carried</w:t>
            </w:r>
          </w:p>
        </w:tc>
      </w:tr>
      <w:tr w:rsidR="006E01EF">
        <w:trPr>
          <w:cantSplit/>
          <w:trHeight w:val="400"/>
        </w:trPr>
        <w:tc>
          <w:tcPr>
            <w:tcW w:w="10890" w:type="dxa"/>
            <w:gridSpan w:val="2"/>
            <w:vAlign w:val="center"/>
          </w:tcPr>
          <w:p w:rsidR="006E01EF" w:rsidRDefault="00776877">
            <w:pPr>
              <w:tabs>
                <w:tab w:val="left" w:pos="360"/>
              </w:tabs>
              <w:rPr>
                <w:rFonts w:cs="Arial"/>
                <w:b/>
                <w:sz w:val="20"/>
              </w:rPr>
            </w:pPr>
            <w:r>
              <w:rPr>
                <w:rFonts w:cs="Arial"/>
                <w:b/>
                <w:sz w:val="20"/>
              </w:rPr>
              <w:t>11</w:t>
            </w:r>
            <w:r w:rsidR="006E01EF">
              <w:rPr>
                <w:rFonts w:cs="Arial"/>
                <w:b/>
                <w:sz w:val="20"/>
              </w:rPr>
              <w:t>.  CEO REPORT</w:t>
            </w:r>
          </w:p>
        </w:tc>
      </w:tr>
      <w:tr w:rsidR="006E01EF" w:rsidRPr="002E3B58">
        <w:trPr>
          <w:trHeight w:val="400"/>
        </w:trPr>
        <w:tc>
          <w:tcPr>
            <w:tcW w:w="9900" w:type="dxa"/>
            <w:vAlign w:val="center"/>
          </w:tcPr>
          <w:p w:rsidR="006E01EF" w:rsidRDefault="006E01EF">
            <w:pPr>
              <w:tabs>
                <w:tab w:val="left" w:pos="360"/>
              </w:tabs>
              <w:rPr>
                <w:sz w:val="20"/>
              </w:rPr>
            </w:pPr>
            <w:r>
              <w:rPr>
                <w:sz w:val="20"/>
              </w:rPr>
              <w:t xml:space="preserve">K. </w:t>
            </w:r>
            <w:r w:rsidRPr="00726AE3">
              <w:rPr>
                <w:sz w:val="20"/>
              </w:rPr>
              <w:t>Pristans</w:t>
            </w:r>
            <w:r w:rsidR="00761F0E" w:rsidRPr="00726AE3">
              <w:rPr>
                <w:sz w:val="20"/>
              </w:rPr>
              <w:t>ki highlighted his CEO report.</w:t>
            </w:r>
          </w:p>
          <w:p w:rsidR="006963CF" w:rsidRDefault="006927BB" w:rsidP="00B95804">
            <w:pPr>
              <w:tabs>
                <w:tab w:val="left" w:pos="360"/>
              </w:tabs>
              <w:rPr>
                <w:rFonts w:cs="Arial"/>
                <w:bCs/>
                <w:sz w:val="20"/>
              </w:rPr>
            </w:pPr>
            <w:r>
              <w:rPr>
                <w:rFonts w:cs="Arial"/>
                <w:bCs/>
                <w:sz w:val="20"/>
              </w:rPr>
              <w:t xml:space="preserve">● </w:t>
            </w:r>
            <w:r w:rsidR="00D54504">
              <w:rPr>
                <w:rFonts w:cs="Arial"/>
                <w:bCs/>
                <w:sz w:val="20"/>
              </w:rPr>
              <w:t xml:space="preserve">He reported that the OHA has contacted him regarding the Quality </w:t>
            </w:r>
            <w:proofErr w:type="spellStart"/>
            <w:r w:rsidR="00D54504">
              <w:rPr>
                <w:rFonts w:cs="Arial"/>
                <w:bCs/>
                <w:sz w:val="20"/>
              </w:rPr>
              <w:t>Worklife</w:t>
            </w:r>
            <w:proofErr w:type="spellEnd"/>
            <w:r w:rsidR="00D54504">
              <w:rPr>
                <w:rFonts w:cs="Arial"/>
                <w:bCs/>
                <w:sz w:val="20"/>
              </w:rPr>
              <w:t xml:space="preserve"> – Quality Healthcare Collaborative presentation and they have invited the group to present their PowerPoint presentation at the OHA conferences in Sudbury and Thunder Bay.  He added that 3 members will attend each conference.</w:t>
            </w:r>
          </w:p>
          <w:p w:rsidR="009627E3" w:rsidRDefault="009627E3" w:rsidP="00B95804">
            <w:pPr>
              <w:tabs>
                <w:tab w:val="left" w:pos="360"/>
              </w:tabs>
              <w:rPr>
                <w:rFonts w:cs="Arial"/>
                <w:bCs/>
                <w:sz w:val="20"/>
              </w:rPr>
            </w:pPr>
            <w:r>
              <w:rPr>
                <w:rFonts w:cs="Arial"/>
                <w:bCs/>
                <w:sz w:val="20"/>
              </w:rPr>
              <w:t xml:space="preserve">● </w:t>
            </w:r>
            <w:r w:rsidR="00D54504">
              <w:rPr>
                <w:rFonts w:cs="Arial"/>
                <w:bCs/>
                <w:sz w:val="20"/>
              </w:rPr>
              <w:t>A Greenstone Family Health Team Board meeting took place today and there were concerns brought up regarding too many months without meetings.</w:t>
            </w:r>
            <w:r w:rsidR="00D90626">
              <w:rPr>
                <w:rFonts w:cs="Arial"/>
                <w:bCs/>
                <w:sz w:val="20"/>
              </w:rPr>
              <w:t xml:space="preserve">  This was rectified.</w:t>
            </w:r>
          </w:p>
          <w:p w:rsidR="00726AE3" w:rsidRDefault="00726AE3" w:rsidP="00B95804">
            <w:pPr>
              <w:tabs>
                <w:tab w:val="left" w:pos="360"/>
              </w:tabs>
              <w:rPr>
                <w:rFonts w:cs="Arial"/>
                <w:bCs/>
                <w:sz w:val="20"/>
              </w:rPr>
            </w:pPr>
            <w:r>
              <w:rPr>
                <w:rFonts w:cs="Arial"/>
                <w:bCs/>
                <w:sz w:val="20"/>
              </w:rPr>
              <w:t xml:space="preserve">● </w:t>
            </w:r>
            <w:r w:rsidR="00D54504">
              <w:rPr>
                <w:rFonts w:cs="Arial"/>
                <w:bCs/>
                <w:sz w:val="20"/>
              </w:rPr>
              <w:t>K. Pristanski reported that A. Brown has a couple of minor adjustments to make to the financial statements.  The surplus will decrease a little.</w:t>
            </w:r>
          </w:p>
          <w:p w:rsidR="00956630" w:rsidRDefault="00C13EE9" w:rsidP="00B95804">
            <w:pPr>
              <w:tabs>
                <w:tab w:val="left" w:pos="360"/>
              </w:tabs>
              <w:rPr>
                <w:rFonts w:cs="Arial"/>
                <w:bCs/>
                <w:sz w:val="20"/>
              </w:rPr>
            </w:pPr>
            <w:r>
              <w:rPr>
                <w:rFonts w:cs="Arial"/>
                <w:bCs/>
                <w:sz w:val="20"/>
              </w:rPr>
              <w:t xml:space="preserve">● </w:t>
            </w:r>
            <w:r w:rsidR="00132C78">
              <w:rPr>
                <w:rFonts w:cs="Arial"/>
                <w:bCs/>
                <w:sz w:val="20"/>
              </w:rPr>
              <w:t>Members reviewed the expense reports.  K. Pristanski asked if members wanted to see the reports quarterly.  Members agreed to see the CEO expense report on a quarterly basis, since the Chair approves it on a monthly basis, and the rest of the expense report</w:t>
            </w:r>
            <w:r w:rsidR="0099484A">
              <w:rPr>
                <w:rFonts w:cs="Arial"/>
                <w:bCs/>
                <w:sz w:val="20"/>
              </w:rPr>
              <w:t>s</w:t>
            </w:r>
            <w:r w:rsidR="00132C78">
              <w:rPr>
                <w:rFonts w:cs="Arial"/>
                <w:bCs/>
                <w:sz w:val="20"/>
              </w:rPr>
              <w:t xml:space="preserve"> can be </w:t>
            </w:r>
            <w:r w:rsidR="00FA4DA8">
              <w:rPr>
                <w:rFonts w:cs="Arial"/>
                <w:bCs/>
                <w:sz w:val="20"/>
              </w:rPr>
              <w:t>distributed</w:t>
            </w:r>
            <w:r w:rsidR="00132C78">
              <w:rPr>
                <w:rFonts w:cs="Arial"/>
                <w:bCs/>
                <w:sz w:val="20"/>
              </w:rPr>
              <w:t xml:space="preserve"> semi-annually.</w:t>
            </w:r>
          </w:p>
          <w:p w:rsidR="00FA4DA8" w:rsidRDefault="00FA4DA8" w:rsidP="00B95804">
            <w:pPr>
              <w:tabs>
                <w:tab w:val="left" w:pos="360"/>
              </w:tabs>
              <w:rPr>
                <w:rFonts w:cs="Arial"/>
                <w:bCs/>
                <w:sz w:val="20"/>
              </w:rPr>
            </w:pPr>
            <w:r>
              <w:rPr>
                <w:rFonts w:cs="Arial"/>
                <w:bCs/>
                <w:sz w:val="20"/>
              </w:rPr>
              <w:t xml:space="preserve">● </w:t>
            </w:r>
            <w:r w:rsidR="00735518">
              <w:rPr>
                <w:rFonts w:cs="Arial"/>
                <w:bCs/>
                <w:sz w:val="20"/>
              </w:rPr>
              <w:t xml:space="preserve">K. Pristanski reported that the ventilation system project </w:t>
            </w:r>
            <w:r w:rsidR="00D90626">
              <w:rPr>
                <w:rFonts w:cs="Arial"/>
                <w:bCs/>
                <w:sz w:val="20"/>
              </w:rPr>
              <w:t xml:space="preserve">in Acute Care </w:t>
            </w:r>
            <w:r w:rsidR="00735518">
              <w:rPr>
                <w:rFonts w:cs="Arial"/>
                <w:bCs/>
                <w:sz w:val="20"/>
              </w:rPr>
              <w:t>is behind schedule, however it is under budget.</w:t>
            </w:r>
          </w:p>
          <w:p w:rsidR="00A3314C" w:rsidRPr="004A6880" w:rsidRDefault="006963CF" w:rsidP="00956630">
            <w:pPr>
              <w:tabs>
                <w:tab w:val="left" w:pos="360"/>
              </w:tabs>
              <w:rPr>
                <w:rFonts w:cs="Arial"/>
                <w:b/>
                <w:bCs/>
                <w:sz w:val="20"/>
              </w:rPr>
            </w:pPr>
            <w:r>
              <w:rPr>
                <w:rFonts w:cs="Arial"/>
                <w:b/>
                <w:bCs/>
                <w:sz w:val="20"/>
              </w:rPr>
              <w:t xml:space="preserve">It was moved by </w:t>
            </w:r>
            <w:r w:rsidR="00735518">
              <w:rPr>
                <w:rFonts w:cs="Arial"/>
                <w:b/>
                <w:bCs/>
                <w:sz w:val="20"/>
              </w:rPr>
              <w:t>M. Lankin</w:t>
            </w:r>
            <w:r w:rsidR="001C0DD5">
              <w:rPr>
                <w:rFonts w:cs="Arial"/>
                <w:b/>
                <w:bCs/>
                <w:sz w:val="20"/>
              </w:rPr>
              <w:t xml:space="preserve"> </w:t>
            </w:r>
            <w:r>
              <w:rPr>
                <w:rFonts w:cs="Arial"/>
                <w:b/>
                <w:bCs/>
                <w:sz w:val="20"/>
              </w:rPr>
              <w:t xml:space="preserve">and seconded by </w:t>
            </w:r>
            <w:r w:rsidR="00956630">
              <w:rPr>
                <w:rFonts w:cs="Arial"/>
                <w:b/>
                <w:bCs/>
                <w:sz w:val="20"/>
              </w:rPr>
              <w:t xml:space="preserve">M. </w:t>
            </w:r>
            <w:r w:rsidR="00735518">
              <w:rPr>
                <w:rFonts w:cs="Arial"/>
                <w:b/>
                <w:bCs/>
                <w:sz w:val="20"/>
              </w:rPr>
              <w:t>Michel</w:t>
            </w:r>
            <w:r>
              <w:rPr>
                <w:rFonts w:cs="Arial"/>
                <w:b/>
                <w:bCs/>
                <w:sz w:val="20"/>
              </w:rPr>
              <w:t xml:space="preserve"> that the Report from the CEO be accepted.</w:t>
            </w:r>
          </w:p>
        </w:tc>
        <w:tc>
          <w:tcPr>
            <w:tcW w:w="990" w:type="dxa"/>
          </w:tcPr>
          <w:p w:rsidR="001C0DD5" w:rsidRPr="002E3B58" w:rsidRDefault="001C0DD5" w:rsidP="00E36A49">
            <w:pPr>
              <w:rPr>
                <w:b/>
                <w:sz w:val="20"/>
              </w:rPr>
            </w:pPr>
          </w:p>
          <w:p w:rsidR="001C0DD5" w:rsidRPr="002E3B58" w:rsidRDefault="001C0DD5" w:rsidP="00E36A49">
            <w:pPr>
              <w:rPr>
                <w:b/>
                <w:sz w:val="20"/>
              </w:rPr>
            </w:pPr>
          </w:p>
          <w:p w:rsidR="001C0DD5" w:rsidRPr="002E3B58" w:rsidRDefault="001C0DD5" w:rsidP="00E36A49">
            <w:pPr>
              <w:rPr>
                <w:b/>
                <w:sz w:val="20"/>
              </w:rPr>
            </w:pPr>
          </w:p>
          <w:p w:rsidR="00956630" w:rsidRDefault="00956630" w:rsidP="00E36A49">
            <w:pPr>
              <w:rPr>
                <w:b/>
                <w:sz w:val="20"/>
              </w:rPr>
            </w:pPr>
          </w:p>
          <w:p w:rsidR="00A3314C" w:rsidRDefault="00A3314C" w:rsidP="00E36A49">
            <w:pPr>
              <w:rPr>
                <w:b/>
                <w:sz w:val="20"/>
              </w:rPr>
            </w:pPr>
          </w:p>
          <w:p w:rsidR="00A3314C" w:rsidRDefault="00A3314C" w:rsidP="00E36A49">
            <w:pPr>
              <w:rPr>
                <w:b/>
                <w:sz w:val="20"/>
              </w:rPr>
            </w:pPr>
          </w:p>
          <w:p w:rsidR="00A3314C" w:rsidRDefault="00A3314C" w:rsidP="00E36A49">
            <w:pPr>
              <w:rPr>
                <w:b/>
                <w:sz w:val="20"/>
              </w:rPr>
            </w:pPr>
          </w:p>
          <w:p w:rsidR="00956630" w:rsidRDefault="00956630" w:rsidP="00E36A49">
            <w:pPr>
              <w:rPr>
                <w:b/>
                <w:sz w:val="20"/>
              </w:rPr>
            </w:pPr>
          </w:p>
          <w:p w:rsidR="00735518" w:rsidRDefault="00735518" w:rsidP="00E36A49">
            <w:pPr>
              <w:rPr>
                <w:b/>
                <w:sz w:val="20"/>
              </w:rPr>
            </w:pPr>
          </w:p>
          <w:p w:rsidR="00735518" w:rsidRDefault="00735518" w:rsidP="00E36A49">
            <w:pPr>
              <w:rPr>
                <w:b/>
                <w:sz w:val="20"/>
              </w:rPr>
            </w:pPr>
          </w:p>
          <w:p w:rsidR="00735518" w:rsidRDefault="00735518" w:rsidP="00E36A49">
            <w:pPr>
              <w:rPr>
                <w:b/>
                <w:sz w:val="20"/>
              </w:rPr>
            </w:pPr>
          </w:p>
          <w:p w:rsidR="00735518" w:rsidRDefault="00735518" w:rsidP="00E36A49">
            <w:pPr>
              <w:rPr>
                <w:b/>
                <w:sz w:val="20"/>
              </w:rPr>
            </w:pPr>
          </w:p>
          <w:p w:rsidR="00D90626" w:rsidRPr="002E3B58" w:rsidRDefault="00D90626" w:rsidP="00E36A49">
            <w:pPr>
              <w:rPr>
                <w:b/>
                <w:sz w:val="20"/>
              </w:rPr>
            </w:pPr>
          </w:p>
          <w:p w:rsidR="006963CF" w:rsidRPr="002E3B58" w:rsidRDefault="006963CF" w:rsidP="00E36A49">
            <w:pPr>
              <w:rPr>
                <w:b/>
                <w:sz w:val="20"/>
              </w:rPr>
            </w:pPr>
            <w:r w:rsidRPr="002E3B58">
              <w:rPr>
                <w:b/>
                <w:sz w:val="20"/>
              </w:rPr>
              <w:t>Carried</w:t>
            </w:r>
          </w:p>
        </w:tc>
      </w:tr>
      <w:tr w:rsidR="006E01EF">
        <w:trPr>
          <w:cantSplit/>
          <w:trHeight w:val="400"/>
        </w:trPr>
        <w:tc>
          <w:tcPr>
            <w:tcW w:w="10890" w:type="dxa"/>
            <w:gridSpan w:val="2"/>
            <w:vAlign w:val="center"/>
          </w:tcPr>
          <w:p w:rsidR="00116455" w:rsidRDefault="006E01EF">
            <w:pPr>
              <w:rPr>
                <w:rFonts w:cs="Arial"/>
                <w:b/>
                <w:sz w:val="20"/>
              </w:rPr>
            </w:pPr>
            <w:r>
              <w:rPr>
                <w:rFonts w:cs="Arial"/>
                <w:b/>
                <w:sz w:val="20"/>
              </w:rPr>
              <w:t>1</w:t>
            </w:r>
            <w:r w:rsidR="00776877">
              <w:rPr>
                <w:rFonts w:cs="Arial"/>
                <w:b/>
                <w:sz w:val="20"/>
              </w:rPr>
              <w:t>2</w:t>
            </w:r>
            <w:r>
              <w:rPr>
                <w:rFonts w:cs="Arial"/>
                <w:b/>
                <w:sz w:val="20"/>
              </w:rPr>
              <w:t>.  ROUND-TABLE DISCUSSION</w:t>
            </w:r>
          </w:p>
        </w:tc>
      </w:tr>
      <w:tr w:rsidR="006E01EF">
        <w:trPr>
          <w:trHeight w:val="737"/>
        </w:trPr>
        <w:tc>
          <w:tcPr>
            <w:tcW w:w="9900" w:type="dxa"/>
            <w:vAlign w:val="center"/>
          </w:tcPr>
          <w:p w:rsidR="005C60BA" w:rsidRDefault="005C60BA">
            <w:pPr>
              <w:rPr>
                <w:rFonts w:cs="Arial"/>
                <w:bCs/>
                <w:sz w:val="20"/>
              </w:rPr>
            </w:pPr>
            <w:r>
              <w:rPr>
                <w:rFonts w:cs="Arial"/>
                <w:bCs/>
                <w:sz w:val="20"/>
              </w:rPr>
              <w:t xml:space="preserve">● </w:t>
            </w:r>
            <w:r w:rsidR="00FC6F53">
              <w:rPr>
                <w:rFonts w:cs="Arial"/>
                <w:bCs/>
                <w:sz w:val="20"/>
              </w:rPr>
              <w:t>D. Mannisto reported that he will give his self-assessment to K. Pristanski on Thursday.</w:t>
            </w:r>
          </w:p>
          <w:p w:rsidR="005C60BA" w:rsidRDefault="005C60BA">
            <w:pPr>
              <w:rPr>
                <w:rFonts w:cs="Arial"/>
                <w:bCs/>
                <w:sz w:val="20"/>
              </w:rPr>
            </w:pPr>
            <w:r>
              <w:rPr>
                <w:rFonts w:cs="Arial"/>
                <w:bCs/>
                <w:sz w:val="20"/>
              </w:rPr>
              <w:t xml:space="preserve">● </w:t>
            </w:r>
            <w:r w:rsidR="00FC6F53">
              <w:rPr>
                <w:rFonts w:cs="Arial"/>
                <w:bCs/>
                <w:sz w:val="20"/>
              </w:rPr>
              <w:t xml:space="preserve">A. Johnston read an article from the </w:t>
            </w:r>
            <w:r w:rsidR="0099484A">
              <w:rPr>
                <w:rFonts w:cs="Arial"/>
                <w:bCs/>
                <w:sz w:val="20"/>
              </w:rPr>
              <w:t xml:space="preserve">Chronicle Journal </w:t>
            </w:r>
            <w:r w:rsidR="00FC6F53">
              <w:rPr>
                <w:rFonts w:cs="Arial"/>
                <w:bCs/>
                <w:sz w:val="20"/>
              </w:rPr>
              <w:t xml:space="preserve">regarding </w:t>
            </w:r>
            <w:r w:rsidR="00EC7912">
              <w:rPr>
                <w:rFonts w:cs="Arial"/>
                <w:bCs/>
                <w:sz w:val="20"/>
              </w:rPr>
              <w:t>Dr. Richard Almond being announced as the Primary Care Lead for the NW LHIN.</w:t>
            </w:r>
          </w:p>
          <w:p w:rsidR="005C60BA" w:rsidRDefault="005C60BA">
            <w:pPr>
              <w:rPr>
                <w:rFonts w:cs="Arial"/>
                <w:bCs/>
                <w:sz w:val="20"/>
              </w:rPr>
            </w:pPr>
            <w:r>
              <w:rPr>
                <w:rFonts w:cs="Arial"/>
                <w:bCs/>
                <w:sz w:val="20"/>
              </w:rPr>
              <w:t xml:space="preserve">● </w:t>
            </w:r>
            <w:r w:rsidR="00EC7912">
              <w:rPr>
                <w:rFonts w:cs="Arial"/>
                <w:bCs/>
                <w:sz w:val="20"/>
              </w:rPr>
              <w:t>W. Anton reported that there is a documentary on depression airing tomorrow evening at 7:00 on CTV.</w:t>
            </w:r>
          </w:p>
          <w:p w:rsidR="00796B89" w:rsidRDefault="00641FB6">
            <w:pPr>
              <w:rPr>
                <w:rFonts w:cs="Arial"/>
                <w:bCs/>
                <w:sz w:val="20"/>
              </w:rPr>
            </w:pPr>
            <w:r>
              <w:rPr>
                <w:rFonts w:cs="Arial"/>
                <w:bCs/>
                <w:sz w:val="20"/>
              </w:rPr>
              <w:t xml:space="preserve">● </w:t>
            </w:r>
            <w:r w:rsidR="00025C7B">
              <w:rPr>
                <w:rFonts w:cs="Arial"/>
                <w:bCs/>
                <w:sz w:val="20"/>
              </w:rPr>
              <w:t>C. Tschajka inquired about the Terrace Bay hospital loan.  K. Pristanski replied that the Board gave ap</w:t>
            </w:r>
            <w:r w:rsidR="0099484A">
              <w:rPr>
                <w:rFonts w:cs="Arial"/>
                <w:bCs/>
                <w:sz w:val="20"/>
              </w:rPr>
              <w:t>proval for the loan at the time the request was made.</w:t>
            </w:r>
          </w:p>
          <w:p w:rsidR="007C31F9" w:rsidRDefault="007C31F9" w:rsidP="004731B7">
            <w:pPr>
              <w:rPr>
                <w:rFonts w:cs="Arial"/>
                <w:bCs/>
                <w:sz w:val="20"/>
              </w:rPr>
            </w:pPr>
            <w:r>
              <w:rPr>
                <w:rFonts w:cs="Arial"/>
                <w:bCs/>
                <w:sz w:val="20"/>
              </w:rPr>
              <w:t xml:space="preserve">● </w:t>
            </w:r>
            <w:r w:rsidR="00025C7B">
              <w:rPr>
                <w:rFonts w:cs="Arial"/>
                <w:bCs/>
                <w:sz w:val="20"/>
              </w:rPr>
              <w:t>Dr. Laine reported that a 2</w:t>
            </w:r>
            <w:r w:rsidR="00025C7B" w:rsidRPr="00025C7B">
              <w:rPr>
                <w:rFonts w:cs="Arial"/>
                <w:bCs/>
                <w:sz w:val="20"/>
                <w:vertAlign w:val="superscript"/>
              </w:rPr>
              <w:t>nd</w:t>
            </w:r>
            <w:r w:rsidR="00025C7B">
              <w:rPr>
                <w:rFonts w:cs="Arial"/>
                <w:bCs/>
                <w:sz w:val="20"/>
              </w:rPr>
              <w:t xml:space="preserve"> year medical student is presently here, Michelle </w:t>
            </w:r>
            <w:proofErr w:type="spellStart"/>
            <w:r w:rsidR="00025C7B">
              <w:rPr>
                <w:rFonts w:cs="Arial"/>
                <w:bCs/>
                <w:sz w:val="20"/>
              </w:rPr>
              <w:t>Primeau</w:t>
            </w:r>
            <w:proofErr w:type="spellEnd"/>
            <w:r w:rsidR="00025C7B">
              <w:rPr>
                <w:rFonts w:cs="Arial"/>
                <w:bCs/>
                <w:sz w:val="20"/>
              </w:rPr>
              <w:t>.</w:t>
            </w:r>
          </w:p>
          <w:p w:rsidR="00025C7B" w:rsidRPr="004A6880" w:rsidRDefault="00025C7B" w:rsidP="004731B7">
            <w:pPr>
              <w:rPr>
                <w:rFonts w:cs="Arial"/>
                <w:bCs/>
                <w:sz w:val="20"/>
              </w:rPr>
            </w:pPr>
            <w:r>
              <w:rPr>
                <w:rFonts w:cs="Arial"/>
                <w:bCs/>
                <w:sz w:val="20"/>
              </w:rPr>
              <w:t>● S. Tyance reported that she is pleased to learn something new every month.</w:t>
            </w:r>
          </w:p>
        </w:tc>
        <w:tc>
          <w:tcPr>
            <w:tcW w:w="990" w:type="dxa"/>
          </w:tcPr>
          <w:p w:rsidR="006E01EF" w:rsidRDefault="006E01EF">
            <w:pPr>
              <w:rPr>
                <w:b/>
                <w:bCs/>
                <w:sz w:val="20"/>
              </w:rPr>
            </w:pPr>
          </w:p>
          <w:p w:rsidR="006E01EF" w:rsidRDefault="006E01EF">
            <w:pPr>
              <w:rPr>
                <w:b/>
                <w:bCs/>
                <w:sz w:val="20"/>
              </w:rPr>
            </w:pPr>
          </w:p>
          <w:p w:rsidR="006E01EF" w:rsidRDefault="006E01EF">
            <w:pPr>
              <w:rPr>
                <w:b/>
                <w:bCs/>
                <w:sz w:val="20"/>
              </w:rPr>
            </w:pPr>
          </w:p>
        </w:tc>
      </w:tr>
      <w:tr w:rsidR="005D3BFB">
        <w:trPr>
          <w:trHeight w:val="395"/>
        </w:trPr>
        <w:tc>
          <w:tcPr>
            <w:tcW w:w="10890" w:type="dxa"/>
            <w:gridSpan w:val="2"/>
            <w:vAlign w:val="center"/>
          </w:tcPr>
          <w:p w:rsidR="005D3BFB" w:rsidRDefault="00776877" w:rsidP="00FB5E50">
            <w:pPr>
              <w:rPr>
                <w:b/>
                <w:bCs/>
                <w:sz w:val="20"/>
              </w:rPr>
            </w:pPr>
            <w:r>
              <w:rPr>
                <w:b/>
                <w:bCs/>
                <w:sz w:val="20"/>
              </w:rPr>
              <w:t>13</w:t>
            </w:r>
            <w:r w:rsidR="005D3BFB">
              <w:rPr>
                <w:b/>
                <w:bCs/>
                <w:sz w:val="20"/>
              </w:rPr>
              <w:t xml:space="preserve">.  </w:t>
            </w:r>
            <w:r w:rsidR="000146BD">
              <w:rPr>
                <w:b/>
                <w:bCs/>
                <w:sz w:val="20"/>
              </w:rPr>
              <w:t xml:space="preserve">BI-MONTHLY MEETING </w:t>
            </w:r>
            <w:r w:rsidR="004731B7">
              <w:rPr>
                <w:b/>
                <w:bCs/>
                <w:sz w:val="20"/>
              </w:rPr>
              <w:t>SELF-</w:t>
            </w:r>
            <w:r w:rsidR="005D3BFB">
              <w:rPr>
                <w:b/>
                <w:bCs/>
                <w:sz w:val="20"/>
              </w:rPr>
              <w:t>EVALUATION</w:t>
            </w:r>
          </w:p>
        </w:tc>
      </w:tr>
      <w:tr w:rsidR="005D3BFB" w:rsidTr="00796B89">
        <w:trPr>
          <w:trHeight w:val="512"/>
        </w:trPr>
        <w:tc>
          <w:tcPr>
            <w:tcW w:w="9900" w:type="dxa"/>
            <w:vAlign w:val="center"/>
          </w:tcPr>
          <w:p w:rsidR="00106A3A" w:rsidRDefault="005D3BFB" w:rsidP="004731B7">
            <w:pPr>
              <w:rPr>
                <w:rFonts w:cs="Arial"/>
                <w:bCs/>
                <w:sz w:val="20"/>
              </w:rPr>
            </w:pPr>
            <w:r>
              <w:rPr>
                <w:rFonts w:cs="Arial"/>
                <w:bCs/>
                <w:sz w:val="20"/>
              </w:rPr>
              <w:t xml:space="preserve">● </w:t>
            </w:r>
            <w:r w:rsidR="006D044C">
              <w:rPr>
                <w:rFonts w:cs="Arial"/>
                <w:bCs/>
                <w:sz w:val="20"/>
              </w:rPr>
              <w:t xml:space="preserve">Members </w:t>
            </w:r>
            <w:r w:rsidR="00025C7B">
              <w:rPr>
                <w:rFonts w:cs="Arial"/>
                <w:bCs/>
                <w:sz w:val="20"/>
              </w:rPr>
              <w:t>were reminded to fill out their</w:t>
            </w:r>
            <w:r w:rsidR="00D90626">
              <w:rPr>
                <w:rFonts w:cs="Arial"/>
                <w:bCs/>
                <w:sz w:val="20"/>
              </w:rPr>
              <w:t xml:space="preserve"> meeting</w:t>
            </w:r>
            <w:r w:rsidR="00025C7B">
              <w:rPr>
                <w:rFonts w:cs="Arial"/>
                <w:bCs/>
                <w:sz w:val="20"/>
              </w:rPr>
              <w:t xml:space="preserve"> self-evaluation and return it to D. Kampela.</w:t>
            </w:r>
          </w:p>
          <w:p w:rsidR="00025C7B" w:rsidRPr="00EB3EE0" w:rsidRDefault="00025C7B" w:rsidP="00025C7B">
            <w:pPr>
              <w:rPr>
                <w:rFonts w:cs="Arial"/>
                <w:bCs/>
                <w:sz w:val="20"/>
              </w:rPr>
            </w:pPr>
            <w:r>
              <w:rPr>
                <w:rFonts w:cs="Arial"/>
                <w:bCs/>
                <w:sz w:val="20"/>
              </w:rPr>
              <w:t>● The summary will be reviewed next month.</w:t>
            </w:r>
          </w:p>
        </w:tc>
        <w:tc>
          <w:tcPr>
            <w:tcW w:w="990" w:type="dxa"/>
          </w:tcPr>
          <w:p w:rsidR="005D3BFB" w:rsidRDefault="005D3BFB">
            <w:pPr>
              <w:rPr>
                <w:b/>
                <w:bCs/>
                <w:sz w:val="20"/>
              </w:rPr>
            </w:pPr>
          </w:p>
        </w:tc>
      </w:tr>
      <w:tr w:rsidR="006E01EF">
        <w:trPr>
          <w:cantSplit/>
          <w:trHeight w:val="400"/>
        </w:trPr>
        <w:tc>
          <w:tcPr>
            <w:tcW w:w="10890"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trPr>
          <w:trHeight w:val="400"/>
        </w:trPr>
        <w:tc>
          <w:tcPr>
            <w:tcW w:w="9900" w:type="dxa"/>
            <w:vAlign w:val="center"/>
          </w:tcPr>
          <w:p w:rsidR="00106A3A" w:rsidRDefault="001D0111">
            <w:pPr>
              <w:rPr>
                <w:b/>
                <w:sz w:val="20"/>
              </w:rPr>
            </w:pPr>
            <w:r w:rsidRPr="001D0111">
              <w:rPr>
                <w:b/>
                <w:sz w:val="20"/>
              </w:rPr>
              <w:t>It was moved</w:t>
            </w:r>
            <w:r w:rsidR="007C3C4A">
              <w:rPr>
                <w:b/>
                <w:sz w:val="20"/>
              </w:rPr>
              <w:t xml:space="preserve"> </w:t>
            </w:r>
            <w:r w:rsidR="00FB5E50">
              <w:rPr>
                <w:b/>
                <w:sz w:val="20"/>
              </w:rPr>
              <w:t>J. McPherson</w:t>
            </w:r>
            <w:r w:rsidR="00BB324C">
              <w:rPr>
                <w:b/>
                <w:sz w:val="20"/>
              </w:rPr>
              <w:t xml:space="preserve"> </w:t>
            </w:r>
            <w:r w:rsidR="0033163B">
              <w:rPr>
                <w:b/>
                <w:sz w:val="20"/>
              </w:rPr>
              <w:t>a</w:t>
            </w:r>
            <w:r w:rsidR="00302B4B">
              <w:rPr>
                <w:b/>
                <w:sz w:val="20"/>
              </w:rPr>
              <w:t>nd</w:t>
            </w:r>
            <w:r w:rsidRPr="001D0111">
              <w:rPr>
                <w:b/>
                <w:sz w:val="20"/>
              </w:rPr>
              <w:t xml:space="preserve"> seconded by</w:t>
            </w:r>
            <w:r w:rsidR="007C3C4A">
              <w:rPr>
                <w:b/>
                <w:sz w:val="20"/>
              </w:rPr>
              <w:t xml:space="preserve"> </w:t>
            </w:r>
            <w:r w:rsidR="00025C7B">
              <w:rPr>
                <w:b/>
                <w:sz w:val="20"/>
              </w:rPr>
              <w:t xml:space="preserve">M. Michel </w:t>
            </w:r>
            <w:r w:rsidRPr="001D0111">
              <w:rPr>
                <w:b/>
                <w:sz w:val="20"/>
              </w:rPr>
              <w:t xml:space="preserve">that the regular meeting be adjourned at </w:t>
            </w:r>
          </w:p>
          <w:p w:rsidR="00C974BE" w:rsidRPr="00F50B5D" w:rsidRDefault="00FB5E50" w:rsidP="00FB5E50">
            <w:pPr>
              <w:rPr>
                <w:b/>
                <w:sz w:val="20"/>
              </w:rPr>
            </w:pPr>
            <w:r>
              <w:rPr>
                <w:b/>
                <w:sz w:val="20"/>
              </w:rPr>
              <w:t>7</w:t>
            </w:r>
            <w:r w:rsidR="00DD5C93">
              <w:rPr>
                <w:b/>
                <w:sz w:val="20"/>
              </w:rPr>
              <w:t>:</w:t>
            </w:r>
            <w:r w:rsidR="00025C7B">
              <w:rPr>
                <w:b/>
                <w:sz w:val="20"/>
              </w:rPr>
              <w:t>50</w:t>
            </w:r>
            <w:r w:rsidR="00DD5C93">
              <w:rPr>
                <w:b/>
                <w:sz w:val="20"/>
              </w:rPr>
              <w:t xml:space="preserve"> </w:t>
            </w:r>
            <w:r w:rsidR="001D0111" w:rsidRPr="001D0111">
              <w:rPr>
                <w:b/>
                <w:sz w:val="20"/>
              </w:rPr>
              <w:t>p.m.</w:t>
            </w:r>
          </w:p>
        </w:tc>
        <w:tc>
          <w:tcPr>
            <w:tcW w:w="990" w:type="dxa"/>
          </w:tcPr>
          <w:p w:rsidR="00560E89" w:rsidRPr="002E3B58" w:rsidRDefault="00560E89">
            <w:pPr>
              <w:pStyle w:val="Heading1"/>
              <w:rPr>
                <w:bCs/>
              </w:rPr>
            </w:pPr>
          </w:p>
          <w:p w:rsidR="006E01EF" w:rsidRPr="002E3B58" w:rsidRDefault="006E01EF">
            <w:pPr>
              <w:pStyle w:val="Heading1"/>
              <w:rPr>
                <w:bCs/>
              </w:rPr>
            </w:pPr>
            <w:r w:rsidRPr="002E3B58">
              <w:rPr>
                <w:bCs/>
              </w:rPr>
              <w:t>Carried</w:t>
            </w:r>
          </w:p>
        </w:tc>
      </w:tr>
    </w:tbl>
    <w:p w:rsidR="00F57C69" w:rsidRDefault="00F57C69">
      <w:pPr>
        <w:rPr>
          <w:sz w:val="20"/>
        </w:rPr>
      </w:pPr>
    </w:p>
    <w:sectPr w:rsidR="00F57C69" w:rsidSect="001F7E37">
      <w:headerReference w:type="default" r:id="rId9"/>
      <w:pgSz w:w="12240" w:h="15840" w:code="1"/>
      <w:pgMar w:top="1008" w:right="864"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40" w:rsidRDefault="00A46A40">
      <w:r>
        <w:separator/>
      </w:r>
    </w:p>
  </w:endnote>
  <w:endnote w:type="continuationSeparator" w:id="0">
    <w:p w:rsidR="00A46A40" w:rsidRDefault="00A4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40" w:rsidRDefault="00A46A40">
      <w:r>
        <w:separator/>
      </w:r>
    </w:p>
  </w:footnote>
  <w:footnote w:type="continuationSeparator" w:id="0">
    <w:p w:rsidR="00A46A40" w:rsidRDefault="00A46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40" w:rsidRDefault="00A46A40">
    <w:pPr>
      <w:pStyle w:val="Header"/>
      <w:rPr>
        <w:sz w:val="18"/>
      </w:rPr>
    </w:pPr>
    <w:r>
      <w:rPr>
        <w:sz w:val="18"/>
      </w:rPr>
      <w:t>Minutes of the</w:t>
    </w:r>
  </w:p>
  <w:p w:rsidR="00A46A40" w:rsidRDefault="00A46A40">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283217">
      <w:rPr>
        <w:rStyle w:val="PageNumber"/>
        <w:noProof/>
        <w:sz w:val="18"/>
      </w:rPr>
      <w:t>3</w:t>
    </w:r>
    <w:r>
      <w:rPr>
        <w:rStyle w:val="PageNumber"/>
        <w:sz w:val="18"/>
      </w:rPr>
      <w:fldChar w:fldCharType="end"/>
    </w:r>
  </w:p>
  <w:p w:rsidR="00A46A40" w:rsidRDefault="00A46A40">
    <w:pPr>
      <w:pStyle w:val="Header"/>
      <w:rPr>
        <w:sz w:val="18"/>
      </w:rPr>
    </w:pPr>
    <w:r>
      <w:rPr>
        <w:sz w:val="18"/>
      </w:rPr>
      <w:t>February 7, 2012</w:t>
    </w:r>
  </w:p>
  <w:p w:rsidR="00A46A40" w:rsidRDefault="00A46A40">
    <w:pPr>
      <w:pStyle w:val="Header"/>
      <w:tabs>
        <w:tab w:val="clear" w:pos="8640"/>
        <w:tab w:val="right" w:pos="9900"/>
      </w:tabs>
      <w:rPr>
        <w:sz w:val="18"/>
        <w:u w:val="single"/>
      </w:rPr>
    </w:pPr>
    <w:r>
      <w:rPr>
        <w:sz w:val="18"/>
        <w:u w:val="single"/>
      </w:rPr>
      <w:tab/>
    </w:r>
    <w:r>
      <w:rPr>
        <w:sz w:val="18"/>
        <w:u w:val="single"/>
      </w:rPr>
      <w:tab/>
    </w:r>
  </w:p>
  <w:p w:rsidR="00A46A40" w:rsidRDefault="00A46A40">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2">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0">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2">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7">
    <w:nsid w:val="4D003F65"/>
    <w:multiLevelType w:val="multilevel"/>
    <w:tmpl w:val="4F8C1B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39">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3"/>
  </w:num>
  <w:num w:numId="3">
    <w:abstractNumId w:val="38"/>
  </w:num>
  <w:num w:numId="4">
    <w:abstractNumId w:val="11"/>
  </w:num>
  <w:num w:numId="5">
    <w:abstractNumId w:val="20"/>
  </w:num>
  <w:num w:numId="6">
    <w:abstractNumId w:val="26"/>
  </w:num>
  <w:num w:numId="7">
    <w:abstractNumId w:val="7"/>
  </w:num>
  <w:num w:numId="8">
    <w:abstractNumId w:val="21"/>
  </w:num>
  <w:num w:numId="9">
    <w:abstractNumId w:val="5"/>
  </w:num>
  <w:num w:numId="10">
    <w:abstractNumId w:val="1"/>
  </w:num>
  <w:num w:numId="11">
    <w:abstractNumId w:val="22"/>
  </w:num>
  <w:num w:numId="12">
    <w:abstractNumId w:val="15"/>
  </w:num>
  <w:num w:numId="13">
    <w:abstractNumId w:val="18"/>
  </w:num>
  <w:num w:numId="14">
    <w:abstractNumId w:val="17"/>
  </w:num>
  <w:num w:numId="15">
    <w:abstractNumId w:val="10"/>
  </w:num>
  <w:num w:numId="16">
    <w:abstractNumId w:val="30"/>
  </w:num>
  <w:num w:numId="17">
    <w:abstractNumId w:val="32"/>
  </w:num>
  <w:num w:numId="18">
    <w:abstractNumId w:val="35"/>
  </w:num>
  <w:num w:numId="19">
    <w:abstractNumId w:val="12"/>
  </w:num>
  <w:num w:numId="20">
    <w:abstractNumId w:val="40"/>
  </w:num>
  <w:num w:numId="21">
    <w:abstractNumId w:val="34"/>
  </w:num>
  <w:num w:numId="22">
    <w:abstractNumId w:val="25"/>
  </w:num>
  <w:num w:numId="23">
    <w:abstractNumId w:val="41"/>
  </w:num>
  <w:num w:numId="24">
    <w:abstractNumId w:val="39"/>
  </w:num>
  <w:num w:numId="25">
    <w:abstractNumId w:val="37"/>
  </w:num>
  <w:num w:numId="26">
    <w:abstractNumId w:val="23"/>
  </w:num>
  <w:num w:numId="27">
    <w:abstractNumId w:val="29"/>
  </w:num>
  <w:num w:numId="28">
    <w:abstractNumId w:val="42"/>
  </w:num>
  <w:num w:numId="29">
    <w:abstractNumId w:val="0"/>
  </w:num>
  <w:num w:numId="30">
    <w:abstractNumId w:val="24"/>
  </w:num>
  <w:num w:numId="31">
    <w:abstractNumId w:val="28"/>
  </w:num>
  <w:num w:numId="32">
    <w:abstractNumId w:val="8"/>
  </w:num>
  <w:num w:numId="33">
    <w:abstractNumId w:val="4"/>
  </w:num>
  <w:num w:numId="34">
    <w:abstractNumId w:val="2"/>
  </w:num>
  <w:num w:numId="35">
    <w:abstractNumId w:val="43"/>
  </w:num>
  <w:num w:numId="36">
    <w:abstractNumId w:val="9"/>
  </w:num>
  <w:num w:numId="37">
    <w:abstractNumId w:val="31"/>
  </w:num>
  <w:num w:numId="38">
    <w:abstractNumId w:val="16"/>
  </w:num>
  <w:num w:numId="39">
    <w:abstractNumId w:val="14"/>
  </w:num>
  <w:num w:numId="40">
    <w:abstractNumId w:val="36"/>
  </w:num>
  <w:num w:numId="41">
    <w:abstractNumId w:val="13"/>
  </w:num>
  <w:num w:numId="42">
    <w:abstractNumId w:val="6"/>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EF0"/>
    <w:rsid w:val="00005777"/>
    <w:rsid w:val="00006D54"/>
    <w:rsid w:val="00007A96"/>
    <w:rsid w:val="00007B2C"/>
    <w:rsid w:val="00007FA5"/>
    <w:rsid w:val="000103FF"/>
    <w:rsid w:val="00010DAC"/>
    <w:rsid w:val="000136F4"/>
    <w:rsid w:val="00014112"/>
    <w:rsid w:val="000141B8"/>
    <w:rsid w:val="00014665"/>
    <w:rsid w:val="000146BD"/>
    <w:rsid w:val="00015B78"/>
    <w:rsid w:val="00015CB3"/>
    <w:rsid w:val="00015CDB"/>
    <w:rsid w:val="00015FA6"/>
    <w:rsid w:val="00015FF1"/>
    <w:rsid w:val="00016828"/>
    <w:rsid w:val="000168F8"/>
    <w:rsid w:val="00016A2F"/>
    <w:rsid w:val="00020104"/>
    <w:rsid w:val="00021A19"/>
    <w:rsid w:val="00024732"/>
    <w:rsid w:val="00024E49"/>
    <w:rsid w:val="00025C7B"/>
    <w:rsid w:val="000260B6"/>
    <w:rsid w:val="00026344"/>
    <w:rsid w:val="000263EE"/>
    <w:rsid w:val="00026A79"/>
    <w:rsid w:val="0002700E"/>
    <w:rsid w:val="0002772D"/>
    <w:rsid w:val="0003011A"/>
    <w:rsid w:val="00030FEA"/>
    <w:rsid w:val="00031698"/>
    <w:rsid w:val="00033F39"/>
    <w:rsid w:val="00035248"/>
    <w:rsid w:val="000369B1"/>
    <w:rsid w:val="00036E6B"/>
    <w:rsid w:val="000370D2"/>
    <w:rsid w:val="00041778"/>
    <w:rsid w:val="00041B9D"/>
    <w:rsid w:val="00042BC6"/>
    <w:rsid w:val="000450D6"/>
    <w:rsid w:val="000461E3"/>
    <w:rsid w:val="00046EA7"/>
    <w:rsid w:val="00047BC2"/>
    <w:rsid w:val="000504F5"/>
    <w:rsid w:val="00051FEC"/>
    <w:rsid w:val="000535A0"/>
    <w:rsid w:val="00056EB0"/>
    <w:rsid w:val="00060099"/>
    <w:rsid w:val="000604B1"/>
    <w:rsid w:val="00061F08"/>
    <w:rsid w:val="00063EB2"/>
    <w:rsid w:val="000640DE"/>
    <w:rsid w:val="00064442"/>
    <w:rsid w:val="00064954"/>
    <w:rsid w:val="00064ABA"/>
    <w:rsid w:val="00066EAC"/>
    <w:rsid w:val="000675A1"/>
    <w:rsid w:val="000721E8"/>
    <w:rsid w:val="00074C51"/>
    <w:rsid w:val="00075412"/>
    <w:rsid w:val="000754D5"/>
    <w:rsid w:val="00077A83"/>
    <w:rsid w:val="00077D82"/>
    <w:rsid w:val="00080A0F"/>
    <w:rsid w:val="00083625"/>
    <w:rsid w:val="00083AB0"/>
    <w:rsid w:val="00084514"/>
    <w:rsid w:val="00086127"/>
    <w:rsid w:val="00087FEF"/>
    <w:rsid w:val="0009004E"/>
    <w:rsid w:val="000901A0"/>
    <w:rsid w:val="0009051B"/>
    <w:rsid w:val="000910D2"/>
    <w:rsid w:val="0009285B"/>
    <w:rsid w:val="00094128"/>
    <w:rsid w:val="000956DA"/>
    <w:rsid w:val="00095FC7"/>
    <w:rsid w:val="000976AC"/>
    <w:rsid w:val="000A0774"/>
    <w:rsid w:val="000A1599"/>
    <w:rsid w:val="000A2ACF"/>
    <w:rsid w:val="000A38A2"/>
    <w:rsid w:val="000A5507"/>
    <w:rsid w:val="000A6CDE"/>
    <w:rsid w:val="000A7D84"/>
    <w:rsid w:val="000B0108"/>
    <w:rsid w:val="000B0F77"/>
    <w:rsid w:val="000B182A"/>
    <w:rsid w:val="000B2602"/>
    <w:rsid w:val="000B2B2B"/>
    <w:rsid w:val="000B589F"/>
    <w:rsid w:val="000B5EE5"/>
    <w:rsid w:val="000B6072"/>
    <w:rsid w:val="000B64B6"/>
    <w:rsid w:val="000C0E64"/>
    <w:rsid w:val="000C31B7"/>
    <w:rsid w:val="000C34F0"/>
    <w:rsid w:val="000C3846"/>
    <w:rsid w:val="000C43F6"/>
    <w:rsid w:val="000C49A4"/>
    <w:rsid w:val="000C4DCC"/>
    <w:rsid w:val="000C4F2D"/>
    <w:rsid w:val="000C7C8B"/>
    <w:rsid w:val="000D0736"/>
    <w:rsid w:val="000D12A4"/>
    <w:rsid w:val="000D1813"/>
    <w:rsid w:val="000D1DAB"/>
    <w:rsid w:val="000D390E"/>
    <w:rsid w:val="000D3CA3"/>
    <w:rsid w:val="000D629B"/>
    <w:rsid w:val="000D69D7"/>
    <w:rsid w:val="000D6EC2"/>
    <w:rsid w:val="000E0E92"/>
    <w:rsid w:val="000E2D96"/>
    <w:rsid w:val="000E4675"/>
    <w:rsid w:val="000E4A43"/>
    <w:rsid w:val="000E5E20"/>
    <w:rsid w:val="000E663C"/>
    <w:rsid w:val="000F0BCF"/>
    <w:rsid w:val="000F6783"/>
    <w:rsid w:val="000F6847"/>
    <w:rsid w:val="000F6F00"/>
    <w:rsid w:val="00101010"/>
    <w:rsid w:val="00101A10"/>
    <w:rsid w:val="00102969"/>
    <w:rsid w:val="00105440"/>
    <w:rsid w:val="00105BB6"/>
    <w:rsid w:val="0010629B"/>
    <w:rsid w:val="0010691E"/>
    <w:rsid w:val="00106A3A"/>
    <w:rsid w:val="001070C4"/>
    <w:rsid w:val="00110813"/>
    <w:rsid w:val="00111A25"/>
    <w:rsid w:val="00111E4C"/>
    <w:rsid w:val="00112413"/>
    <w:rsid w:val="001126B3"/>
    <w:rsid w:val="00113A65"/>
    <w:rsid w:val="00114003"/>
    <w:rsid w:val="00114700"/>
    <w:rsid w:val="001155F1"/>
    <w:rsid w:val="00116455"/>
    <w:rsid w:val="00120C48"/>
    <w:rsid w:val="00123DBD"/>
    <w:rsid w:val="00124074"/>
    <w:rsid w:val="001244A3"/>
    <w:rsid w:val="00124B00"/>
    <w:rsid w:val="00125B45"/>
    <w:rsid w:val="00126648"/>
    <w:rsid w:val="001278A8"/>
    <w:rsid w:val="00130AEE"/>
    <w:rsid w:val="001317F6"/>
    <w:rsid w:val="001326A3"/>
    <w:rsid w:val="00132C78"/>
    <w:rsid w:val="00134111"/>
    <w:rsid w:val="00135D64"/>
    <w:rsid w:val="00135EA1"/>
    <w:rsid w:val="00136132"/>
    <w:rsid w:val="0013663B"/>
    <w:rsid w:val="001402D4"/>
    <w:rsid w:val="00141A4A"/>
    <w:rsid w:val="00142038"/>
    <w:rsid w:val="00143776"/>
    <w:rsid w:val="00143A3E"/>
    <w:rsid w:val="00143DE2"/>
    <w:rsid w:val="00143FD7"/>
    <w:rsid w:val="00144401"/>
    <w:rsid w:val="001454F0"/>
    <w:rsid w:val="001530E7"/>
    <w:rsid w:val="0015334E"/>
    <w:rsid w:val="00153F1C"/>
    <w:rsid w:val="001550A1"/>
    <w:rsid w:val="00155BFA"/>
    <w:rsid w:val="001573E5"/>
    <w:rsid w:val="00163360"/>
    <w:rsid w:val="00164CD7"/>
    <w:rsid w:val="00164F20"/>
    <w:rsid w:val="00166D8F"/>
    <w:rsid w:val="001677B8"/>
    <w:rsid w:val="00170352"/>
    <w:rsid w:val="001710B6"/>
    <w:rsid w:val="001713B2"/>
    <w:rsid w:val="00172FB3"/>
    <w:rsid w:val="001731BA"/>
    <w:rsid w:val="00173AA4"/>
    <w:rsid w:val="00175121"/>
    <w:rsid w:val="00175499"/>
    <w:rsid w:val="00177D63"/>
    <w:rsid w:val="00181287"/>
    <w:rsid w:val="0018133F"/>
    <w:rsid w:val="00181577"/>
    <w:rsid w:val="00181622"/>
    <w:rsid w:val="00181F48"/>
    <w:rsid w:val="001839A5"/>
    <w:rsid w:val="0018686F"/>
    <w:rsid w:val="00186EF5"/>
    <w:rsid w:val="001914AF"/>
    <w:rsid w:val="001948B0"/>
    <w:rsid w:val="00197CDA"/>
    <w:rsid w:val="00197D95"/>
    <w:rsid w:val="001A024B"/>
    <w:rsid w:val="001A28B7"/>
    <w:rsid w:val="001B1055"/>
    <w:rsid w:val="001B21C1"/>
    <w:rsid w:val="001B323A"/>
    <w:rsid w:val="001B5BF7"/>
    <w:rsid w:val="001B6C57"/>
    <w:rsid w:val="001B7101"/>
    <w:rsid w:val="001B77EA"/>
    <w:rsid w:val="001C0284"/>
    <w:rsid w:val="001C0DD5"/>
    <w:rsid w:val="001C1463"/>
    <w:rsid w:val="001C1FDC"/>
    <w:rsid w:val="001C2074"/>
    <w:rsid w:val="001C2085"/>
    <w:rsid w:val="001C257C"/>
    <w:rsid w:val="001C3581"/>
    <w:rsid w:val="001C38C5"/>
    <w:rsid w:val="001C42B8"/>
    <w:rsid w:val="001D0111"/>
    <w:rsid w:val="001D1D14"/>
    <w:rsid w:val="001D246C"/>
    <w:rsid w:val="001D2C20"/>
    <w:rsid w:val="001D2D4C"/>
    <w:rsid w:val="001D3E86"/>
    <w:rsid w:val="001D40F8"/>
    <w:rsid w:val="001D58C3"/>
    <w:rsid w:val="001D70AC"/>
    <w:rsid w:val="001E0865"/>
    <w:rsid w:val="001E0F0F"/>
    <w:rsid w:val="001E1BFB"/>
    <w:rsid w:val="001E27F3"/>
    <w:rsid w:val="001E3F73"/>
    <w:rsid w:val="001E4DD1"/>
    <w:rsid w:val="001E5FE0"/>
    <w:rsid w:val="001F05F7"/>
    <w:rsid w:val="001F090C"/>
    <w:rsid w:val="001F1886"/>
    <w:rsid w:val="001F1C3D"/>
    <w:rsid w:val="001F2148"/>
    <w:rsid w:val="001F2876"/>
    <w:rsid w:val="001F7149"/>
    <w:rsid w:val="001F7E37"/>
    <w:rsid w:val="002007C9"/>
    <w:rsid w:val="00202A3C"/>
    <w:rsid w:val="00202BE5"/>
    <w:rsid w:val="00205842"/>
    <w:rsid w:val="002069B1"/>
    <w:rsid w:val="00207BCE"/>
    <w:rsid w:val="00210599"/>
    <w:rsid w:val="00211B4E"/>
    <w:rsid w:val="00212900"/>
    <w:rsid w:val="0021444D"/>
    <w:rsid w:val="00215087"/>
    <w:rsid w:val="002156D4"/>
    <w:rsid w:val="002165DF"/>
    <w:rsid w:val="002201FC"/>
    <w:rsid w:val="002208D6"/>
    <w:rsid w:val="00222204"/>
    <w:rsid w:val="00224A8F"/>
    <w:rsid w:val="00224D1D"/>
    <w:rsid w:val="00225CAB"/>
    <w:rsid w:val="00226430"/>
    <w:rsid w:val="00230770"/>
    <w:rsid w:val="00230CFF"/>
    <w:rsid w:val="002332FE"/>
    <w:rsid w:val="0023599D"/>
    <w:rsid w:val="002370FB"/>
    <w:rsid w:val="00237FA8"/>
    <w:rsid w:val="00240781"/>
    <w:rsid w:val="0024154A"/>
    <w:rsid w:val="00241D84"/>
    <w:rsid w:val="00242178"/>
    <w:rsid w:val="00242398"/>
    <w:rsid w:val="00242EED"/>
    <w:rsid w:val="00243487"/>
    <w:rsid w:val="00243558"/>
    <w:rsid w:val="002443A1"/>
    <w:rsid w:val="00245FF6"/>
    <w:rsid w:val="0024733D"/>
    <w:rsid w:val="0024733E"/>
    <w:rsid w:val="00247586"/>
    <w:rsid w:val="0025119D"/>
    <w:rsid w:val="00252CE4"/>
    <w:rsid w:val="00254A96"/>
    <w:rsid w:val="002555D7"/>
    <w:rsid w:val="0025582D"/>
    <w:rsid w:val="00255909"/>
    <w:rsid w:val="00255FD5"/>
    <w:rsid w:val="00255FF6"/>
    <w:rsid w:val="00257B58"/>
    <w:rsid w:val="00257BE8"/>
    <w:rsid w:val="00260AEF"/>
    <w:rsid w:val="0026137E"/>
    <w:rsid w:val="0026352A"/>
    <w:rsid w:val="00264008"/>
    <w:rsid w:val="00265A3A"/>
    <w:rsid w:val="0026743C"/>
    <w:rsid w:val="00267975"/>
    <w:rsid w:val="00270080"/>
    <w:rsid w:val="00270EEB"/>
    <w:rsid w:val="002711C6"/>
    <w:rsid w:val="00275C48"/>
    <w:rsid w:val="00277F1F"/>
    <w:rsid w:val="002813D6"/>
    <w:rsid w:val="00281CFD"/>
    <w:rsid w:val="00281D2F"/>
    <w:rsid w:val="00282844"/>
    <w:rsid w:val="00282A7F"/>
    <w:rsid w:val="00283217"/>
    <w:rsid w:val="002861CA"/>
    <w:rsid w:val="00286573"/>
    <w:rsid w:val="00286BB7"/>
    <w:rsid w:val="002879F5"/>
    <w:rsid w:val="002900EB"/>
    <w:rsid w:val="002909F4"/>
    <w:rsid w:val="00292134"/>
    <w:rsid w:val="0029217B"/>
    <w:rsid w:val="00294F09"/>
    <w:rsid w:val="00295EBF"/>
    <w:rsid w:val="00296957"/>
    <w:rsid w:val="00297CB5"/>
    <w:rsid w:val="002A4A5E"/>
    <w:rsid w:val="002A523B"/>
    <w:rsid w:val="002A6621"/>
    <w:rsid w:val="002A6B02"/>
    <w:rsid w:val="002B019D"/>
    <w:rsid w:val="002B08E8"/>
    <w:rsid w:val="002B2197"/>
    <w:rsid w:val="002B34E0"/>
    <w:rsid w:val="002B3FB2"/>
    <w:rsid w:val="002B486E"/>
    <w:rsid w:val="002B48A1"/>
    <w:rsid w:val="002B490D"/>
    <w:rsid w:val="002B607A"/>
    <w:rsid w:val="002B6B23"/>
    <w:rsid w:val="002B725B"/>
    <w:rsid w:val="002B774B"/>
    <w:rsid w:val="002C0F1A"/>
    <w:rsid w:val="002C1041"/>
    <w:rsid w:val="002C13FD"/>
    <w:rsid w:val="002C36AC"/>
    <w:rsid w:val="002C4775"/>
    <w:rsid w:val="002C4DF2"/>
    <w:rsid w:val="002C566F"/>
    <w:rsid w:val="002C5C27"/>
    <w:rsid w:val="002C6451"/>
    <w:rsid w:val="002C6F1D"/>
    <w:rsid w:val="002C7274"/>
    <w:rsid w:val="002C7B08"/>
    <w:rsid w:val="002D1828"/>
    <w:rsid w:val="002D25E9"/>
    <w:rsid w:val="002D3D1C"/>
    <w:rsid w:val="002D4405"/>
    <w:rsid w:val="002D4C04"/>
    <w:rsid w:val="002D4D16"/>
    <w:rsid w:val="002D4FB2"/>
    <w:rsid w:val="002D573D"/>
    <w:rsid w:val="002D600A"/>
    <w:rsid w:val="002D6F01"/>
    <w:rsid w:val="002D73C7"/>
    <w:rsid w:val="002E0C1C"/>
    <w:rsid w:val="002E3B58"/>
    <w:rsid w:val="002E474D"/>
    <w:rsid w:val="002E6185"/>
    <w:rsid w:val="002E659C"/>
    <w:rsid w:val="002E7687"/>
    <w:rsid w:val="002F322C"/>
    <w:rsid w:val="002F402E"/>
    <w:rsid w:val="002F58FD"/>
    <w:rsid w:val="002F64AB"/>
    <w:rsid w:val="002F6EEF"/>
    <w:rsid w:val="002F771C"/>
    <w:rsid w:val="002F77B1"/>
    <w:rsid w:val="00302B4B"/>
    <w:rsid w:val="003030D8"/>
    <w:rsid w:val="00303C88"/>
    <w:rsid w:val="00305253"/>
    <w:rsid w:val="00306796"/>
    <w:rsid w:val="00310994"/>
    <w:rsid w:val="00311210"/>
    <w:rsid w:val="00311FEB"/>
    <w:rsid w:val="00313599"/>
    <w:rsid w:val="00313D3F"/>
    <w:rsid w:val="003141D7"/>
    <w:rsid w:val="00314A96"/>
    <w:rsid w:val="00314FF3"/>
    <w:rsid w:val="003157FC"/>
    <w:rsid w:val="003158A9"/>
    <w:rsid w:val="0031672F"/>
    <w:rsid w:val="00316F7F"/>
    <w:rsid w:val="003179AB"/>
    <w:rsid w:val="003204C7"/>
    <w:rsid w:val="003223BB"/>
    <w:rsid w:val="00323996"/>
    <w:rsid w:val="003247CF"/>
    <w:rsid w:val="00325802"/>
    <w:rsid w:val="00326394"/>
    <w:rsid w:val="0033163B"/>
    <w:rsid w:val="003319AB"/>
    <w:rsid w:val="003321B2"/>
    <w:rsid w:val="003358AF"/>
    <w:rsid w:val="00340A64"/>
    <w:rsid w:val="0034360C"/>
    <w:rsid w:val="00343BBC"/>
    <w:rsid w:val="00343C68"/>
    <w:rsid w:val="00343D1D"/>
    <w:rsid w:val="00344BB1"/>
    <w:rsid w:val="00345285"/>
    <w:rsid w:val="00345F2A"/>
    <w:rsid w:val="00352968"/>
    <w:rsid w:val="0035458C"/>
    <w:rsid w:val="00355A61"/>
    <w:rsid w:val="00355A63"/>
    <w:rsid w:val="0035691F"/>
    <w:rsid w:val="003609A0"/>
    <w:rsid w:val="00361116"/>
    <w:rsid w:val="003621B6"/>
    <w:rsid w:val="00363431"/>
    <w:rsid w:val="00363972"/>
    <w:rsid w:val="00363C58"/>
    <w:rsid w:val="003652C8"/>
    <w:rsid w:val="00365BE5"/>
    <w:rsid w:val="0036753A"/>
    <w:rsid w:val="00370A7D"/>
    <w:rsid w:val="0037168A"/>
    <w:rsid w:val="003720CD"/>
    <w:rsid w:val="00373591"/>
    <w:rsid w:val="00375BA5"/>
    <w:rsid w:val="0037615B"/>
    <w:rsid w:val="0037710A"/>
    <w:rsid w:val="003800AC"/>
    <w:rsid w:val="00380396"/>
    <w:rsid w:val="00380E4E"/>
    <w:rsid w:val="00380F8D"/>
    <w:rsid w:val="00382516"/>
    <w:rsid w:val="003828B4"/>
    <w:rsid w:val="00382CA9"/>
    <w:rsid w:val="00383493"/>
    <w:rsid w:val="003837D4"/>
    <w:rsid w:val="00383D2D"/>
    <w:rsid w:val="0038468D"/>
    <w:rsid w:val="00384E47"/>
    <w:rsid w:val="00385271"/>
    <w:rsid w:val="00385CA1"/>
    <w:rsid w:val="0038636E"/>
    <w:rsid w:val="0038655F"/>
    <w:rsid w:val="00387A0C"/>
    <w:rsid w:val="00391F59"/>
    <w:rsid w:val="0039299B"/>
    <w:rsid w:val="00393C0F"/>
    <w:rsid w:val="00396486"/>
    <w:rsid w:val="00396F30"/>
    <w:rsid w:val="00397673"/>
    <w:rsid w:val="003A0D4E"/>
    <w:rsid w:val="003A1C4C"/>
    <w:rsid w:val="003A4CBA"/>
    <w:rsid w:val="003A4DEE"/>
    <w:rsid w:val="003A51C4"/>
    <w:rsid w:val="003A6C23"/>
    <w:rsid w:val="003A7329"/>
    <w:rsid w:val="003B0F0D"/>
    <w:rsid w:val="003B1494"/>
    <w:rsid w:val="003B1F13"/>
    <w:rsid w:val="003B2B5B"/>
    <w:rsid w:val="003B305A"/>
    <w:rsid w:val="003B4608"/>
    <w:rsid w:val="003B6947"/>
    <w:rsid w:val="003B6B46"/>
    <w:rsid w:val="003B6F48"/>
    <w:rsid w:val="003C07B2"/>
    <w:rsid w:val="003C32C2"/>
    <w:rsid w:val="003C3306"/>
    <w:rsid w:val="003C3DBC"/>
    <w:rsid w:val="003C6487"/>
    <w:rsid w:val="003D0113"/>
    <w:rsid w:val="003D3066"/>
    <w:rsid w:val="003D4225"/>
    <w:rsid w:val="003D4A16"/>
    <w:rsid w:val="003E064C"/>
    <w:rsid w:val="003E2858"/>
    <w:rsid w:val="003E3641"/>
    <w:rsid w:val="003E3D46"/>
    <w:rsid w:val="003E5510"/>
    <w:rsid w:val="003E596B"/>
    <w:rsid w:val="003E6159"/>
    <w:rsid w:val="003E71C7"/>
    <w:rsid w:val="003F0664"/>
    <w:rsid w:val="003F1CE0"/>
    <w:rsid w:val="003F36C6"/>
    <w:rsid w:val="003F36DC"/>
    <w:rsid w:val="003F6192"/>
    <w:rsid w:val="003F65B0"/>
    <w:rsid w:val="003F67CB"/>
    <w:rsid w:val="003F7375"/>
    <w:rsid w:val="003F78B3"/>
    <w:rsid w:val="00400A0A"/>
    <w:rsid w:val="00401EC6"/>
    <w:rsid w:val="0040298E"/>
    <w:rsid w:val="00402DCF"/>
    <w:rsid w:val="00403268"/>
    <w:rsid w:val="00405A53"/>
    <w:rsid w:val="004126B7"/>
    <w:rsid w:val="0041299B"/>
    <w:rsid w:val="00412AF2"/>
    <w:rsid w:val="004147F5"/>
    <w:rsid w:val="00414869"/>
    <w:rsid w:val="00415270"/>
    <w:rsid w:val="004159C5"/>
    <w:rsid w:val="00416A5A"/>
    <w:rsid w:val="0041705E"/>
    <w:rsid w:val="00422C97"/>
    <w:rsid w:val="00423C02"/>
    <w:rsid w:val="0042428F"/>
    <w:rsid w:val="0042596A"/>
    <w:rsid w:val="00426B99"/>
    <w:rsid w:val="0042725D"/>
    <w:rsid w:val="004272EF"/>
    <w:rsid w:val="004308A7"/>
    <w:rsid w:val="0043211A"/>
    <w:rsid w:val="00432705"/>
    <w:rsid w:val="00432E35"/>
    <w:rsid w:val="00434891"/>
    <w:rsid w:val="0043508D"/>
    <w:rsid w:val="00435348"/>
    <w:rsid w:val="00437271"/>
    <w:rsid w:val="0044409F"/>
    <w:rsid w:val="004473D1"/>
    <w:rsid w:val="00450EF1"/>
    <w:rsid w:val="004524CE"/>
    <w:rsid w:val="004547CE"/>
    <w:rsid w:val="0045483F"/>
    <w:rsid w:val="00455A37"/>
    <w:rsid w:val="00455F65"/>
    <w:rsid w:val="00457889"/>
    <w:rsid w:val="004609F5"/>
    <w:rsid w:val="00460A23"/>
    <w:rsid w:val="00461BEE"/>
    <w:rsid w:val="004623EB"/>
    <w:rsid w:val="00463B5E"/>
    <w:rsid w:val="00465D71"/>
    <w:rsid w:val="0046642A"/>
    <w:rsid w:val="004664C1"/>
    <w:rsid w:val="00466CDC"/>
    <w:rsid w:val="00466FB5"/>
    <w:rsid w:val="00467635"/>
    <w:rsid w:val="00472617"/>
    <w:rsid w:val="00472762"/>
    <w:rsid w:val="004731B7"/>
    <w:rsid w:val="00473B34"/>
    <w:rsid w:val="004804C7"/>
    <w:rsid w:val="0048231A"/>
    <w:rsid w:val="004835F1"/>
    <w:rsid w:val="00490F88"/>
    <w:rsid w:val="00493F5F"/>
    <w:rsid w:val="00495442"/>
    <w:rsid w:val="004970DB"/>
    <w:rsid w:val="004A0597"/>
    <w:rsid w:val="004A090E"/>
    <w:rsid w:val="004A11D4"/>
    <w:rsid w:val="004A46E8"/>
    <w:rsid w:val="004A505B"/>
    <w:rsid w:val="004A5EB4"/>
    <w:rsid w:val="004A6880"/>
    <w:rsid w:val="004B12EC"/>
    <w:rsid w:val="004B2D80"/>
    <w:rsid w:val="004B2F0D"/>
    <w:rsid w:val="004B718A"/>
    <w:rsid w:val="004C1A85"/>
    <w:rsid w:val="004C24AF"/>
    <w:rsid w:val="004C26E1"/>
    <w:rsid w:val="004C3F24"/>
    <w:rsid w:val="004C4113"/>
    <w:rsid w:val="004C4943"/>
    <w:rsid w:val="004C61E4"/>
    <w:rsid w:val="004C684A"/>
    <w:rsid w:val="004C7539"/>
    <w:rsid w:val="004C7FF3"/>
    <w:rsid w:val="004D02F4"/>
    <w:rsid w:val="004D0AD3"/>
    <w:rsid w:val="004D351E"/>
    <w:rsid w:val="004D3650"/>
    <w:rsid w:val="004D6055"/>
    <w:rsid w:val="004E0A71"/>
    <w:rsid w:val="004E1551"/>
    <w:rsid w:val="004E1FE6"/>
    <w:rsid w:val="004E432B"/>
    <w:rsid w:val="004E59E9"/>
    <w:rsid w:val="004E6328"/>
    <w:rsid w:val="004E7AFF"/>
    <w:rsid w:val="004E7B4D"/>
    <w:rsid w:val="004F1838"/>
    <w:rsid w:val="004F71F1"/>
    <w:rsid w:val="00501502"/>
    <w:rsid w:val="00501524"/>
    <w:rsid w:val="00501BB1"/>
    <w:rsid w:val="00502215"/>
    <w:rsid w:val="0050247E"/>
    <w:rsid w:val="00504610"/>
    <w:rsid w:val="00504FA1"/>
    <w:rsid w:val="00505998"/>
    <w:rsid w:val="00505F58"/>
    <w:rsid w:val="00507709"/>
    <w:rsid w:val="00511C64"/>
    <w:rsid w:val="00511D72"/>
    <w:rsid w:val="00511E41"/>
    <w:rsid w:val="00513963"/>
    <w:rsid w:val="00513CD5"/>
    <w:rsid w:val="005141F3"/>
    <w:rsid w:val="005153CD"/>
    <w:rsid w:val="0051566B"/>
    <w:rsid w:val="005165A2"/>
    <w:rsid w:val="00523235"/>
    <w:rsid w:val="005260A4"/>
    <w:rsid w:val="005307A4"/>
    <w:rsid w:val="00534023"/>
    <w:rsid w:val="005344C3"/>
    <w:rsid w:val="00534BE3"/>
    <w:rsid w:val="0053583F"/>
    <w:rsid w:val="00535BAC"/>
    <w:rsid w:val="00536529"/>
    <w:rsid w:val="00543275"/>
    <w:rsid w:val="00545B9B"/>
    <w:rsid w:val="00545F02"/>
    <w:rsid w:val="005463CA"/>
    <w:rsid w:val="00547B6E"/>
    <w:rsid w:val="005512CC"/>
    <w:rsid w:val="005515DC"/>
    <w:rsid w:val="00551CBF"/>
    <w:rsid w:val="00554916"/>
    <w:rsid w:val="00554BB2"/>
    <w:rsid w:val="005577BF"/>
    <w:rsid w:val="00560E20"/>
    <w:rsid w:val="00560E89"/>
    <w:rsid w:val="00564032"/>
    <w:rsid w:val="00564206"/>
    <w:rsid w:val="005645CD"/>
    <w:rsid w:val="00564AB3"/>
    <w:rsid w:val="00565707"/>
    <w:rsid w:val="00570086"/>
    <w:rsid w:val="005705AD"/>
    <w:rsid w:val="00572808"/>
    <w:rsid w:val="00574DC6"/>
    <w:rsid w:val="005759BF"/>
    <w:rsid w:val="00575CD0"/>
    <w:rsid w:val="00577426"/>
    <w:rsid w:val="005803F3"/>
    <w:rsid w:val="00580778"/>
    <w:rsid w:val="00582112"/>
    <w:rsid w:val="00582905"/>
    <w:rsid w:val="0058332A"/>
    <w:rsid w:val="0058575B"/>
    <w:rsid w:val="00585D28"/>
    <w:rsid w:val="0058728D"/>
    <w:rsid w:val="00587AF8"/>
    <w:rsid w:val="00590E29"/>
    <w:rsid w:val="00592900"/>
    <w:rsid w:val="005942A7"/>
    <w:rsid w:val="00595BCE"/>
    <w:rsid w:val="005A134F"/>
    <w:rsid w:val="005A1FB4"/>
    <w:rsid w:val="005A2525"/>
    <w:rsid w:val="005A34F8"/>
    <w:rsid w:val="005A3B4B"/>
    <w:rsid w:val="005A556C"/>
    <w:rsid w:val="005A59A7"/>
    <w:rsid w:val="005A5A38"/>
    <w:rsid w:val="005A5C6B"/>
    <w:rsid w:val="005A71C9"/>
    <w:rsid w:val="005A7C47"/>
    <w:rsid w:val="005B0027"/>
    <w:rsid w:val="005B133D"/>
    <w:rsid w:val="005B1775"/>
    <w:rsid w:val="005B402A"/>
    <w:rsid w:val="005B473D"/>
    <w:rsid w:val="005B483F"/>
    <w:rsid w:val="005B4E78"/>
    <w:rsid w:val="005B53FE"/>
    <w:rsid w:val="005B6CBB"/>
    <w:rsid w:val="005B7106"/>
    <w:rsid w:val="005B74EE"/>
    <w:rsid w:val="005B77C1"/>
    <w:rsid w:val="005C18DA"/>
    <w:rsid w:val="005C20C8"/>
    <w:rsid w:val="005C2339"/>
    <w:rsid w:val="005C2EC1"/>
    <w:rsid w:val="005C3E30"/>
    <w:rsid w:val="005C4B54"/>
    <w:rsid w:val="005C5CE3"/>
    <w:rsid w:val="005C60BA"/>
    <w:rsid w:val="005C6D21"/>
    <w:rsid w:val="005C6F40"/>
    <w:rsid w:val="005D15D0"/>
    <w:rsid w:val="005D1B4E"/>
    <w:rsid w:val="005D2A5E"/>
    <w:rsid w:val="005D2E6A"/>
    <w:rsid w:val="005D3BFB"/>
    <w:rsid w:val="005D6520"/>
    <w:rsid w:val="005D7031"/>
    <w:rsid w:val="005E0AFD"/>
    <w:rsid w:val="005E1071"/>
    <w:rsid w:val="005E2251"/>
    <w:rsid w:val="005E278E"/>
    <w:rsid w:val="005E2F6B"/>
    <w:rsid w:val="005E35B8"/>
    <w:rsid w:val="005E44EF"/>
    <w:rsid w:val="005E5003"/>
    <w:rsid w:val="005E5F4E"/>
    <w:rsid w:val="005E73E3"/>
    <w:rsid w:val="005F1EAE"/>
    <w:rsid w:val="005F6518"/>
    <w:rsid w:val="0060030A"/>
    <w:rsid w:val="00600665"/>
    <w:rsid w:val="00600BD1"/>
    <w:rsid w:val="00600CFA"/>
    <w:rsid w:val="00603AC9"/>
    <w:rsid w:val="006047F0"/>
    <w:rsid w:val="0060504A"/>
    <w:rsid w:val="00605303"/>
    <w:rsid w:val="006054A4"/>
    <w:rsid w:val="00606387"/>
    <w:rsid w:val="006066E6"/>
    <w:rsid w:val="00606C5C"/>
    <w:rsid w:val="0061016B"/>
    <w:rsid w:val="00610F1A"/>
    <w:rsid w:val="00612070"/>
    <w:rsid w:val="00615AA4"/>
    <w:rsid w:val="00615D7E"/>
    <w:rsid w:val="00617964"/>
    <w:rsid w:val="006233C5"/>
    <w:rsid w:val="00623F4A"/>
    <w:rsid w:val="006245E3"/>
    <w:rsid w:val="0062499A"/>
    <w:rsid w:val="00624FB3"/>
    <w:rsid w:val="00625AF2"/>
    <w:rsid w:val="0063038B"/>
    <w:rsid w:val="00630AA4"/>
    <w:rsid w:val="00630C90"/>
    <w:rsid w:val="006311E7"/>
    <w:rsid w:val="006327EF"/>
    <w:rsid w:val="00633C23"/>
    <w:rsid w:val="00634DA8"/>
    <w:rsid w:val="00637224"/>
    <w:rsid w:val="00637A0E"/>
    <w:rsid w:val="006403C2"/>
    <w:rsid w:val="006408D4"/>
    <w:rsid w:val="00641FB6"/>
    <w:rsid w:val="006451D9"/>
    <w:rsid w:val="0064546E"/>
    <w:rsid w:val="00646286"/>
    <w:rsid w:val="00647C05"/>
    <w:rsid w:val="00650C54"/>
    <w:rsid w:val="00652AA2"/>
    <w:rsid w:val="00652C56"/>
    <w:rsid w:val="00655AD9"/>
    <w:rsid w:val="006565E1"/>
    <w:rsid w:val="00656BD6"/>
    <w:rsid w:val="00662BA8"/>
    <w:rsid w:val="006631F4"/>
    <w:rsid w:val="00664C96"/>
    <w:rsid w:val="00666305"/>
    <w:rsid w:val="00671443"/>
    <w:rsid w:val="006719C8"/>
    <w:rsid w:val="006726BB"/>
    <w:rsid w:val="00673289"/>
    <w:rsid w:val="0067360B"/>
    <w:rsid w:val="00673940"/>
    <w:rsid w:val="00673A26"/>
    <w:rsid w:val="00673ABE"/>
    <w:rsid w:val="00676309"/>
    <w:rsid w:val="0067637F"/>
    <w:rsid w:val="0067665D"/>
    <w:rsid w:val="00680D77"/>
    <w:rsid w:val="006836F8"/>
    <w:rsid w:val="00683867"/>
    <w:rsid w:val="006840CD"/>
    <w:rsid w:val="006842E1"/>
    <w:rsid w:val="00686A72"/>
    <w:rsid w:val="006907EA"/>
    <w:rsid w:val="0069153D"/>
    <w:rsid w:val="00692292"/>
    <w:rsid w:val="00692513"/>
    <w:rsid w:val="006927BB"/>
    <w:rsid w:val="00695352"/>
    <w:rsid w:val="006963CF"/>
    <w:rsid w:val="00696F60"/>
    <w:rsid w:val="0069732C"/>
    <w:rsid w:val="00697E92"/>
    <w:rsid w:val="006A1BBF"/>
    <w:rsid w:val="006A25A6"/>
    <w:rsid w:val="006A273A"/>
    <w:rsid w:val="006A4DA6"/>
    <w:rsid w:val="006A54D8"/>
    <w:rsid w:val="006B08D3"/>
    <w:rsid w:val="006B0F42"/>
    <w:rsid w:val="006B15CA"/>
    <w:rsid w:val="006B17AF"/>
    <w:rsid w:val="006B4857"/>
    <w:rsid w:val="006C28F6"/>
    <w:rsid w:val="006C355E"/>
    <w:rsid w:val="006C35C4"/>
    <w:rsid w:val="006C38DC"/>
    <w:rsid w:val="006C486F"/>
    <w:rsid w:val="006C4FE2"/>
    <w:rsid w:val="006C6DC4"/>
    <w:rsid w:val="006C7F04"/>
    <w:rsid w:val="006D044C"/>
    <w:rsid w:val="006D073D"/>
    <w:rsid w:val="006D57DB"/>
    <w:rsid w:val="006D59A0"/>
    <w:rsid w:val="006D7E39"/>
    <w:rsid w:val="006E01EF"/>
    <w:rsid w:val="006E1422"/>
    <w:rsid w:val="006E1D01"/>
    <w:rsid w:val="006E1F52"/>
    <w:rsid w:val="006E38D1"/>
    <w:rsid w:val="006E631E"/>
    <w:rsid w:val="006F257E"/>
    <w:rsid w:val="006F28D7"/>
    <w:rsid w:val="006F2FFC"/>
    <w:rsid w:val="006F4185"/>
    <w:rsid w:val="006F5162"/>
    <w:rsid w:val="006F5B5D"/>
    <w:rsid w:val="006F78FB"/>
    <w:rsid w:val="0070070E"/>
    <w:rsid w:val="0070100D"/>
    <w:rsid w:val="007025D4"/>
    <w:rsid w:val="00702FD3"/>
    <w:rsid w:val="00703854"/>
    <w:rsid w:val="00705C57"/>
    <w:rsid w:val="00707477"/>
    <w:rsid w:val="00713906"/>
    <w:rsid w:val="00715A04"/>
    <w:rsid w:val="00715E05"/>
    <w:rsid w:val="00717841"/>
    <w:rsid w:val="00720646"/>
    <w:rsid w:val="00726AE3"/>
    <w:rsid w:val="00726C25"/>
    <w:rsid w:val="00734E38"/>
    <w:rsid w:val="00735518"/>
    <w:rsid w:val="007358B1"/>
    <w:rsid w:val="007375B4"/>
    <w:rsid w:val="007414A3"/>
    <w:rsid w:val="00741EB4"/>
    <w:rsid w:val="007429FC"/>
    <w:rsid w:val="007449F2"/>
    <w:rsid w:val="00744D9C"/>
    <w:rsid w:val="0075186C"/>
    <w:rsid w:val="00751D43"/>
    <w:rsid w:val="0075294A"/>
    <w:rsid w:val="0075596C"/>
    <w:rsid w:val="0075617E"/>
    <w:rsid w:val="00761F0E"/>
    <w:rsid w:val="00763A27"/>
    <w:rsid w:val="00763B38"/>
    <w:rsid w:val="00764701"/>
    <w:rsid w:val="00764A36"/>
    <w:rsid w:val="0076538D"/>
    <w:rsid w:val="007669F1"/>
    <w:rsid w:val="00770B43"/>
    <w:rsid w:val="00770F57"/>
    <w:rsid w:val="00773974"/>
    <w:rsid w:val="00773A9C"/>
    <w:rsid w:val="00776877"/>
    <w:rsid w:val="00777256"/>
    <w:rsid w:val="0077766A"/>
    <w:rsid w:val="00780D5F"/>
    <w:rsid w:val="0078159B"/>
    <w:rsid w:val="00781621"/>
    <w:rsid w:val="007817BE"/>
    <w:rsid w:val="00782225"/>
    <w:rsid w:val="007833D2"/>
    <w:rsid w:val="00783A01"/>
    <w:rsid w:val="00786993"/>
    <w:rsid w:val="0078743C"/>
    <w:rsid w:val="00790013"/>
    <w:rsid w:val="00791E6F"/>
    <w:rsid w:val="0079489F"/>
    <w:rsid w:val="00796B89"/>
    <w:rsid w:val="007978DA"/>
    <w:rsid w:val="00797B21"/>
    <w:rsid w:val="007A227E"/>
    <w:rsid w:val="007A2553"/>
    <w:rsid w:val="007A3F14"/>
    <w:rsid w:val="007A4294"/>
    <w:rsid w:val="007A6151"/>
    <w:rsid w:val="007A7BDC"/>
    <w:rsid w:val="007B0347"/>
    <w:rsid w:val="007B06BC"/>
    <w:rsid w:val="007B0E02"/>
    <w:rsid w:val="007B0E0E"/>
    <w:rsid w:val="007B1273"/>
    <w:rsid w:val="007B1620"/>
    <w:rsid w:val="007B20E4"/>
    <w:rsid w:val="007B28A1"/>
    <w:rsid w:val="007B2EA8"/>
    <w:rsid w:val="007B6A51"/>
    <w:rsid w:val="007B6E47"/>
    <w:rsid w:val="007C0785"/>
    <w:rsid w:val="007C0CF7"/>
    <w:rsid w:val="007C2EF0"/>
    <w:rsid w:val="007C31F9"/>
    <w:rsid w:val="007C33B2"/>
    <w:rsid w:val="007C3BEF"/>
    <w:rsid w:val="007C3C4A"/>
    <w:rsid w:val="007C3D5A"/>
    <w:rsid w:val="007C4E6C"/>
    <w:rsid w:val="007C6567"/>
    <w:rsid w:val="007D0717"/>
    <w:rsid w:val="007D1549"/>
    <w:rsid w:val="007D5F7A"/>
    <w:rsid w:val="007D6673"/>
    <w:rsid w:val="007D6BA9"/>
    <w:rsid w:val="007E0114"/>
    <w:rsid w:val="007E1F63"/>
    <w:rsid w:val="007E2045"/>
    <w:rsid w:val="007E3F38"/>
    <w:rsid w:val="007E7594"/>
    <w:rsid w:val="007F115C"/>
    <w:rsid w:val="007F3BA4"/>
    <w:rsid w:val="007F3F2C"/>
    <w:rsid w:val="007F49FE"/>
    <w:rsid w:val="007F6011"/>
    <w:rsid w:val="00800688"/>
    <w:rsid w:val="008011BF"/>
    <w:rsid w:val="0080414F"/>
    <w:rsid w:val="008070DD"/>
    <w:rsid w:val="0081040B"/>
    <w:rsid w:val="008127EE"/>
    <w:rsid w:val="00813879"/>
    <w:rsid w:val="0081543E"/>
    <w:rsid w:val="00816F33"/>
    <w:rsid w:val="0082117A"/>
    <w:rsid w:val="00822B71"/>
    <w:rsid w:val="00823F00"/>
    <w:rsid w:val="0082606B"/>
    <w:rsid w:val="0082655B"/>
    <w:rsid w:val="0082658F"/>
    <w:rsid w:val="008269D0"/>
    <w:rsid w:val="0083086C"/>
    <w:rsid w:val="00831717"/>
    <w:rsid w:val="00832BA1"/>
    <w:rsid w:val="00833F1A"/>
    <w:rsid w:val="00834469"/>
    <w:rsid w:val="00834497"/>
    <w:rsid w:val="008345D3"/>
    <w:rsid w:val="00835294"/>
    <w:rsid w:val="0083641E"/>
    <w:rsid w:val="00836426"/>
    <w:rsid w:val="00836C51"/>
    <w:rsid w:val="00837772"/>
    <w:rsid w:val="00837CF9"/>
    <w:rsid w:val="00837D1B"/>
    <w:rsid w:val="008402AE"/>
    <w:rsid w:val="0084175B"/>
    <w:rsid w:val="00841901"/>
    <w:rsid w:val="00841CCC"/>
    <w:rsid w:val="00841D6B"/>
    <w:rsid w:val="008437BB"/>
    <w:rsid w:val="00846BA6"/>
    <w:rsid w:val="00847100"/>
    <w:rsid w:val="00847448"/>
    <w:rsid w:val="008477C3"/>
    <w:rsid w:val="00850335"/>
    <w:rsid w:val="008506D4"/>
    <w:rsid w:val="0085077C"/>
    <w:rsid w:val="00851682"/>
    <w:rsid w:val="00853BFE"/>
    <w:rsid w:val="00854F61"/>
    <w:rsid w:val="0085682B"/>
    <w:rsid w:val="00857FD0"/>
    <w:rsid w:val="00860A47"/>
    <w:rsid w:val="0086101B"/>
    <w:rsid w:val="00861B2B"/>
    <w:rsid w:val="00862C17"/>
    <w:rsid w:val="0086311D"/>
    <w:rsid w:val="0086345A"/>
    <w:rsid w:val="008649C3"/>
    <w:rsid w:val="0086501A"/>
    <w:rsid w:val="0086627E"/>
    <w:rsid w:val="00866826"/>
    <w:rsid w:val="0086697E"/>
    <w:rsid w:val="00870A4A"/>
    <w:rsid w:val="00871F52"/>
    <w:rsid w:val="00872455"/>
    <w:rsid w:val="00873C2D"/>
    <w:rsid w:val="00874220"/>
    <w:rsid w:val="0087508F"/>
    <w:rsid w:val="008760DD"/>
    <w:rsid w:val="0087632E"/>
    <w:rsid w:val="00876890"/>
    <w:rsid w:val="00877D24"/>
    <w:rsid w:val="00877EC2"/>
    <w:rsid w:val="008804D0"/>
    <w:rsid w:val="0088221B"/>
    <w:rsid w:val="00882F82"/>
    <w:rsid w:val="00883261"/>
    <w:rsid w:val="00887186"/>
    <w:rsid w:val="008878F3"/>
    <w:rsid w:val="008879EB"/>
    <w:rsid w:val="00887B1B"/>
    <w:rsid w:val="00887D8C"/>
    <w:rsid w:val="00890403"/>
    <w:rsid w:val="00891E14"/>
    <w:rsid w:val="00892A76"/>
    <w:rsid w:val="00894840"/>
    <w:rsid w:val="008966FF"/>
    <w:rsid w:val="008A027C"/>
    <w:rsid w:val="008A0C59"/>
    <w:rsid w:val="008A0F5A"/>
    <w:rsid w:val="008A1E33"/>
    <w:rsid w:val="008A2ABA"/>
    <w:rsid w:val="008A53FA"/>
    <w:rsid w:val="008A5CD4"/>
    <w:rsid w:val="008A641C"/>
    <w:rsid w:val="008A6D08"/>
    <w:rsid w:val="008A7495"/>
    <w:rsid w:val="008A7A25"/>
    <w:rsid w:val="008B0184"/>
    <w:rsid w:val="008B02AA"/>
    <w:rsid w:val="008B07A4"/>
    <w:rsid w:val="008B0890"/>
    <w:rsid w:val="008B0CE1"/>
    <w:rsid w:val="008B2E5F"/>
    <w:rsid w:val="008B46E5"/>
    <w:rsid w:val="008B48FA"/>
    <w:rsid w:val="008B568F"/>
    <w:rsid w:val="008B7B82"/>
    <w:rsid w:val="008C09C4"/>
    <w:rsid w:val="008C0EE8"/>
    <w:rsid w:val="008C13B0"/>
    <w:rsid w:val="008C5380"/>
    <w:rsid w:val="008C58E3"/>
    <w:rsid w:val="008C7A1C"/>
    <w:rsid w:val="008D03A1"/>
    <w:rsid w:val="008D0EA7"/>
    <w:rsid w:val="008D1630"/>
    <w:rsid w:val="008D215C"/>
    <w:rsid w:val="008D45DD"/>
    <w:rsid w:val="008D4CED"/>
    <w:rsid w:val="008D6F0A"/>
    <w:rsid w:val="008E1FA1"/>
    <w:rsid w:val="008E2817"/>
    <w:rsid w:val="008E2E59"/>
    <w:rsid w:val="008E3B8D"/>
    <w:rsid w:val="008E5311"/>
    <w:rsid w:val="008E5BC3"/>
    <w:rsid w:val="008E5C3B"/>
    <w:rsid w:val="008E6D9F"/>
    <w:rsid w:val="008E7477"/>
    <w:rsid w:val="008F0344"/>
    <w:rsid w:val="008F076B"/>
    <w:rsid w:val="008F31A6"/>
    <w:rsid w:val="008F4D8B"/>
    <w:rsid w:val="008F6C73"/>
    <w:rsid w:val="00901968"/>
    <w:rsid w:val="00901C2B"/>
    <w:rsid w:val="00903043"/>
    <w:rsid w:val="00903D82"/>
    <w:rsid w:val="00905FB5"/>
    <w:rsid w:val="00907478"/>
    <w:rsid w:val="009100AB"/>
    <w:rsid w:val="0091161A"/>
    <w:rsid w:val="00914283"/>
    <w:rsid w:val="00914BF1"/>
    <w:rsid w:val="00916854"/>
    <w:rsid w:val="00916F2E"/>
    <w:rsid w:val="00920333"/>
    <w:rsid w:val="0092245A"/>
    <w:rsid w:val="00922933"/>
    <w:rsid w:val="009231E7"/>
    <w:rsid w:val="0092321D"/>
    <w:rsid w:val="00923571"/>
    <w:rsid w:val="00924588"/>
    <w:rsid w:val="00924E34"/>
    <w:rsid w:val="00924FCF"/>
    <w:rsid w:val="00925229"/>
    <w:rsid w:val="009261A3"/>
    <w:rsid w:val="0093188B"/>
    <w:rsid w:val="00935A5D"/>
    <w:rsid w:val="00935E06"/>
    <w:rsid w:val="009376DA"/>
    <w:rsid w:val="00940485"/>
    <w:rsid w:val="00941AD4"/>
    <w:rsid w:val="00943B6D"/>
    <w:rsid w:val="0094516D"/>
    <w:rsid w:val="009457F4"/>
    <w:rsid w:val="0094594E"/>
    <w:rsid w:val="00945EC2"/>
    <w:rsid w:val="009472F5"/>
    <w:rsid w:val="00947B1E"/>
    <w:rsid w:val="00950B32"/>
    <w:rsid w:val="00955865"/>
    <w:rsid w:val="00956630"/>
    <w:rsid w:val="009572BF"/>
    <w:rsid w:val="009627E3"/>
    <w:rsid w:val="00966804"/>
    <w:rsid w:val="009742AC"/>
    <w:rsid w:val="009744BA"/>
    <w:rsid w:val="009747A5"/>
    <w:rsid w:val="00975A87"/>
    <w:rsid w:val="00977683"/>
    <w:rsid w:val="009807CF"/>
    <w:rsid w:val="009809C2"/>
    <w:rsid w:val="009809F7"/>
    <w:rsid w:val="009810C2"/>
    <w:rsid w:val="009817ED"/>
    <w:rsid w:val="00985D5A"/>
    <w:rsid w:val="00986434"/>
    <w:rsid w:val="0098643B"/>
    <w:rsid w:val="009905E8"/>
    <w:rsid w:val="00990FFB"/>
    <w:rsid w:val="00991EF8"/>
    <w:rsid w:val="0099484A"/>
    <w:rsid w:val="00995CC7"/>
    <w:rsid w:val="0099617A"/>
    <w:rsid w:val="00996D41"/>
    <w:rsid w:val="00996E5E"/>
    <w:rsid w:val="009A119F"/>
    <w:rsid w:val="009A2070"/>
    <w:rsid w:val="009A217E"/>
    <w:rsid w:val="009A28F8"/>
    <w:rsid w:val="009A4859"/>
    <w:rsid w:val="009A5AF3"/>
    <w:rsid w:val="009A6ECF"/>
    <w:rsid w:val="009A70C3"/>
    <w:rsid w:val="009A7BE2"/>
    <w:rsid w:val="009A7DAF"/>
    <w:rsid w:val="009B0116"/>
    <w:rsid w:val="009B10EA"/>
    <w:rsid w:val="009B40D7"/>
    <w:rsid w:val="009B4900"/>
    <w:rsid w:val="009B5769"/>
    <w:rsid w:val="009B5DA2"/>
    <w:rsid w:val="009C0402"/>
    <w:rsid w:val="009C1746"/>
    <w:rsid w:val="009C1E9E"/>
    <w:rsid w:val="009C26BA"/>
    <w:rsid w:val="009C386C"/>
    <w:rsid w:val="009C4B41"/>
    <w:rsid w:val="009C4F9E"/>
    <w:rsid w:val="009C5C26"/>
    <w:rsid w:val="009C6240"/>
    <w:rsid w:val="009C6AF5"/>
    <w:rsid w:val="009D09B4"/>
    <w:rsid w:val="009D0CFE"/>
    <w:rsid w:val="009D220D"/>
    <w:rsid w:val="009D5AA2"/>
    <w:rsid w:val="009D6843"/>
    <w:rsid w:val="009E18F3"/>
    <w:rsid w:val="009E19CD"/>
    <w:rsid w:val="009E20BB"/>
    <w:rsid w:val="009E23DF"/>
    <w:rsid w:val="009E274B"/>
    <w:rsid w:val="009E2FC1"/>
    <w:rsid w:val="009E4491"/>
    <w:rsid w:val="009E4B1C"/>
    <w:rsid w:val="009E4FD2"/>
    <w:rsid w:val="009E6EDD"/>
    <w:rsid w:val="009F71AF"/>
    <w:rsid w:val="00A01979"/>
    <w:rsid w:val="00A022EA"/>
    <w:rsid w:val="00A02DA1"/>
    <w:rsid w:val="00A0476E"/>
    <w:rsid w:val="00A07ADB"/>
    <w:rsid w:val="00A101D1"/>
    <w:rsid w:val="00A10617"/>
    <w:rsid w:val="00A10E7D"/>
    <w:rsid w:val="00A116F4"/>
    <w:rsid w:val="00A1171A"/>
    <w:rsid w:val="00A1493E"/>
    <w:rsid w:val="00A1615D"/>
    <w:rsid w:val="00A161D1"/>
    <w:rsid w:val="00A17428"/>
    <w:rsid w:val="00A2287A"/>
    <w:rsid w:val="00A24B31"/>
    <w:rsid w:val="00A24DC7"/>
    <w:rsid w:val="00A2639C"/>
    <w:rsid w:val="00A26FB1"/>
    <w:rsid w:val="00A277E4"/>
    <w:rsid w:val="00A27DD8"/>
    <w:rsid w:val="00A304B8"/>
    <w:rsid w:val="00A32AD3"/>
    <w:rsid w:val="00A3314C"/>
    <w:rsid w:val="00A33778"/>
    <w:rsid w:val="00A33A8D"/>
    <w:rsid w:val="00A33CBC"/>
    <w:rsid w:val="00A34B02"/>
    <w:rsid w:val="00A34D7E"/>
    <w:rsid w:val="00A3564D"/>
    <w:rsid w:val="00A3655E"/>
    <w:rsid w:val="00A37F49"/>
    <w:rsid w:val="00A407D5"/>
    <w:rsid w:val="00A4085E"/>
    <w:rsid w:val="00A4250D"/>
    <w:rsid w:val="00A46A40"/>
    <w:rsid w:val="00A50308"/>
    <w:rsid w:val="00A5337F"/>
    <w:rsid w:val="00A533F1"/>
    <w:rsid w:val="00A535E5"/>
    <w:rsid w:val="00A53FDD"/>
    <w:rsid w:val="00A60925"/>
    <w:rsid w:val="00A61BA0"/>
    <w:rsid w:val="00A6350D"/>
    <w:rsid w:val="00A6394E"/>
    <w:rsid w:val="00A64BB0"/>
    <w:rsid w:val="00A64FBA"/>
    <w:rsid w:val="00A65ED2"/>
    <w:rsid w:val="00A66B56"/>
    <w:rsid w:val="00A70CBC"/>
    <w:rsid w:val="00A71215"/>
    <w:rsid w:val="00A72A42"/>
    <w:rsid w:val="00A747D7"/>
    <w:rsid w:val="00A74839"/>
    <w:rsid w:val="00A75A75"/>
    <w:rsid w:val="00A83F06"/>
    <w:rsid w:val="00A83FBB"/>
    <w:rsid w:val="00A85E39"/>
    <w:rsid w:val="00A8631A"/>
    <w:rsid w:val="00A87887"/>
    <w:rsid w:val="00A91FEE"/>
    <w:rsid w:val="00A92F12"/>
    <w:rsid w:val="00A94B92"/>
    <w:rsid w:val="00AA0CEB"/>
    <w:rsid w:val="00AA1519"/>
    <w:rsid w:val="00AA2687"/>
    <w:rsid w:val="00AA30C7"/>
    <w:rsid w:val="00AA5224"/>
    <w:rsid w:val="00AA6020"/>
    <w:rsid w:val="00AA7A6F"/>
    <w:rsid w:val="00AB2C28"/>
    <w:rsid w:val="00AB2D63"/>
    <w:rsid w:val="00AB40F0"/>
    <w:rsid w:val="00AB5A46"/>
    <w:rsid w:val="00AB5C7C"/>
    <w:rsid w:val="00AB6B03"/>
    <w:rsid w:val="00AB7C31"/>
    <w:rsid w:val="00AC16CF"/>
    <w:rsid w:val="00AC2BAD"/>
    <w:rsid w:val="00AC4047"/>
    <w:rsid w:val="00AC5679"/>
    <w:rsid w:val="00AC56D9"/>
    <w:rsid w:val="00AC5B50"/>
    <w:rsid w:val="00AC659D"/>
    <w:rsid w:val="00AC70D7"/>
    <w:rsid w:val="00AD0F24"/>
    <w:rsid w:val="00AD1EBE"/>
    <w:rsid w:val="00AD201E"/>
    <w:rsid w:val="00AD2046"/>
    <w:rsid w:val="00AD2886"/>
    <w:rsid w:val="00AD2A5C"/>
    <w:rsid w:val="00AD2C48"/>
    <w:rsid w:val="00AD44D7"/>
    <w:rsid w:val="00AD4AF3"/>
    <w:rsid w:val="00AD554A"/>
    <w:rsid w:val="00AD595E"/>
    <w:rsid w:val="00AD6151"/>
    <w:rsid w:val="00AD64D6"/>
    <w:rsid w:val="00AD66A6"/>
    <w:rsid w:val="00AD7DCE"/>
    <w:rsid w:val="00AE08C3"/>
    <w:rsid w:val="00AE0933"/>
    <w:rsid w:val="00AE32B8"/>
    <w:rsid w:val="00AE64DC"/>
    <w:rsid w:val="00AE6B44"/>
    <w:rsid w:val="00AF1F67"/>
    <w:rsid w:val="00AF34EE"/>
    <w:rsid w:val="00AF3E35"/>
    <w:rsid w:val="00AF5F75"/>
    <w:rsid w:val="00AF6B46"/>
    <w:rsid w:val="00AF6FED"/>
    <w:rsid w:val="00B03CA8"/>
    <w:rsid w:val="00B03E31"/>
    <w:rsid w:val="00B053EF"/>
    <w:rsid w:val="00B060E2"/>
    <w:rsid w:val="00B063A8"/>
    <w:rsid w:val="00B116B8"/>
    <w:rsid w:val="00B16F3F"/>
    <w:rsid w:val="00B21719"/>
    <w:rsid w:val="00B2336A"/>
    <w:rsid w:val="00B24CE3"/>
    <w:rsid w:val="00B2654C"/>
    <w:rsid w:val="00B266B6"/>
    <w:rsid w:val="00B31004"/>
    <w:rsid w:val="00B317F8"/>
    <w:rsid w:val="00B318DF"/>
    <w:rsid w:val="00B3278A"/>
    <w:rsid w:val="00B32B8B"/>
    <w:rsid w:val="00B333C5"/>
    <w:rsid w:val="00B34AA1"/>
    <w:rsid w:val="00B3508B"/>
    <w:rsid w:val="00B35AEA"/>
    <w:rsid w:val="00B36606"/>
    <w:rsid w:val="00B37287"/>
    <w:rsid w:val="00B40445"/>
    <w:rsid w:val="00B41BB9"/>
    <w:rsid w:val="00B42E7F"/>
    <w:rsid w:val="00B44355"/>
    <w:rsid w:val="00B46C38"/>
    <w:rsid w:val="00B472E6"/>
    <w:rsid w:val="00B5324B"/>
    <w:rsid w:val="00B54127"/>
    <w:rsid w:val="00B57FF9"/>
    <w:rsid w:val="00B60471"/>
    <w:rsid w:val="00B605E0"/>
    <w:rsid w:val="00B60D66"/>
    <w:rsid w:val="00B62F11"/>
    <w:rsid w:val="00B642C4"/>
    <w:rsid w:val="00B643F3"/>
    <w:rsid w:val="00B672D7"/>
    <w:rsid w:val="00B70914"/>
    <w:rsid w:val="00B756AE"/>
    <w:rsid w:val="00B75DDA"/>
    <w:rsid w:val="00B8075D"/>
    <w:rsid w:val="00B82F87"/>
    <w:rsid w:val="00B83685"/>
    <w:rsid w:val="00B8535A"/>
    <w:rsid w:val="00B8630E"/>
    <w:rsid w:val="00B863A0"/>
    <w:rsid w:val="00B8658E"/>
    <w:rsid w:val="00B91F21"/>
    <w:rsid w:val="00B93C3E"/>
    <w:rsid w:val="00B95804"/>
    <w:rsid w:val="00B95A61"/>
    <w:rsid w:val="00B97474"/>
    <w:rsid w:val="00B97B5F"/>
    <w:rsid w:val="00BA0135"/>
    <w:rsid w:val="00BA5A6F"/>
    <w:rsid w:val="00BA5E97"/>
    <w:rsid w:val="00BA6E0B"/>
    <w:rsid w:val="00BA70AF"/>
    <w:rsid w:val="00BB0A62"/>
    <w:rsid w:val="00BB1EC9"/>
    <w:rsid w:val="00BB2B98"/>
    <w:rsid w:val="00BB2FF5"/>
    <w:rsid w:val="00BB324C"/>
    <w:rsid w:val="00BB4D20"/>
    <w:rsid w:val="00BB4DB7"/>
    <w:rsid w:val="00BB65A7"/>
    <w:rsid w:val="00BB67C1"/>
    <w:rsid w:val="00BB7E85"/>
    <w:rsid w:val="00BC22B0"/>
    <w:rsid w:val="00BC2A4E"/>
    <w:rsid w:val="00BC2DDD"/>
    <w:rsid w:val="00BC3D77"/>
    <w:rsid w:val="00BC5A73"/>
    <w:rsid w:val="00BC6887"/>
    <w:rsid w:val="00BC73F8"/>
    <w:rsid w:val="00BC7C63"/>
    <w:rsid w:val="00BD03A2"/>
    <w:rsid w:val="00BD15E1"/>
    <w:rsid w:val="00BD22B3"/>
    <w:rsid w:val="00BD26D1"/>
    <w:rsid w:val="00BD4154"/>
    <w:rsid w:val="00BD4295"/>
    <w:rsid w:val="00BD65DE"/>
    <w:rsid w:val="00BE1CBC"/>
    <w:rsid w:val="00BE220C"/>
    <w:rsid w:val="00BE2F85"/>
    <w:rsid w:val="00BE46A1"/>
    <w:rsid w:val="00BE4B0C"/>
    <w:rsid w:val="00BE4B50"/>
    <w:rsid w:val="00BE4E43"/>
    <w:rsid w:val="00BE4E5E"/>
    <w:rsid w:val="00BE538C"/>
    <w:rsid w:val="00BF0EE4"/>
    <w:rsid w:val="00BF20C9"/>
    <w:rsid w:val="00BF258F"/>
    <w:rsid w:val="00BF4F6A"/>
    <w:rsid w:val="00BF545E"/>
    <w:rsid w:val="00BF5612"/>
    <w:rsid w:val="00BF69A4"/>
    <w:rsid w:val="00C0085B"/>
    <w:rsid w:val="00C00B9F"/>
    <w:rsid w:val="00C02488"/>
    <w:rsid w:val="00C02754"/>
    <w:rsid w:val="00C03E25"/>
    <w:rsid w:val="00C041A6"/>
    <w:rsid w:val="00C047CF"/>
    <w:rsid w:val="00C049D7"/>
    <w:rsid w:val="00C04B76"/>
    <w:rsid w:val="00C05CAA"/>
    <w:rsid w:val="00C06873"/>
    <w:rsid w:val="00C100F0"/>
    <w:rsid w:val="00C10386"/>
    <w:rsid w:val="00C124F3"/>
    <w:rsid w:val="00C12919"/>
    <w:rsid w:val="00C12ED3"/>
    <w:rsid w:val="00C13EE9"/>
    <w:rsid w:val="00C14B21"/>
    <w:rsid w:val="00C14D37"/>
    <w:rsid w:val="00C14D8B"/>
    <w:rsid w:val="00C2049A"/>
    <w:rsid w:val="00C20561"/>
    <w:rsid w:val="00C21C5D"/>
    <w:rsid w:val="00C22507"/>
    <w:rsid w:val="00C22A06"/>
    <w:rsid w:val="00C22D9F"/>
    <w:rsid w:val="00C23A86"/>
    <w:rsid w:val="00C240C5"/>
    <w:rsid w:val="00C243BD"/>
    <w:rsid w:val="00C24ECE"/>
    <w:rsid w:val="00C251A1"/>
    <w:rsid w:val="00C3154C"/>
    <w:rsid w:val="00C32FFF"/>
    <w:rsid w:val="00C338F9"/>
    <w:rsid w:val="00C35715"/>
    <w:rsid w:val="00C370A7"/>
    <w:rsid w:val="00C373EE"/>
    <w:rsid w:val="00C37CD3"/>
    <w:rsid w:val="00C40749"/>
    <w:rsid w:val="00C43828"/>
    <w:rsid w:val="00C43FD6"/>
    <w:rsid w:val="00C4455F"/>
    <w:rsid w:val="00C46B67"/>
    <w:rsid w:val="00C47646"/>
    <w:rsid w:val="00C514F0"/>
    <w:rsid w:val="00C52BB1"/>
    <w:rsid w:val="00C536C4"/>
    <w:rsid w:val="00C53B6C"/>
    <w:rsid w:val="00C54C91"/>
    <w:rsid w:val="00C5755D"/>
    <w:rsid w:val="00C57609"/>
    <w:rsid w:val="00C600F8"/>
    <w:rsid w:val="00C60397"/>
    <w:rsid w:val="00C617B2"/>
    <w:rsid w:val="00C626FC"/>
    <w:rsid w:val="00C62D12"/>
    <w:rsid w:val="00C6369B"/>
    <w:rsid w:val="00C653B6"/>
    <w:rsid w:val="00C661B4"/>
    <w:rsid w:val="00C66510"/>
    <w:rsid w:val="00C669BF"/>
    <w:rsid w:val="00C66BFF"/>
    <w:rsid w:val="00C6706D"/>
    <w:rsid w:val="00C67767"/>
    <w:rsid w:val="00C67C45"/>
    <w:rsid w:val="00C757BF"/>
    <w:rsid w:val="00C75E7D"/>
    <w:rsid w:val="00C764CD"/>
    <w:rsid w:val="00C76AA6"/>
    <w:rsid w:val="00C76D1B"/>
    <w:rsid w:val="00C76F6F"/>
    <w:rsid w:val="00C80014"/>
    <w:rsid w:val="00C80632"/>
    <w:rsid w:val="00C8135A"/>
    <w:rsid w:val="00C81A3B"/>
    <w:rsid w:val="00C82E5F"/>
    <w:rsid w:val="00C84875"/>
    <w:rsid w:val="00C84BE4"/>
    <w:rsid w:val="00C85833"/>
    <w:rsid w:val="00C907DB"/>
    <w:rsid w:val="00C916C0"/>
    <w:rsid w:val="00C94FED"/>
    <w:rsid w:val="00C974BE"/>
    <w:rsid w:val="00CA1130"/>
    <w:rsid w:val="00CA15C9"/>
    <w:rsid w:val="00CA1779"/>
    <w:rsid w:val="00CA3BE7"/>
    <w:rsid w:val="00CA425E"/>
    <w:rsid w:val="00CA44AE"/>
    <w:rsid w:val="00CA5BA1"/>
    <w:rsid w:val="00CA6ABF"/>
    <w:rsid w:val="00CA7435"/>
    <w:rsid w:val="00CA7EA7"/>
    <w:rsid w:val="00CB0230"/>
    <w:rsid w:val="00CB077E"/>
    <w:rsid w:val="00CB181A"/>
    <w:rsid w:val="00CB4798"/>
    <w:rsid w:val="00CB6438"/>
    <w:rsid w:val="00CB6529"/>
    <w:rsid w:val="00CC0146"/>
    <w:rsid w:val="00CC2989"/>
    <w:rsid w:val="00CC4805"/>
    <w:rsid w:val="00CC4E64"/>
    <w:rsid w:val="00CC5BDF"/>
    <w:rsid w:val="00CC5DF6"/>
    <w:rsid w:val="00CD160E"/>
    <w:rsid w:val="00CD332E"/>
    <w:rsid w:val="00CD56D9"/>
    <w:rsid w:val="00CD6195"/>
    <w:rsid w:val="00CD6322"/>
    <w:rsid w:val="00CD6AB3"/>
    <w:rsid w:val="00CD7626"/>
    <w:rsid w:val="00CD7CF3"/>
    <w:rsid w:val="00CE2266"/>
    <w:rsid w:val="00CE352A"/>
    <w:rsid w:val="00CE76D7"/>
    <w:rsid w:val="00CF0603"/>
    <w:rsid w:val="00CF33C3"/>
    <w:rsid w:val="00CF4006"/>
    <w:rsid w:val="00CF4A2B"/>
    <w:rsid w:val="00CF4A54"/>
    <w:rsid w:val="00CF50F3"/>
    <w:rsid w:val="00CF7EE2"/>
    <w:rsid w:val="00D0171B"/>
    <w:rsid w:val="00D0178C"/>
    <w:rsid w:val="00D01F1C"/>
    <w:rsid w:val="00D034B7"/>
    <w:rsid w:val="00D04460"/>
    <w:rsid w:val="00D04DDE"/>
    <w:rsid w:val="00D05209"/>
    <w:rsid w:val="00D067F3"/>
    <w:rsid w:val="00D10721"/>
    <w:rsid w:val="00D11265"/>
    <w:rsid w:val="00D1160E"/>
    <w:rsid w:val="00D11923"/>
    <w:rsid w:val="00D14455"/>
    <w:rsid w:val="00D1797D"/>
    <w:rsid w:val="00D23DCA"/>
    <w:rsid w:val="00D244E3"/>
    <w:rsid w:val="00D24FB9"/>
    <w:rsid w:val="00D24FE0"/>
    <w:rsid w:val="00D25F3B"/>
    <w:rsid w:val="00D2624B"/>
    <w:rsid w:val="00D27008"/>
    <w:rsid w:val="00D27716"/>
    <w:rsid w:val="00D306EF"/>
    <w:rsid w:val="00D31E67"/>
    <w:rsid w:val="00D31F9B"/>
    <w:rsid w:val="00D335AA"/>
    <w:rsid w:val="00D33CC2"/>
    <w:rsid w:val="00D34092"/>
    <w:rsid w:val="00D34A82"/>
    <w:rsid w:val="00D34A8B"/>
    <w:rsid w:val="00D375A2"/>
    <w:rsid w:val="00D436E4"/>
    <w:rsid w:val="00D43F49"/>
    <w:rsid w:val="00D47022"/>
    <w:rsid w:val="00D47F9A"/>
    <w:rsid w:val="00D503D7"/>
    <w:rsid w:val="00D51284"/>
    <w:rsid w:val="00D52AC8"/>
    <w:rsid w:val="00D538DC"/>
    <w:rsid w:val="00D54504"/>
    <w:rsid w:val="00D54685"/>
    <w:rsid w:val="00D54E18"/>
    <w:rsid w:val="00D56AC5"/>
    <w:rsid w:val="00D56AD8"/>
    <w:rsid w:val="00D57421"/>
    <w:rsid w:val="00D60211"/>
    <w:rsid w:val="00D61F82"/>
    <w:rsid w:val="00D62A61"/>
    <w:rsid w:val="00D6326E"/>
    <w:rsid w:val="00D634FF"/>
    <w:rsid w:val="00D6382A"/>
    <w:rsid w:val="00D63AB8"/>
    <w:rsid w:val="00D64119"/>
    <w:rsid w:val="00D64653"/>
    <w:rsid w:val="00D7241A"/>
    <w:rsid w:val="00D737DA"/>
    <w:rsid w:val="00D73A92"/>
    <w:rsid w:val="00D82832"/>
    <w:rsid w:val="00D83383"/>
    <w:rsid w:val="00D87639"/>
    <w:rsid w:val="00D90626"/>
    <w:rsid w:val="00D90E13"/>
    <w:rsid w:val="00D926F9"/>
    <w:rsid w:val="00D92FCC"/>
    <w:rsid w:val="00D93B63"/>
    <w:rsid w:val="00D9487E"/>
    <w:rsid w:val="00D94C5B"/>
    <w:rsid w:val="00D9671D"/>
    <w:rsid w:val="00D976E0"/>
    <w:rsid w:val="00DA1743"/>
    <w:rsid w:val="00DA381D"/>
    <w:rsid w:val="00DA4338"/>
    <w:rsid w:val="00DA44DE"/>
    <w:rsid w:val="00DA495A"/>
    <w:rsid w:val="00DA5CD7"/>
    <w:rsid w:val="00DA682F"/>
    <w:rsid w:val="00DB03E9"/>
    <w:rsid w:val="00DB0E4D"/>
    <w:rsid w:val="00DB72C7"/>
    <w:rsid w:val="00DC06B0"/>
    <w:rsid w:val="00DC7C4E"/>
    <w:rsid w:val="00DD0A0F"/>
    <w:rsid w:val="00DD167F"/>
    <w:rsid w:val="00DD22FB"/>
    <w:rsid w:val="00DD36AF"/>
    <w:rsid w:val="00DD47DD"/>
    <w:rsid w:val="00DD4FA7"/>
    <w:rsid w:val="00DD5C93"/>
    <w:rsid w:val="00DD6FDD"/>
    <w:rsid w:val="00DD77AE"/>
    <w:rsid w:val="00DE19A7"/>
    <w:rsid w:val="00DE1C47"/>
    <w:rsid w:val="00DE4F5C"/>
    <w:rsid w:val="00DE6157"/>
    <w:rsid w:val="00DE71C0"/>
    <w:rsid w:val="00DE7926"/>
    <w:rsid w:val="00DE7B53"/>
    <w:rsid w:val="00DF236A"/>
    <w:rsid w:val="00DF2565"/>
    <w:rsid w:val="00DF3DAA"/>
    <w:rsid w:val="00DF6037"/>
    <w:rsid w:val="00DF7A31"/>
    <w:rsid w:val="00DF7C0E"/>
    <w:rsid w:val="00DF7C9D"/>
    <w:rsid w:val="00DF7CD8"/>
    <w:rsid w:val="00E00107"/>
    <w:rsid w:val="00E00202"/>
    <w:rsid w:val="00E007EF"/>
    <w:rsid w:val="00E03A6E"/>
    <w:rsid w:val="00E04B32"/>
    <w:rsid w:val="00E06DA4"/>
    <w:rsid w:val="00E110ED"/>
    <w:rsid w:val="00E1147B"/>
    <w:rsid w:val="00E121A5"/>
    <w:rsid w:val="00E12E96"/>
    <w:rsid w:val="00E12FB1"/>
    <w:rsid w:val="00E13257"/>
    <w:rsid w:val="00E13D40"/>
    <w:rsid w:val="00E1453C"/>
    <w:rsid w:val="00E15053"/>
    <w:rsid w:val="00E15651"/>
    <w:rsid w:val="00E16408"/>
    <w:rsid w:val="00E166CC"/>
    <w:rsid w:val="00E201B6"/>
    <w:rsid w:val="00E202A0"/>
    <w:rsid w:val="00E24309"/>
    <w:rsid w:val="00E25E8F"/>
    <w:rsid w:val="00E26D02"/>
    <w:rsid w:val="00E26DD6"/>
    <w:rsid w:val="00E27539"/>
    <w:rsid w:val="00E30D7B"/>
    <w:rsid w:val="00E32511"/>
    <w:rsid w:val="00E36A49"/>
    <w:rsid w:val="00E4044A"/>
    <w:rsid w:val="00E41304"/>
    <w:rsid w:val="00E45785"/>
    <w:rsid w:val="00E4751D"/>
    <w:rsid w:val="00E475AE"/>
    <w:rsid w:val="00E47E78"/>
    <w:rsid w:val="00E54C1F"/>
    <w:rsid w:val="00E55B52"/>
    <w:rsid w:val="00E57E3E"/>
    <w:rsid w:val="00E61BAA"/>
    <w:rsid w:val="00E63B0C"/>
    <w:rsid w:val="00E6422E"/>
    <w:rsid w:val="00E64596"/>
    <w:rsid w:val="00E64B5D"/>
    <w:rsid w:val="00E661D6"/>
    <w:rsid w:val="00E66A5C"/>
    <w:rsid w:val="00E66F07"/>
    <w:rsid w:val="00E702D3"/>
    <w:rsid w:val="00E70696"/>
    <w:rsid w:val="00E7168F"/>
    <w:rsid w:val="00E7228C"/>
    <w:rsid w:val="00E72927"/>
    <w:rsid w:val="00E7464E"/>
    <w:rsid w:val="00E748DC"/>
    <w:rsid w:val="00E74E2F"/>
    <w:rsid w:val="00E773CD"/>
    <w:rsid w:val="00E77692"/>
    <w:rsid w:val="00E77AE6"/>
    <w:rsid w:val="00E8042A"/>
    <w:rsid w:val="00E83066"/>
    <w:rsid w:val="00E83490"/>
    <w:rsid w:val="00E854FD"/>
    <w:rsid w:val="00E85C44"/>
    <w:rsid w:val="00E85FA9"/>
    <w:rsid w:val="00E87303"/>
    <w:rsid w:val="00E90041"/>
    <w:rsid w:val="00E90939"/>
    <w:rsid w:val="00E90CF2"/>
    <w:rsid w:val="00E91274"/>
    <w:rsid w:val="00E928E3"/>
    <w:rsid w:val="00E9406B"/>
    <w:rsid w:val="00EA115D"/>
    <w:rsid w:val="00EA36B5"/>
    <w:rsid w:val="00EA3996"/>
    <w:rsid w:val="00EA3B0E"/>
    <w:rsid w:val="00EA7E18"/>
    <w:rsid w:val="00EB02B9"/>
    <w:rsid w:val="00EB12AB"/>
    <w:rsid w:val="00EB2003"/>
    <w:rsid w:val="00EB24BB"/>
    <w:rsid w:val="00EB392D"/>
    <w:rsid w:val="00EB3B03"/>
    <w:rsid w:val="00EB3EE0"/>
    <w:rsid w:val="00EB4092"/>
    <w:rsid w:val="00EB45E6"/>
    <w:rsid w:val="00EB4645"/>
    <w:rsid w:val="00EB541A"/>
    <w:rsid w:val="00EB5CA2"/>
    <w:rsid w:val="00EC0512"/>
    <w:rsid w:val="00EC0CBB"/>
    <w:rsid w:val="00EC0E2B"/>
    <w:rsid w:val="00EC113C"/>
    <w:rsid w:val="00EC1D01"/>
    <w:rsid w:val="00EC2C1A"/>
    <w:rsid w:val="00EC497A"/>
    <w:rsid w:val="00EC545F"/>
    <w:rsid w:val="00EC6B1D"/>
    <w:rsid w:val="00EC7912"/>
    <w:rsid w:val="00EC7B0E"/>
    <w:rsid w:val="00EC7C11"/>
    <w:rsid w:val="00ED2C88"/>
    <w:rsid w:val="00ED4837"/>
    <w:rsid w:val="00ED4BEB"/>
    <w:rsid w:val="00ED58F9"/>
    <w:rsid w:val="00ED6E83"/>
    <w:rsid w:val="00ED7565"/>
    <w:rsid w:val="00EE0757"/>
    <w:rsid w:val="00EE3089"/>
    <w:rsid w:val="00EE45B9"/>
    <w:rsid w:val="00EE47C2"/>
    <w:rsid w:val="00EE5394"/>
    <w:rsid w:val="00EE55ED"/>
    <w:rsid w:val="00EF07A8"/>
    <w:rsid w:val="00EF15B1"/>
    <w:rsid w:val="00EF2A1E"/>
    <w:rsid w:val="00EF2E2F"/>
    <w:rsid w:val="00EF38B8"/>
    <w:rsid w:val="00EF58A4"/>
    <w:rsid w:val="00EF60E5"/>
    <w:rsid w:val="00EF76D6"/>
    <w:rsid w:val="00EF7E09"/>
    <w:rsid w:val="00F00471"/>
    <w:rsid w:val="00F00BC9"/>
    <w:rsid w:val="00F0360F"/>
    <w:rsid w:val="00F046F0"/>
    <w:rsid w:val="00F055B7"/>
    <w:rsid w:val="00F05770"/>
    <w:rsid w:val="00F07E0B"/>
    <w:rsid w:val="00F12526"/>
    <w:rsid w:val="00F14239"/>
    <w:rsid w:val="00F14AFE"/>
    <w:rsid w:val="00F14B78"/>
    <w:rsid w:val="00F15C8C"/>
    <w:rsid w:val="00F17665"/>
    <w:rsid w:val="00F178FB"/>
    <w:rsid w:val="00F22D45"/>
    <w:rsid w:val="00F239DA"/>
    <w:rsid w:val="00F24B5A"/>
    <w:rsid w:val="00F2608B"/>
    <w:rsid w:val="00F26497"/>
    <w:rsid w:val="00F2669A"/>
    <w:rsid w:val="00F3007F"/>
    <w:rsid w:val="00F30582"/>
    <w:rsid w:val="00F32E82"/>
    <w:rsid w:val="00F3313B"/>
    <w:rsid w:val="00F352EC"/>
    <w:rsid w:val="00F36E01"/>
    <w:rsid w:val="00F36FBE"/>
    <w:rsid w:val="00F37029"/>
    <w:rsid w:val="00F378FC"/>
    <w:rsid w:val="00F40C8F"/>
    <w:rsid w:val="00F40CB2"/>
    <w:rsid w:val="00F41E8B"/>
    <w:rsid w:val="00F44579"/>
    <w:rsid w:val="00F4458F"/>
    <w:rsid w:val="00F445C8"/>
    <w:rsid w:val="00F44A10"/>
    <w:rsid w:val="00F4713A"/>
    <w:rsid w:val="00F47F88"/>
    <w:rsid w:val="00F50B5D"/>
    <w:rsid w:val="00F51053"/>
    <w:rsid w:val="00F51565"/>
    <w:rsid w:val="00F5316E"/>
    <w:rsid w:val="00F5334F"/>
    <w:rsid w:val="00F558ED"/>
    <w:rsid w:val="00F55972"/>
    <w:rsid w:val="00F57C69"/>
    <w:rsid w:val="00F601E5"/>
    <w:rsid w:val="00F605FE"/>
    <w:rsid w:val="00F6106D"/>
    <w:rsid w:val="00F63CDC"/>
    <w:rsid w:val="00F66D9E"/>
    <w:rsid w:val="00F67212"/>
    <w:rsid w:val="00F67B81"/>
    <w:rsid w:val="00F67C50"/>
    <w:rsid w:val="00F71990"/>
    <w:rsid w:val="00F73C37"/>
    <w:rsid w:val="00F74E2B"/>
    <w:rsid w:val="00F77C3A"/>
    <w:rsid w:val="00F80D39"/>
    <w:rsid w:val="00F8126E"/>
    <w:rsid w:val="00F81C86"/>
    <w:rsid w:val="00F82212"/>
    <w:rsid w:val="00F828CB"/>
    <w:rsid w:val="00F908BF"/>
    <w:rsid w:val="00F91509"/>
    <w:rsid w:val="00F91BA2"/>
    <w:rsid w:val="00F92685"/>
    <w:rsid w:val="00F9354B"/>
    <w:rsid w:val="00F93FA6"/>
    <w:rsid w:val="00F94733"/>
    <w:rsid w:val="00F96D2C"/>
    <w:rsid w:val="00FA095E"/>
    <w:rsid w:val="00FA2040"/>
    <w:rsid w:val="00FA2946"/>
    <w:rsid w:val="00FA4DA8"/>
    <w:rsid w:val="00FA5961"/>
    <w:rsid w:val="00FA5EBE"/>
    <w:rsid w:val="00FA6168"/>
    <w:rsid w:val="00FA760C"/>
    <w:rsid w:val="00FB0B54"/>
    <w:rsid w:val="00FB0BC8"/>
    <w:rsid w:val="00FB1314"/>
    <w:rsid w:val="00FB2263"/>
    <w:rsid w:val="00FB2EA1"/>
    <w:rsid w:val="00FB3AF3"/>
    <w:rsid w:val="00FB4075"/>
    <w:rsid w:val="00FB5E50"/>
    <w:rsid w:val="00FB677B"/>
    <w:rsid w:val="00FB6BD8"/>
    <w:rsid w:val="00FC2470"/>
    <w:rsid w:val="00FC2664"/>
    <w:rsid w:val="00FC3AC8"/>
    <w:rsid w:val="00FC6F53"/>
    <w:rsid w:val="00FC7276"/>
    <w:rsid w:val="00FC7BF1"/>
    <w:rsid w:val="00FC7DE6"/>
    <w:rsid w:val="00FD03A5"/>
    <w:rsid w:val="00FD1C75"/>
    <w:rsid w:val="00FD24D9"/>
    <w:rsid w:val="00FD50DF"/>
    <w:rsid w:val="00FD5861"/>
    <w:rsid w:val="00FD6B96"/>
    <w:rsid w:val="00FD6FC2"/>
    <w:rsid w:val="00FE22A7"/>
    <w:rsid w:val="00FE29B5"/>
    <w:rsid w:val="00FE2B24"/>
    <w:rsid w:val="00FE4400"/>
    <w:rsid w:val="00FE52BC"/>
    <w:rsid w:val="00FE761C"/>
    <w:rsid w:val="00FE79EA"/>
    <w:rsid w:val="00FE7F28"/>
    <w:rsid w:val="00FF0527"/>
    <w:rsid w:val="00FF1E03"/>
    <w:rsid w:val="00FF2200"/>
    <w:rsid w:val="00FF3C4A"/>
    <w:rsid w:val="00FF48CC"/>
    <w:rsid w:val="00FF6349"/>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3C20-8D9B-4A7E-9612-6C2E8240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2059</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subject/>
  <dc:creator>Dean Botchar</dc:creator>
  <cp:keywords/>
  <dc:description/>
  <cp:lastModifiedBy>Diane Kampela</cp:lastModifiedBy>
  <cp:revision>73</cp:revision>
  <cp:lastPrinted>2012-02-10T20:13:00Z</cp:lastPrinted>
  <dcterms:created xsi:type="dcterms:W3CDTF">2012-02-08T14:12:00Z</dcterms:created>
  <dcterms:modified xsi:type="dcterms:W3CDTF">2012-02-13T13:30:00Z</dcterms:modified>
</cp:coreProperties>
</file>