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 xml:space="preserve">eld in the Boardroom,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03394F">
        <w:rPr>
          <w:u w:val="single"/>
        </w:rPr>
        <w:t>January 9, 2018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F54C61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1A7F44">
        <w:rPr>
          <w:sz w:val="20"/>
        </w:rPr>
        <w:t>Jamie McPherson</w:t>
      </w:r>
      <w:r w:rsidR="00D536EA">
        <w:rPr>
          <w:sz w:val="20"/>
        </w:rPr>
        <w:t xml:space="preserve"> </w:t>
      </w:r>
      <w:r w:rsidR="001A7F44">
        <w:rPr>
          <w:sz w:val="20"/>
        </w:rPr>
        <w:tab/>
      </w:r>
      <w:r w:rsidR="001A7F44">
        <w:rPr>
          <w:sz w:val="20"/>
        </w:rPr>
        <w:tab/>
      </w:r>
      <w:r w:rsidR="00BF4DF5">
        <w:rPr>
          <w:sz w:val="20"/>
        </w:rPr>
        <w:t>Dorene Boulanger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7739F6">
        <w:rPr>
          <w:sz w:val="20"/>
        </w:rPr>
        <w:t>Kathryn Legault</w:t>
      </w:r>
      <w:r w:rsidR="001C71F0">
        <w:rPr>
          <w:sz w:val="20"/>
        </w:rPr>
        <w:t xml:space="preserve"> </w:t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7739F6">
        <w:rPr>
          <w:sz w:val="20"/>
        </w:rPr>
        <w:t>Terry Popowich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D536EA">
        <w:rPr>
          <w:sz w:val="20"/>
        </w:rPr>
        <w:t>Willy Anton</w:t>
      </w:r>
      <w:r w:rsidR="001C71F0">
        <w:rPr>
          <w:sz w:val="20"/>
        </w:rPr>
        <w:t xml:space="preserve"> </w:t>
      </w:r>
      <w:r w:rsidR="00D536EA" w:rsidRPr="00D536EA">
        <w:rPr>
          <w:sz w:val="20"/>
        </w:rPr>
        <w:t xml:space="preserve"> 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D536EA">
        <w:rPr>
          <w:sz w:val="20"/>
        </w:rPr>
        <w:tab/>
        <w:t>Myrna Letourneau</w:t>
      </w:r>
    </w:p>
    <w:p w:rsidR="007739F6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90060">
        <w:rPr>
          <w:sz w:val="20"/>
        </w:rPr>
        <w:t>Marlo Sobush</w:t>
      </w:r>
      <w:r w:rsidR="00993A59">
        <w:rPr>
          <w:sz w:val="20"/>
        </w:rPr>
        <w:tab/>
      </w:r>
      <w:r w:rsidR="00790060">
        <w:rPr>
          <w:sz w:val="20"/>
        </w:rPr>
        <w:tab/>
      </w:r>
      <w:r w:rsidR="00790060">
        <w:rPr>
          <w:sz w:val="20"/>
        </w:rPr>
        <w:tab/>
      </w:r>
      <w:r w:rsidR="001C71F0">
        <w:rPr>
          <w:sz w:val="20"/>
        </w:rPr>
        <w:t>Ralph Humphreys</w:t>
      </w:r>
      <w:r w:rsidR="00790060">
        <w:rPr>
          <w:sz w:val="20"/>
        </w:rPr>
        <w:tab/>
      </w:r>
      <w:r w:rsidR="007739F6">
        <w:rPr>
          <w:sz w:val="20"/>
        </w:rPr>
        <w:t xml:space="preserve"> </w:t>
      </w:r>
      <w:r w:rsidR="00BF4DF5">
        <w:rPr>
          <w:sz w:val="20"/>
        </w:rPr>
        <w:tab/>
        <w:t>Chico Tschajka</w:t>
      </w:r>
    </w:p>
    <w:p w:rsidR="00916304" w:rsidRDefault="007739F6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A6104">
        <w:rPr>
          <w:sz w:val="20"/>
        </w:rPr>
        <w:t>Mark Wright</w:t>
      </w:r>
    </w:p>
    <w:p w:rsidR="006D245F" w:rsidRDefault="006D245F" w:rsidP="00986434">
      <w:pPr>
        <w:tabs>
          <w:tab w:val="left" w:pos="1260"/>
        </w:tabs>
        <w:ind w:left="1440" w:hanging="1440"/>
        <w:rPr>
          <w:sz w:val="20"/>
        </w:rPr>
      </w:pPr>
    </w:p>
    <w:p w:rsidR="008E4FA1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692A85">
        <w:rPr>
          <w:sz w:val="20"/>
        </w:rPr>
        <w:t>Sylvie Duranceau</w:t>
      </w:r>
      <w:r w:rsidR="00790060">
        <w:rPr>
          <w:sz w:val="20"/>
        </w:rPr>
        <w:tab/>
      </w:r>
      <w:r w:rsidR="00790060">
        <w:rPr>
          <w:sz w:val="20"/>
        </w:rPr>
        <w:tab/>
      </w:r>
      <w:r w:rsidR="008E4FA1">
        <w:rPr>
          <w:sz w:val="20"/>
        </w:rPr>
        <w:t>Laurie Heerema</w:t>
      </w:r>
      <w:r w:rsidR="008E4FA1">
        <w:rPr>
          <w:sz w:val="20"/>
        </w:rPr>
        <w:tab/>
      </w:r>
    </w:p>
    <w:p w:rsidR="001422B7" w:rsidRDefault="008E4FA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739F6">
        <w:rPr>
          <w:sz w:val="20"/>
        </w:rPr>
        <w:t>Adam Kolisnyk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422B7">
        <w:rPr>
          <w:sz w:val="20"/>
        </w:rPr>
        <w:t xml:space="preserve">Dr. Roy Laine </w:t>
      </w:r>
      <w:r w:rsidR="001422B7">
        <w:rPr>
          <w:sz w:val="20"/>
        </w:rPr>
        <w:tab/>
      </w:r>
      <w:r w:rsidR="001422B7">
        <w:rPr>
          <w:sz w:val="20"/>
        </w:rPr>
        <w:tab/>
      </w:r>
      <w:r w:rsidR="001422B7">
        <w:rPr>
          <w:sz w:val="20"/>
        </w:rPr>
        <w:tab/>
      </w:r>
      <w:r w:rsidR="001422B7">
        <w:rPr>
          <w:sz w:val="20"/>
        </w:rPr>
        <w:tab/>
      </w:r>
    </w:p>
    <w:p w:rsidR="000226E9" w:rsidRDefault="001422B7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C53F9">
        <w:rPr>
          <w:sz w:val="20"/>
        </w:rPr>
        <w:t>Sandra Penner</w:t>
      </w:r>
      <w:r w:rsidR="000226E9">
        <w:rPr>
          <w:sz w:val="20"/>
        </w:rPr>
        <w:t xml:space="preserve"> (recorder)</w:t>
      </w:r>
    </w:p>
    <w:p w:rsidR="008B4B68" w:rsidRDefault="008B4B68">
      <w:pPr>
        <w:tabs>
          <w:tab w:val="left" w:pos="1260"/>
        </w:tabs>
        <w:ind w:left="1440" w:hanging="1440"/>
        <w:rPr>
          <w:sz w:val="20"/>
        </w:rPr>
      </w:pP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BF4DF5">
        <w:rPr>
          <w:sz w:val="20"/>
        </w:rPr>
        <w:t>Sheri Taylor</w:t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>
        <w:rPr>
          <w:sz w:val="20"/>
        </w:rPr>
        <w:tab/>
      </w:r>
      <w:r w:rsidR="005B0336">
        <w:rPr>
          <w:sz w:val="20"/>
        </w:rPr>
        <w:t>Dr. Ryan Zufelt</w:t>
      </w:r>
      <w:r w:rsidR="008E4FA1">
        <w:rPr>
          <w:sz w:val="20"/>
        </w:rPr>
        <w:tab/>
      </w:r>
      <w:r w:rsidR="008E4FA1">
        <w:rPr>
          <w:sz w:val="20"/>
        </w:rPr>
        <w:tab/>
      </w:r>
      <w:r w:rsidR="008E4FA1">
        <w:rPr>
          <w:sz w:val="20"/>
        </w:rPr>
        <w:tab/>
      </w: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5F087D" w:rsidRDefault="003E35AF">
      <w:pPr>
        <w:tabs>
          <w:tab w:val="left" w:pos="1260"/>
        </w:tabs>
        <w:rPr>
          <w:sz w:val="20"/>
        </w:rPr>
      </w:pPr>
      <w:r w:rsidRPr="0035025A">
        <w:rPr>
          <w:sz w:val="20"/>
        </w:rPr>
        <w:t>Guest</w:t>
      </w:r>
      <w:r w:rsidR="00F12CD3">
        <w:rPr>
          <w:sz w:val="20"/>
        </w:rPr>
        <w:t>s</w:t>
      </w:r>
      <w:r w:rsidRPr="0035025A">
        <w:rPr>
          <w:sz w:val="20"/>
        </w:rPr>
        <w:t>:</w:t>
      </w:r>
      <w:r w:rsidRPr="0035025A">
        <w:rPr>
          <w:sz w:val="20"/>
        </w:rPr>
        <w:tab/>
      </w:r>
      <w:r w:rsidRPr="0035025A">
        <w:rPr>
          <w:sz w:val="20"/>
        </w:rPr>
        <w:tab/>
      </w:r>
      <w:r w:rsidR="00694626">
        <w:rPr>
          <w:sz w:val="20"/>
        </w:rPr>
        <w:tab/>
      </w:r>
      <w:r w:rsidR="00694626">
        <w:rPr>
          <w:sz w:val="20"/>
        </w:rPr>
        <w:tab/>
      </w:r>
      <w:r w:rsidR="00694626">
        <w:rPr>
          <w:sz w:val="20"/>
        </w:rPr>
        <w:tab/>
      </w:r>
    </w:p>
    <w:p w:rsidR="005F087D" w:rsidRDefault="005F087D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993A59">
        <w:rPr>
          <w:bCs/>
        </w:rPr>
        <w:t>9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  <w:t>2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11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790060">
        <w:rPr>
          <w:b/>
          <w:bCs/>
          <w:sz w:val="20"/>
        </w:rPr>
        <w:t>0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790060">
        <w:rPr>
          <w:b/>
          <w:bCs/>
          <w:sz w:val="20"/>
        </w:rPr>
        <w:t>0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790060">
        <w:rPr>
          <w:b/>
          <w:bCs/>
          <w:sz w:val="20"/>
        </w:rPr>
        <w:t>1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993A59">
        <w:rPr>
          <w:b/>
          <w:bCs/>
          <w:sz w:val="20"/>
        </w:rPr>
        <w:t>10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993A59">
        <w:rPr>
          <w:b/>
          <w:bCs/>
          <w:sz w:val="20"/>
        </w:rPr>
        <w:t>91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304" w:type="dxa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  <w:gridCol w:w="1134"/>
      </w:tblGrid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771D3E">
        <w:trPr>
          <w:trHeight w:val="1709"/>
        </w:trPr>
        <w:tc>
          <w:tcPr>
            <w:tcW w:w="10170" w:type="dxa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1.1.1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9F3BED">
              <w:rPr>
                <w:sz w:val="20"/>
              </w:rPr>
              <w:t xml:space="preserve">5:30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J. McPherson</w:t>
            </w:r>
            <w:r w:rsidR="00444EAF">
              <w:rPr>
                <w:sz w:val="20"/>
              </w:rPr>
              <w:t>.</w:t>
            </w:r>
          </w:p>
          <w:p w:rsidR="00524F27" w:rsidRDefault="00524F27" w:rsidP="006F4C37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C71F0">
              <w:rPr>
                <w:sz w:val="20"/>
              </w:rPr>
              <w:t>J. McPherson</w:t>
            </w:r>
            <w:r w:rsidR="001C71F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  <w:p w:rsidR="0041176E" w:rsidRDefault="0041176E" w:rsidP="006F4C37">
            <w:pPr>
              <w:rPr>
                <w:sz w:val="20"/>
              </w:rPr>
            </w:pPr>
          </w:p>
          <w:p w:rsidR="009F3BED" w:rsidRDefault="00993A59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z w:val="20"/>
              </w:rPr>
              <w:t>J. McPherson</w:t>
            </w:r>
            <w:r>
              <w:rPr>
                <w:rFonts w:cs="Arial"/>
                <w:sz w:val="20"/>
              </w:rPr>
              <w:t xml:space="preserve"> announced to members that the Rural and Northern Health Care Leadership Conference will be taking place the f</w:t>
            </w:r>
            <w:r>
              <w:rPr>
                <w:sz w:val="20"/>
              </w:rPr>
              <w:t>irst weekend in May.  If anyone is interested in attending please contact J. McPherson.</w:t>
            </w:r>
          </w:p>
          <w:p w:rsidR="009F3BED" w:rsidRDefault="009F3BED" w:rsidP="006F4C37">
            <w:pPr>
              <w:rPr>
                <w:sz w:val="20"/>
              </w:rPr>
            </w:pPr>
          </w:p>
          <w:p w:rsidR="003F18D8" w:rsidRPr="00031BCA" w:rsidRDefault="003F18D8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</w:t>
            </w:r>
            <w:r w:rsidR="001C71F0">
              <w:rPr>
                <w:b/>
                <w:sz w:val="20"/>
              </w:rPr>
              <w:t>2</w:t>
            </w:r>
            <w:r w:rsidRPr="00031BCA">
              <w:rPr>
                <w:b/>
                <w:sz w:val="20"/>
              </w:rPr>
              <w:t xml:space="preserve"> </w:t>
            </w:r>
            <w:r w:rsidR="00654BF4" w:rsidRPr="00031BCA">
              <w:rPr>
                <w:b/>
                <w:sz w:val="20"/>
              </w:rPr>
              <w:t>Accreditation Update:</w:t>
            </w:r>
          </w:p>
          <w:p w:rsidR="005C5257" w:rsidRDefault="006A6005" w:rsidP="001C71F0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03394F">
              <w:rPr>
                <w:rFonts w:cs="Arial"/>
                <w:sz w:val="20"/>
              </w:rPr>
              <w:t>I. McPherson</w:t>
            </w:r>
            <w:r w:rsidR="009F3BED">
              <w:rPr>
                <w:rFonts w:cs="Arial"/>
                <w:sz w:val="20"/>
              </w:rPr>
              <w:t xml:space="preserve"> </w:t>
            </w:r>
            <w:r w:rsidR="00614BC8">
              <w:rPr>
                <w:rFonts w:cs="Arial"/>
                <w:sz w:val="20"/>
              </w:rPr>
              <w:t xml:space="preserve">presented the </w:t>
            </w:r>
            <w:r w:rsidR="005C5257">
              <w:rPr>
                <w:rFonts w:cs="Arial"/>
                <w:sz w:val="20"/>
              </w:rPr>
              <w:t>Four</w:t>
            </w:r>
            <w:r w:rsidR="009F3BED">
              <w:rPr>
                <w:rFonts w:cs="Arial"/>
                <w:sz w:val="20"/>
              </w:rPr>
              <w:t xml:space="preserve"> </w:t>
            </w:r>
            <w:r w:rsidR="005C5257">
              <w:rPr>
                <w:rFonts w:cs="Arial"/>
                <w:sz w:val="20"/>
              </w:rPr>
              <w:t>Y</w:t>
            </w:r>
            <w:r w:rsidR="00614BC8">
              <w:rPr>
                <w:rFonts w:cs="Arial"/>
                <w:sz w:val="20"/>
              </w:rPr>
              <w:t>ear</w:t>
            </w:r>
            <w:r w:rsidR="009F3BED">
              <w:rPr>
                <w:rFonts w:cs="Arial"/>
                <w:sz w:val="20"/>
              </w:rPr>
              <w:t xml:space="preserve"> </w:t>
            </w:r>
            <w:r w:rsidR="005C5257">
              <w:rPr>
                <w:rFonts w:cs="Arial"/>
                <w:sz w:val="20"/>
              </w:rPr>
              <w:t>C</w:t>
            </w:r>
            <w:r w:rsidR="009F3BED">
              <w:rPr>
                <w:rFonts w:cs="Arial"/>
                <w:sz w:val="20"/>
              </w:rPr>
              <w:t>ycle for accreditation</w:t>
            </w:r>
            <w:r w:rsidR="005C5257">
              <w:rPr>
                <w:rFonts w:cs="Arial"/>
                <w:sz w:val="20"/>
              </w:rPr>
              <w:t xml:space="preserve"> handout which p</w:t>
            </w:r>
            <w:r w:rsidR="009F3BED">
              <w:rPr>
                <w:rFonts w:cs="Arial"/>
                <w:sz w:val="20"/>
              </w:rPr>
              <w:t>rovide</w:t>
            </w:r>
            <w:r w:rsidR="005C5257">
              <w:rPr>
                <w:rFonts w:cs="Arial"/>
                <w:sz w:val="20"/>
              </w:rPr>
              <w:t>d</w:t>
            </w:r>
            <w:r w:rsidR="009F3BED">
              <w:rPr>
                <w:rFonts w:cs="Arial"/>
                <w:sz w:val="20"/>
              </w:rPr>
              <w:t xml:space="preserve"> a description of the </w:t>
            </w:r>
            <w:r w:rsidR="00B243DE">
              <w:rPr>
                <w:rFonts w:cs="Arial"/>
                <w:sz w:val="20"/>
              </w:rPr>
              <w:t>tasks</w:t>
            </w:r>
            <w:r w:rsidR="008E16F1">
              <w:rPr>
                <w:rFonts w:cs="Arial"/>
                <w:sz w:val="20"/>
              </w:rPr>
              <w:t xml:space="preserve"> which take place </w:t>
            </w:r>
            <w:r w:rsidR="005C5257">
              <w:rPr>
                <w:rFonts w:cs="Arial"/>
                <w:sz w:val="20"/>
              </w:rPr>
              <w:t>between on-site surveys</w:t>
            </w:r>
            <w:r w:rsidR="009F3BED">
              <w:rPr>
                <w:rFonts w:cs="Arial"/>
                <w:sz w:val="20"/>
              </w:rPr>
              <w:t xml:space="preserve">.  </w:t>
            </w:r>
          </w:p>
          <w:p w:rsidR="009F3BED" w:rsidRDefault="005C5257" w:rsidP="001C71F0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I. McPherson advised that the </w:t>
            </w:r>
            <w:r w:rsidR="009F3BED">
              <w:rPr>
                <w:rFonts w:cs="Arial"/>
                <w:sz w:val="20"/>
              </w:rPr>
              <w:t>Instruments and documentation ha</w:t>
            </w:r>
            <w:r>
              <w:rPr>
                <w:rFonts w:cs="Arial"/>
                <w:sz w:val="20"/>
              </w:rPr>
              <w:t>ve</w:t>
            </w:r>
            <w:r w:rsidR="009F3BED">
              <w:rPr>
                <w:rFonts w:cs="Arial"/>
                <w:sz w:val="20"/>
              </w:rPr>
              <w:t xml:space="preserve"> been completed</w:t>
            </w:r>
            <w:r>
              <w:rPr>
                <w:rFonts w:cs="Arial"/>
                <w:sz w:val="20"/>
              </w:rPr>
              <w:t xml:space="preserve"> for accreditation and additional information will be presented at the</w:t>
            </w:r>
            <w:r w:rsidR="009F3BED">
              <w:rPr>
                <w:rFonts w:cs="Arial"/>
                <w:sz w:val="20"/>
              </w:rPr>
              <w:t xml:space="preserve"> next </w:t>
            </w:r>
            <w:r>
              <w:rPr>
                <w:rFonts w:cs="Arial"/>
                <w:sz w:val="20"/>
              </w:rPr>
              <w:t>Board meeting.</w:t>
            </w:r>
          </w:p>
          <w:p w:rsidR="005C5257" w:rsidRDefault="005C5257" w:rsidP="001C71F0">
            <w:pPr>
              <w:rPr>
                <w:rFonts w:cs="Arial"/>
                <w:sz w:val="20"/>
              </w:rPr>
            </w:pPr>
          </w:p>
          <w:p w:rsidR="00E43729" w:rsidRDefault="005C5257" w:rsidP="001C71F0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I. McPherson addressed </w:t>
            </w:r>
            <w:r w:rsidR="005C5BB9">
              <w:rPr>
                <w:rFonts w:cs="Arial"/>
                <w:sz w:val="20"/>
              </w:rPr>
              <w:t xml:space="preserve">ROP </w:t>
            </w:r>
            <w:r>
              <w:rPr>
                <w:rFonts w:cs="Arial"/>
                <w:sz w:val="20"/>
              </w:rPr>
              <w:t xml:space="preserve">12.1.6  </w:t>
            </w:r>
            <w:r w:rsidR="005C5BB9">
              <w:rPr>
                <w:rFonts w:cs="Arial"/>
                <w:sz w:val="20"/>
              </w:rPr>
              <w:t xml:space="preserve"> Performance </w:t>
            </w:r>
            <w:r>
              <w:rPr>
                <w:rFonts w:cs="Arial"/>
                <w:sz w:val="20"/>
              </w:rPr>
              <w:t>Evaluation</w:t>
            </w:r>
            <w:r w:rsidR="005C5BB9">
              <w:rPr>
                <w:rFonts w:cs="Arial"/>
                <w:sz w:val="20"/>
              </w:rPr>
              <w:t xml:space="preserve"> and </w:t>
            </w:r>
            <w:r>
              <w:rPr>
                <w:rFonts w:cs="Arial"/>
                <w:sz w:val="20"/>
              </w:rPr>
              <w:t>A</w:t>
            </w:r>
            <w:r w:rsidR="005C5BB9">
              <w:rPr>
                <w:rFonts w:cs="Arial"/>
                <w:sz w:val="20"/>
              </w:rPr>
              <w:t xml:space="preserve">ccountability. </w:t>
            </w:r>
          </w:p>
          <w:p w:rsidR="0003394F" w:rsidRDefault="00E43729" w:rsidP="001C71F0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C5257">
              <w:rPr>
                <w:rFonts w:cs="Arial"/>
                <w:sz w:val="20"/>
              </w:rPr>
              <w:t>I. McPherson advised that w</w:t>
            </w:r>
            <w:r w:rsidR="005C5BB9">
              <w:rPr>
                <w:rFonts w:cs="Arial"/>
                <w:sz w:val="20"/>
              </w:rPr>
              <w:t xml:space="preserve">hat </w:t>
            </w:r>
            <w:r w:rsidR="005C5257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A</w:t>
            </w:r>
            <w:r w:rsidR="005C5257">
              <w:rPr>
                <w:rFonts w:cs="Arial"/>
                <w:sz w:val="20"/>
              </w:rPr>
              <w:t>uditors</w:t>
            </w:r>
            <w:r w:rsidR="005C5BB9">
              <w:rPr>
                <w:rFonts w:cs="Arial"/>
                <w:sz w:val="20"/>
              </w:rPr>
              <w:t xml:space="preserve"> are looking for </w:t>
            </w:r>
            <w:r>
              <w:rPr>
                <w:rFonts w:cs="Arial"/>
                <w:sz w:val="20"/>
              </w:rPr>
              <w:t xml:space="preserve">in this regard is the </w:t>
            </w:r>
            <w:r w:rsidR="005C5BB9">
              <w:rPr>
                <w:rFonts w:cs="Arial"/>
                <w:sz w:val="20"/>
              </w:rPr>
              <w:t>QIP plan</w:t>
            </w:r>
            <w:r>
              <w:rPr>
                <w:rFonts w:cs="Arial"/>
                <w:sz w:val="20"/>
              </w:rPr>
              <w:t xml:space="preserve"> and the A</w:t>
            </w:r>
            <w:r w:rsidR="005C5BB9">
              <w:rPr>
                <w:rFonts w:cs="Arial"/>
                <w:sz w:val="20"/>
              </w:rPr>
              <w:t xml:space="preserve">t </w:t>
            </w:r>
            <w:r>
              <w:rPr>
                <w:rFonts w:cs="Arial"/>
                <w:sz w:val="20"/>
              </w:rPr>
              <w:t>R</w:t>
            </w:r>
            <w:r w:rsidR="005C5BB9">
              <w:rPr>
                <w:rFonts w:cs="Arial"/>
                <w:sz w:val="20"/>
              </w:rPr>
              <w:t xml:space="preserve">isk </w:t>
            </w:r>
            <w:r>
              <w:rPr>
                <w:rFonts w:cs="Arial"/>
                <w:sz w:val="20"/>
              </w:rPr>
              <w:t>S</w:t>
            </w:r>
            <w:r w:rsidR="005C5BB9">
              <w:rPr>
                <w:rFonts w:cs="Arial"/>
                <w:sz w:val="20"/>
              </w:rPr>
              <w:t xml:space="preserve">urvey for senior management.  </w:t>
            </w:r>
            <w:r>
              <w:rPr>
                <w:rFonts w:cs="Arial"/>
                <w:sz w:val="20"/>
              </w:rPr>
              <w:t>I. McPherson noted that w</w:t>
            </w:r>
            <w:r w:rsidR="005C5BB9">
              <w:rPr>
                <w:rFonts w:cs="Arial"/>
                <w:sz w:val="20"/>
              </w:rPr>
              <w:t xml:space="preserve">hat </w:t>
            </w:r>
            <w:r>
              <w:rPr>
                <w:rFonts w:cs="Arial"/>
                <w:sz w:val="20"/>
              </w:rPr>
              <w:t>is currently</w:t>
            </w:r>
            <w:r w:rsidR="005C5BB9">
              <w:rPr>
                <w:rFonts w:cs="Arial"/>
                <w:sz w:val="20"/>
              </w:rPr>
              <w:t xml:space="preserve"> in place meets the requirements.  </w:t>
            </w:r>
          </w:p>
          <w:p w:rsidR="005C5BB9" w:rsidRDefault="00E43729" w:rsidP="001C71F0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J. McPherson noted</w:t>
            </w:r>
            <w:r w:rsidR="005C5BB9">
              <w:rPr>
                <w:rFonts w:cs="Arial"/>
                <w:sz w:val="20"/>
              </w:rPr>
              <w:t xml:space="preserve"> the </w:t>
            </w:r>
            <w:r>
              <w:rPr>
                <w:rFonts w:cs="Arial"/>
                <w:sz w:val="20"/>
              </w:rPr>
              <w:t>B</w:t>
            </w:r>
            <w:r w:rsidR="005C5BB9">
              <w:rPr>
                <w:rFonts w:cs="Arial"/>
                <w:sz w:val="20"/>
              </w:rPr>
              <w:t xml:space="preserve">oard </w:t>
            </w:r>
            <w:r>
              <w:rPr>
                <w:rFonts w:cs="Arial"/>
                <w:sz w:val="20"/>
              </w:rPr>
              <w:t xml:space="preserve">of Directors </w:t>
            </w:r>
            <w:r w:rsidR="005C5BB9">
              <w:rPr>
                <w:rFonts w:cs="Arial"/>
                <w:sz w:val="20"/>
              </w:rPr>
              <w:t xml:space="preserve">reviews </w:t>
            </w:r>
            <w:r>
              <w:rPr>
                <w:rFonts w:cs="Arial"/>
                <w:sz w:val="20"/>
              </w:rPr>
              <w:t>the CEO</w:t>
            </w:r>
            <w:r w:rsidR="005C5BB9">
              <w:rPr>
                <w:rFonts w:cs="Arial"/>
                <w:sz w:val="20"/>
              </w:rPr>
              <w:t xml:space="preserve"> and it has been scheduled</w:t>
            </w:r>
          </w:p>
          <w:p w:rsidR="0003394F" w:rsidRDefault="0003394F" w:rsidP="001C71F0">
            <w:pPr>
              <w:rPr>
                <w:rFonts w:cs="Arial"/>
                <w:sz w:val="20"/>
              </w:rPr>
            </w:pPr>
          </w:p>
          <w:p w:rsidR="0003394F" w:rsidRPr="0003394F" w:rsidRDefault="0003394F" w:rsidP="001C71F0">
            <w:pPr>
              <w:rPr>
                <w:rFonts w:cs="Arial"/>
                <w:b/>
                <w:sz w:val="20"/>
              </w:rPr>
            </w:pPr>
            <w:r w:rsidRPr="0003394F">
              <w:rPr>
                <w:rFonts w:cs="Arial"/>
                <w:b/>
                <w:sz w:val="20"/>
              </w:rPr>
              <w:t>1.1.3. Governance Results 8.2, 8.3 and 9.8 Follow Up from November Meeting</w:t>
            </w:r>
          </w:p>
          <w:p w:rsidR="00AC191A" w:rsidRDefault="006A6005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C191A">
              <w:rPr>
                <w:rFonts w:cs="Arial"/>
                <w:sz w:val="20"/>
              </w:rPr>
              <w:t xml:space="preserve">I. McPherson presented </w:t>
            </w:r>
            <w:r w:rsidR="005C5BB9">
              <w:rPr>
                <w:rFonts w:cs="Arial"/>
                <w:sz w:val="20"/>
              </w:rPr>
              <w:t xml:space="preserve">3 items for </w:t>
            </w:r>
            <w:r w:rsidR="00AC191A">
              <w:rPr>
                <w:rFonts w:cs="Arial"/>
                <w:sz w:val="20"/>
              </w:rPr>
              <w:t xml:space="preserve">an </w:t>
            </w:r>
            <w:r w:rsidR="005C5BB9">
              <w:rPr>
                <w:rFonts w:cs="Arial"/>
                <w:sz w:val="20"/>
              </w:rPr>
              <w:t>education opportunity</w:t>
            </w:r>
            <w:r w:rsidR="00AC191A">
              <w:rPr>
                <w:rFonts w:cs="Arial"/>
                <w:sz w:val="20"/>
              </w:rPr>
              <w:t xml:space="preserve"> from the governance self-assessment. </w:t>
            </w:r>
          </w:p>
          <w:p w:rsidR="00AC191A" w:rsidRDefault="00AC191A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It was previously noted that the board members were not comfortable with </w:t>
            </w:r>
            <w:r w:rsidR="005C5BB9">
              <w:rPr>
                <w:rFonts w:cs="Arial"/>
                <w:sz w:val="20"/>
              </w:rPr>
              <w:t xml:space="preserve">8.2 &amp; 8.3.  </w:t>
            </w:r>
          </w:p>
          <w:p w:rsidR="00AC191A" w:rsidRDefault="00AC191A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I. McPherson noted that the process for evaluation and performance review for health care professionals who have been granted </w:t>
            </w:r>
            <w:r w:rsidR="00B645BC">
              <w:rPr>
                <w:rFonts w:cs="Arial"/>
                <w:sz w:val="20"/>
              </w:rPr>
              <w:t>privileges</w:t>
            </w:r>
            <w:r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</w:rPr>
              <w:t xml:space="preserve">is contained In the medical bylaw.  </w:t>
            </w:r>
          </w:p>
          <w:p w:rsidR="00AC191A" w:rsidRDefault="00AC191A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</w:rPr>
              <w:t xml:space="preserve">Dr. Laine </w:t>
            </w:r>
            <w:r>
              <w:rPr>
                <w:rFonts w:cs="Arial"/>
                <w:sz w:val="20"/>
              </w:rPr>
              <w:t>reported he</w:t>
            </w:r>
            <w:r w:rsidR="005C5BB9">
              <w:rPr>
                <w:rFonts w:cs="Arial"/>
                <w:sz w:val="20"/>
              </w:rPr>
              <w:t xml:space="preserve"> works with the staff in medical records and reviews the evaluations from Thunder Bay Regional. </w:t>
            </w:r>
            <w:r w:rsidR="005C5BB9" w:rsidRPr="00AC191A">
              <w:rPr>
                <w:rFonts w:cs="Arial"/>
                <w:b/>
                <w:sz w:val="20"/>
              </w:rPr>
              <w:t xml:space="preserve"> I</w:t>
            </w:r>
            <w:r w:rsidRPr="00AC191A">
              <w:rPr>
                <w:rFonts w:cs="Arial"/>
                <w:b/>
                <w:sz w:val="20"/>
              </w:rPr>
              <w:t>. McPherson</w:t>
            </w:r>
            <w:r w:rsidR="005C5BB9" w:rsidRPr="00AC191A">
              <w:rPr>
                <w:rFonts w:cs="Arial"/>
                <w:b/>
                <w:sz w:val="20"/>
              </w:rPr>
              <w:t xml:space="preserve"> to review </w:t>
            </w:r>
            <w:r w:rsidRPr="00AC191A">
              <w:rPr>
                <w:rFonts w:cs="Arial"/>
                <w:b/>
                <w:sz w:val="20"/>
              </w:rPr>
              <w:t xml:space="preserve">this process </w:t>
            </w:r>
            <w:r w:rsidR="005C5BB9" w:rsidRPr="00AC191A">
              <w:rPr>
                <w:rFonts w:cs="Arial"/>
                <w:b/>
                <w:sz w:val="20"/>
              </w:rPr>
              <w:t>with Dr. Laine prior to the next meeting</w:t>
            </w:r>
            <w:r w:rsidR="005C5BB9">
              <w:rPr>
                <w:rFonts w:cs="Arial"/>
                <w:sz w:val="20"/>
              </w:rPr>
              <w:t xml:space="preserve">.  </w:t>
            </w:r>
          </w:p>
          <w:p w:rsidR="00AC191A" w:rsidRDefault="00AC191A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. Duranceau noted that</w:t>
            </w:r>
            <w:r w:rsidR="005C5BB9">
              <w:rPr>
                <w:rFonts w:cs="Arial"/>
                <w:sz w:val="20"/>
              </w:rPr>
              <w:t xml:space="preserve"> it is </w:t>
            </w:r>
            <w:r>
              <w:rPr>
                <w:rFonts w:cs="Arial"/>
                <w:sz w:val="20"/>
              </w:rPr>
              <w:t xml:space="preserve">also </w:t>
            </w:r>
            <w:r w:rsidR="005C5BB9">
              <w:rPr>
                <w:rFonts w:cs="Arial"/>
                <w:sz w:val="20"/>
              </w:rPr>
              <w:t xml:space="preserve">a regional process through the </w:t>
            </w:r>
            <w:r>
              <w:rPr>
                <w:rFonts w:cs="Arial"/>
                <w:sz w:val="20"/>
              </w:rPr>
              <w:t xml:space="preserve">Thunder Bay </w:t>
            </w:r>
            <w:r w:rsidR="005C5BB9">
              <w:rPr>
                <w:rFonts w:cs="Arial"/>
                <w:sz w:val="20"/>
              </w:rPr>
              <w:t>Regional</w:t>
            </w:r>
            <w:r>
              <w:rPr>
                <w:rFonts w:cs="Arial"/>
                <w:sz w:val="20"/>
              </w:rPr>
              <w:t xml:space="preserve"> Hospital</w:t>
            </w:r>
            <w:r w:rsidR="005C5BB9">
              <w:rPr>
                <w:rFonts w:cs="Arial"/>
                <w:sz w:val="20"/>
              </w:rPr>
              <w:t xml:space="preserve">.  </w:t>
            </w:r>
            <w:r>
              <w:rPr>
                <w:rFonts w:cs="Arial"/>
                <w:sz w:val="20"/>
              </w:rPr>
              <w:t xml:space="preserve">Physicians requesting privileges are required </w:t>
            </w:r>
            <w:r w:rsidR="005C5BB9">
              <w:rPr>
                <w:rFonts w:cs="Arial"/>
                <w:sz w:val="20"/>
              </w:rPr>
              <w:t>to send 3 references.  If the</w:t>
            </w:r>
            <w:r w:rsidR="00D120BE">
              <w:rPr>
                <w:rFonts w:cs="Arial"/>
                <w:sz w:val="20"/>
              </w:rPr>
              <w:t>re</w:t>
            </w:r>
            <w:r w:rsidR="005C5BB9">
              <w:rPr>
                <w:rFonts w:cs="Arial"/>
                <w:sz w:val="20"/>
              </w:rPr>
              <w:t xml:space="preserve"> are no concerns </w:t>
            </w:r>
            <w:r>
              <w:rPr>
                <w:rFonts w:cs="Arial"/>
                <w:sz w:val="20"/>
              </w:rPr>
              <w:t xml:space="preserve">with the references then </w:t>
            </w:r>
            <w:r w:rsidR="005C5BB9">
              <w:rPr>
                <w:rFonts w:cs="Arial"/>
                <w:sz w:val="20"/>
              </w:rPr>
              <w:t xml:space="preserve">the physician has to provide their portfolio </w:t>
            </w:r>
            <w:r w:rsidR="000E2B06">
              <w:rPr>
                <w:rFonts w:cs="Arial"/>
                <w:sz w:val="20"/>
              </w:rPr>
              <w:t>to</w:t>
            </w:r>
            <w:r w:rsidR="005C5BB9">
              <w:rPr>
                <w:rFonts w:cs="Arial"/>
                <w:sz w:val="20"/>
              </w:rPr>
              <w:t xml:space="preserve"> </w:t>
            </w:r>
            <w:r w:rsidR="00B645BC">
              <w:rPr>
                <w:rFonts w:cs="Arial"/>
                <w:sz w:val="20"/>
              </w:rPr>
              <w:t>the H</w:t>
            </w:r>
            <w:r w:rsidR="005C5BB9">
              <w:rPr>
                <w:rFonts w:cs="Arial"/>
                <w:sz w:val="20"/>
              </w:rPr>
              <w:t xml:space="preserve">ealth </w:t>
            </w:r>
            <w:r w:rsidR="00B645BC">
              <w:rPr>
                <w:rFonts w:cs="Arial"/>
                <w:sz w:val="20"/>
              </w:rPr>
              <w:t>R</w:t>
            </w:r>
            <w:r w:rsidR="005C5BB9">
              <w:rPr>
                <w:rFonts w:cs="Arial"/>
                <w:sz w:val="20"/>
              </w:rPr>
              <w:t xml:space="preserve">ecords </w:t>
            </w:r>
            <w:r w:rsidR="00B645BC">
              <w:rPr>
                <w:rFonts w:cs="Arial"/>
                <w:sz w:val="20"/>
              </w:rPr>
              <w:t xml:space="preserve">department </w:t>
            </w:r>
            <w:r w:rsidR="000E2B06">
              <w:rPr>
                <w:rFonts w:cs="Arial"/>
                <w:sz w:val="20"/>
              </w:rPr>
              <w:t xml:space="preserve">who </w:t>
            </w:r>
            <w:r w:rsidR="005C5BB9">
              <w:rPr>
                <w:rFonts w:cs="Arial"/>
                <w:sz w:val="20"/>
              </w:rPr>
              <w:t xml:space="preserve">reviews the </w:t>
            </w:r>
            <w:r w:rsidR="00F96936">
              <w:rPr>
                <w:rFonts w:cs="Arial"/>
                <w:sz w:val="20"/>
              </w:rPr>
              <w:t>submission</w:t>
            </w:r>
            <w:r w:rsidR="005C5BB9">
              <w:rPr>
                <w:rFonts w:cs="Arial"/>
                <w:sz w:val="20"/>
              </w:rPr>
              <w:t xml:space="preserve"> </w:t>
            </w:r>
            <w:r w:rsidR="00F96936">
              <w:rPr>
                <w:rFonts w:cs="Arial"/>
                <w:sz w:val="20"/>
              </w:rPr>
              <w:t>with</w:t>
            </w:r>
            <w:r w:rsidR="005C5BB9"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  <w:lang w:val="en-CA"/>
              </w:rPr>
              <w:t>Dr. Laine</w:t>
            </w:r>
            <w:r>
              <w:rPr>
                <w:rFonts w:cs="Arial"/>
                <w:sz w:val="20"/>
                <w:lang w:val="en-CA"/>
              </w:rPr>
              <w:t xml:space="preserve"> </w:t>
            </w:r>
            <w:r w:rsidR="00B645BC">
              <w:rPr>
                <w:rFonts w:cs="Arial"/>
                <w:sz w:val="20"/>
                <w:lang w:val="en-CA"/>
              </w:rPr>
              <w:t xml:space="preserve">(Chief of Staff) </w:t>
            </w:r>
            <w:r w:rsidR="00F96936">
              <w:rPr>
                <w:rFonts w:cs="Arial"/>
                <w:sz w:val="20"/>
                <w:lang w:val="en-CA"/>
              </w:rPr>
              <w:t xml:space="preserve">and then he can </w:t>
            </w:r>
            <w:r w:rsidR="005C5BB9">
              <w:rPr>
                <w:rFonts w:cs="Arial"/>
                <w:sz w:val="20"/>
              </w:rPr>
              <w:t xml:space="preserve">recommend </w:t>
            </w:r>
            <w:r w:rsidR="00F96936">
              <w:rPr>
                <w:rFonts w:cs="Arial"/>
                <w:sz w:val="20"/>
              </w:rPr>
              <w:t>granting</w:t>
            </w:r>
            <w:r>
              <w:rPr>
                <w:rFonts w:cs="Arial"/>
                <w:sz w:val="20"/>
              </w:rPr>
              <w:t xml:space="preserve"> privileges for the physician </w:t>
            </w:r>
            <w:r w:rsidR="005C5BB9">
              <w:rPr>
                <w:rFonts w:cs="Arial"/>
                <w:sz w:val="20"/>
              </w:rPr>
              <w:t xml:space="preserve">to </w:t>
            </w:r>
            <w:r w:rsidR="000E2B06">
              <w:rPr>
                <w:rFonts w:cs="Arial"/>
                <w:sz w:val="20"/>
              </w:rPr>
              <w:t xml:space="preserve">the </w:t>
            </w:r>
            <w:r w:rsidR="005C5BB9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edical </w:t>
            </w:r>
            <w:r w:rsidR="005C5BB9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dvisory </w:t>
            </w:r>
            <w:r w:rsidR="005C5BB9">
              <w:rPr>
                <w:rFonts w:cs="Arial"/>
                <w:sz w:val="20"/>
                <w:lang w:val="en-CA"/>
              </w:rPr>
              <w:t>C</w:t>
            </w:r>
            <w:r>
              <w:rPr>
                <w:rFonts w:cs="Arial"/>
                <w:sz w:val="20"/>
                <w:lang w:val="en-CA"/>
              </w:rPr>
              <w:t>ommittee</w:t>
            </w:r>
            <w:r w:rsidR="005C5BB9">
              <w:rPr>
                <w:rFonts w:cs="Arial"/>
                <w:sz w:val="20"/>
                <w:lang w:val="en-CA"/>
              </w:rPr>
              <w:t xml:space="preserve">.  </w:t>
            </w:r>
          </w:p>
          <w:p w:rsidR="00B645BC" w:rsidRDefault="00AC191A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lastRenderedPageBreak/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B645BC">
              <w:rPr>
                <w:rFonts w:cs="Arial"/>
                <w:sz w:val="20"/>
              </w:rPr>
              <w:t xml:space="preserve">The </w:t>
            </w:r>
            <w:r w:rsidR="009B0EC7">
              <w:rPr>
                <w:rFonts w:cs="Arial"/>
                <w:sz w:val="20"/>
                <w:lang w:val="en-CA"/>
              </w:rPr>
              <w:t>differences</w:t>
            </w:r>
            <w:r w:rsidR="005C5BB9">
              <w:rPr>
                <w:rFonts w:cs="Arial"/>
                <w:sz w:val="20"/>
                <w:lang w:val="en-CA"/>
              </w:rPr>
              <w:t xml:space="preserve"> between </w:t>
            </w:r>
            <w:r w:rsidR="00B645BC">
              <w:rPr>
                <w:rFonts w:cs="Arial"/>
                <w:sz w:val="20"/>
                <w:lang w:val="en-CA"/>
              </w:rPr>
              <w:t xml:space="preserve">item </w:t>
            </w:r>
            <w:r w:rsidR="005C5BB9">
              <w:rPr>
                <w:rFonts w:cs="Arial"/>
                <w:sz w:val="20"/>
                <w:lang w:val="en-CA"/>
              </w:rPr>
              <w:t xml:space="preserve">8.2 </w:t>
            </w:r>
            <w:r w:rsidR="00B645BC">
              <w:rPr>
                <w:rFonts w:cs="Arial"/>
                <w:sz w:val="20"/>
                <w:lang w:val="en-CA"/>
              </w:rPr>
              <w:t>E</w:t>
            </w:r>
            <w:r w:rsidR="00F96936">
              <w:rPr>
                <w:rFonts w:cs="Arial"/>
                <w:sz w:val="20"/>
                <w:lang w:val="en-CA"/>
              </w:rPr>
              <w:t xml:space="preserve">valuating </w:t>
            </w:r>
            <w:r w:rsidR="005C5BB9">
              <w:rPr>
                <w:rFonts w:cs="Arial"/>
                <w:sz w:val="20"/>
                <w:lang w:val="en-CA"/>
              </w:rPr>
              <w:t xml:space="preserve">and 8.3 </w:t>
            </w:r>
            <w:r w:rsidR="00B645BC">
              <w:rPr>
                <w:rFonts w:cs="Arial"/>
                <w:sz w:val="20"/>
                <w:lang w:val="en-CA"/>
              </w:rPr>
              <w:t>G</w:t>
            </w:r>
            <w:r w:rsidR="00F96936">
              <w:rPr>
                <w:rFonts w:cs="Arial"/>
                <w:sz w:val="20"/>
                <w:lang w:val="en-CA"/>
              </w:rPr>
              <w:t>ranting</w:t>
            </w:r>
            <w:r w:rsidR="005C5BB9">
              <w:rPr>
                <w:rFonts w:cs="Arial"/>
                <w:sz w:val="20"/>
                <w:lang w:val="en-CA"/>
              </w:rPr>
              <w:t xml:space="preserve"> </w:t>
            </w:r>
            <w:r w:rsidR="00B645BC">
              <w:rPr>
                <w:rFonts w:cs="Arial"/>
                <w:sz w:val="20"/>
                <w:lang w:val="en-CA"/>
              </w:rPr>
              <w:t>P</w:t>
            </w:r>
            <w:r w:rsidR="005C5BB9">
              <w:rPr>
                <w:rFonts w:cs="Arial"/>
                <w:sz w:val="20"/>
                <w:lang w:val="en-CA"/>
              </w:rPr>
              <w:t>rivileges</w:t>
            </w:r>
            <w:r w:rsidR="00B645BC">
              <w:rPr>
                <w:rFonts w:cs="Arial"/>
                <w:sz w:val="20"/>
                <w:lang w:val="en-CA"/>
              </w:rPr>
              <w:t xml:space="preserve"> was discussed</w:t>
            </w:r>
            <w:r w:rsidR="005C5BB9">
              <w:rPr>
                <w:rFonts w:cs="Arial"/>
                <w:sz w:val="20"/>
                <w:lang w:val="en-CA"/>
              </w:rPr>
              <w:t xml:space="preserve">.  </w:t>
            </w:r>
          </w:p>
          <w:p w:rsidR="00B645BC" w:rsidRDefault="00B645BC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  <w:lang w:val="en-CA"/>
              </w:rPr>
              <w:t xml:space="preserve">8.2 </w:t>
            </w:r>
            <w:r>
              <w:rPr>
                <w:rFonts w:cs="Arial"/>
                <w:sz w:val="20"/>
                <w:lang w:val="en-CA"/>
              </w:rPr>
              <w:t xml:space="preserve">Relates to </w:t>
            </w:r>
            <w:r w:rsidR="005C5BB9">
              <w:rPr>
                <w:rFonts w:cs="Arial"/>
                <w:sz w:val="20"/>
                <w:lang w:val="en-CA"/>
              </w:rPr>
              <w:t xml:space="preserve">evaluating their practice.  Small hospitals </w:t>
            </w:r>
            <w:r>
              <w:rPr>
                <w:rFonts w:cs="Arial"/>
                <w:sz w:val="20"/>
                <w:lang w:val="en-CA"/>
              </w:rPr>
              <w:t>rely on the documentation from the larger regional hospital for this data</w:t>
            </w:r>
            <w:r w:rsidR="005C5BB9">
              <w:rPr>
                <w:rFonts w:cs="Arial"/>
                <w:sz w:val="20"/>
                <w:lang w:val="en-CA"/>
              </w:rPr>
              <w:t xml:space="preserve">.  </w:t>
            </w:r>
          </w:p>
          <w:p w:rsidR="005C5BB9" w:rsidRDefault="00B645BC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It was noted that </w:t>
            </w:r>
            <w:proofErr w:type="spellStart"/>
            <w:r>
              <w:rPr>
                <w:rFonts w:cs="Arial"/>
                <w:sz w:val="20"/>
              </w:rPr>
              <w:t>i</w:t>
            </w:r>
            <w:proofErr w:type="spellEnd"/>
            <w:r w:rsidR="005C5BB9">
              <w:rPr>
                <w:rFonts w:cs="Arial"/>
                <w:sz w:val="20"/>
                <w:lang w:val="en-CA"/>
              </w:rPr>
              <w:t xml:space="preserve">f </w:t>
            </w:r>
            <w:r>
              <w:rPr>
                <w:rFonts w:cs="Arial"/>
                <w:sz w:val="20"/>
                <w:lang w:val="en-CA"/>
              </w:rPr>
              <w:t xml:space="preserve">a </w:t>
            </w:r>
            <w:r w:rsidR="005C5BB9">
              <w:rPr>
                <w:rFonts w:cs="Arial"/>
                <w:sz w:val="20"/>
                <w:lang w:val="en-CA"/>
              </w:rPr>
              <w:t>complaint</w:t>
            </w:r>
            <w:r>
              <w:rPr>
                <w:rFonts w:cs="Arial"/>
                <w:sz w:val="20"/>
                <w:lang w:val="en-CA"/>
              </w:rPr>
              <w:t xml:space="preserve"> is</w:t>
            </w:r>
            <w:r w:rsidR="005C5BB9">
              <w:rPr>
                <w:rFonts w:cs="Arial"/>
                <w:sz w:val="20"/>
                <w:lang w:val="en-CA"/>
              </w:rPr>
              <w:t xml:space="preserve"> received </w:t>
            </w:r>
            <w:r>
              <w:rPr>
                <w:rFonts w:cs="Arial"/>
                <w:sz w:val="20"/>
                <w:lang w:val="en-CA"/>
              </w:rPr>
              <w:t>against a p</w:t>
            </w:r>
            <w:r w:rsidR="005C5BB9">
              <w:rPr>
                <w:rFonts w:cs="Arial"/>
                <w:sz w:val="20"/>
                <w:lang w:val="en-CA"/>
              </w:rPr>
              <w:t xml:space="preserve">hysician </w:t>
            </w:r>
            <w:r>
              <w:rPr>
                <w:rFonts w:cs="Arial"/>
                <w:sz w:val="20"/>
                <w:lang w:val="en-CA"/>
              </w:rPr>
              <w:t xml:space="preserve">then an </w:t>
            </w:r>
            <w:r w:rsidR="005C5BB9">
              <w:rPr>
                <w:rFonts w:cs="Arial"/>
                <w:sz w:val="20"/>
                <w:lang w:val="en-CA"/>
              </w:rPr>
              <w:t>investigat</w:t>
            </w:r>
            <w:r>
              <w:rPr>
                <w:rFonts w:cs="Arial"/>
                <w:sz w:val="20"/>
                <w:lang w:val="en-CA"/>
              </w:rPr>
              <w:t>ion would take place</w:t>
            </w:r>
            <w:r w:rsidR="005C5BB9">
              <w:rPr>
                <w:rFonts w:cs="Arial"/>
                <w:sz w:val="20"/>
                <w:lang w:val="en-CA"/>
              </w:rPr>
              <w:t xml:space="preserve">.  </w:t>
            </w:r>
          </w:p>
          <w:p w:rsidR="005C5BB9" w:rsidRDefault="00B645BC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I. McPherson reported on item </w:t>
            </w:r>
            <w:r w:rsidR="005C5BB9">
              <w:rPr>
                <w:rFonts w:cs="Arial"/>
                <w:sz w:val="20"/>
                <w:lang w:val="en-CA"/>
              </w:rPr>
              <w:t xml:space="preserve">9.8 </w:t>
            </w:r>
            <w:r>
              <w:rPr>
                <w:rFonts w:cs="Arial"/>
                <w:sz w:val="20"/>
                <w:lang w:val="en-CA"/>
              </w:rPr>
              <w:t>A.</w:t>
            </w:r>
            <w:r w:rsidR="00D120BE">
              <w:rPr>
                <w:rFonts w:cs="Arial"/>
                <w:sz w:val="20"/>
                <w:lang w:val="en-CA"/>
              </w:rPr>
              <w:t xml:space="preserve"> </w:t>
            </w:r>
            <w:proofErr w:type="spellStart"/>
            <w:r w:rsidR="0037175C" w:rsidRPr="00D120BE">
              <w:rPr>
                <w:rFonts w:cs="Arial"/>
                <w:sz w:val="20"/>
                <w:lang w:val="en-CA"/>
              </w:rPr>
              <w:t>Kolisnyk’s</w:t>
            </w:r>
            <w:proofErr w:type="spellEnd"/>
            <w:r w:rsidRPr="00D120BE">
              <w:rPr>
                <w:rFonts w:cs="Arial"/>
                <w:sz w:val="20"/>
                <w:lang w:val="en-CA"/>
              </w:rPr>
              <w:t xml:space="preserve"> </w:t>
            </w:r>
            <w:r w:rsidR="005C5BB9">
              <w:rPr>
                <w:rFonts w:cs="Arial"/>
                <w:sz w:val="20"/>
                <w:lang w:val="en-CA"/>
              </w:rPr>
              <w:t xml:space="preserve">risk management presentation meets this requirement.  </w:t>
            </w:r>
          </w:p>
          <w:p w:rsidR="005C5BB9" w:rsidRDefault="00B645BC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  <w:lang w:val="en-CA"/>
              </w:rPr>
              <w:t>L</w:t>
            </w:r>
            <w:r>
              <w:rPr>
                <w:rFonts w:cs="Arial"/>
                <w:sz w:val="20"/>
                <w:lang w:val="en-CA"/>
              </w:rPr>
              <w:t xml:space="preserve">. Bonanno reported that </w:t>
            </w:r>
            <w:r w:rsidR="005C5BB9">
              <w:rPr>
                <w:rFonts w:cs="Arial"/>
                <w:sz w:val="20"/>
                <w:lang w:val="en-CA"/>
              </w:rPr>
              <w:t>having a CFO on site will address this</w:t>
            </w:r>
            <w:r>
              <w:rPr>
                <w:rFonts w:cs="Arial"/>
                <w:sz w:val="20"/>
                <w:lang w:val="en-CA"/>
              </w:rPr>
              <w:t xml:space="preserve"> risk.</w:t>
            </w:r>
          </w:p>
          <w:p w:rsidR="005C5BB9" w:rsidRPr="005C5BB9" w:rsidRDefault="00B645BC" w:rsidP="0003394F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C5BB9">
              <w:rPr>
                <w:rFonts w:cs="Arial"/>
                <w:sz w:val="20"/>
                <w:lang w:val="en-CA"/>
              </w:rPr>
              <w:t>A</w:t>
            </w:r>
            <w:r>
              <w:rPr>
                <w:rFonts w:cs="Arial"/>
                <w:sz w:val="20"/>
                <w:lang w:val="en-CA"/>
              </w:rPr>
              <w:t>. Kolisnyk noted the</w:t>
            </w:r>
            <w:r w:rsidR="005C5BB9">
              <w:rPr>
                <w:rFonts w:cs="Arial"/>
                <w:sz w:val="20"/>
                <w:lang w:val="en-CA"/>
              </w:rPr>
              <w:t xml:space="preserve"> projection model </w:t>
            </w:r>
            <w:r w:rsidR="00D120BE">
              <w:rPr>
                <w:rFonts w:cs="Arial"/>
                <w:sz w:val="20"/>
                <w:lang w:val="en-CA"/>
              </w:rPr>
              <w:t xml:space="preserve">created </w:t>
            </w:r>
            <w:r>
              <w:rPr>
                <w:rFonts w:cs="Arial"/>
                <w:sz w:val="20"/>
                <w:lang w:val="en-CA"/>
              </w:rPr>
              <w:t>(HAPS)</w:t>
            </w:r>
            <w:r w:rsidR="009B0EC7">
              <w:rPr>
                <w:rFonts w:cs="Arial"/>
                <w:sz w:val="20"/>
                <w:lang w:val="en-CA"/>
              </w:rPr>
              <w:t xml:space="preserve"> is also addressing risk.</w:t>
            </w:r>
          </w:p>
          <w:p w:rsidR="006A6005" w:rsidRDefault="006A6005" w:rsidP="00EB00F0">
            <w:pPr>
              <w:rPr>
                <w:rFonts w:cs="Arial"/>
                <w:sz w:val="20"/>
              </w:rPr>
            </w:pPr>
          </w:p>
          <w:p w:rsidR="00EB00F0" w:rsidRPr="00B16237" w:rsidRDefault="00EB00F0" w:rsidP="00EB00F0">
            <w:pPr>
              <w:pStyle w:val="ListParagraph"/>
              <w:numPr>
                <w:ilvl w:val="1"/>
                <w:numId w:val="4"/>
              </w:numPr>
              <w:rPr>
                <w:rFonts w:cs="Arial"/>
                <w:b/>
                <w:sz w:val="20"/>
              </w:rPr>
            </w:pPr>
            <w:r w:rsidRPr="00B16237">
              <w:rPr>
                <w:rFonts w:cs="Arial"/>
                <w:b/>
                <w:sz w:val="20"/>
              </w:rPr>
              <w:t xml:space="preserve">Correspondence: </w:t>
            </w:r>
          </w:p>
          <w:p w:rsidR="0003394F" w:rsidRDefault="0003394F" w:rsidP="0003394F">
            <w:pPr>
              <w:rPr>
                <w:sz w:val="22"/>
              </w:rPr>
            </w:pPr>
            <w:r w:rsidRPr="0003394F">
              <w:rPr>
                <w:b/>
                <w:sz w:val="20"/>
              </w:rPr>
              <w:t>1.2.1 CNIB Eye Van Correspondence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:rsidR="0003394F" w:rsidRDefault="0003394F" w:rsidP="0003394F">
            <w:pPr>
              <w:rPr>
                <w:sz w:val="22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120BE">
              <w:rPr>
                <w:rFonts w:cs="Arial"/>
                <w:sz w:val="20"/>
              </w:rPr>
              <w:t>A</w:t>
            </w:r>
            <w:r w:rsidR="007B4291">
              <w:rPr>
                <w:rFonts w:cs="Arial"/>
                <w:sz w:val="20"/>
              </w:rPr>
              <w:t xml:space="preserve"> thank you letter</w:t>
            </w:r>
            <w:r w:rsidR="009B0EC7">
              <w:rPr>
                <w:rFonts w:cs="Arial"/>
                <w:sz w:val="20"/>
              </w:rPr>
              <w:t xml:space="preserve"> </w:t>
            </w:r>
            <w:r w:rsidR="00D120BE">
              <w:rPr>
                <w:rFonts w:cs="Arial"/>
                <w:sz w:val="20"/>
              </w:rPr>
              <w:t xml:space="preserve">was </w:t>
            </w:r>
            <w:r w:rsidR="009B0EC7">
              <w:rPr>
                <w:rFonts w:cs="Arial"/>
                <w:sz w:val="20"/>
              </w:rPr>
              <w:t>received from the CNIB thanking Geraldton District Hospital for participating in the Eye Van Program.</w:t>
            </w:r>
          </w:p>
          <w:p w:rsidR="0003394F" w:rsidRDefault="0003394F" w:rsidP="0003394F">
            <w:pPr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875445" w:rsidRPr="0003394F" w:rsidRDefault="0003394F" w:rsidP="0003394F">
            <w:pPr>
              <w:rPr>
                <w:b/>
                <w:sz w:val="20"/>
              </w:rPr>
            </w:pPr>
            <w:r w:rsidRPr="0003394F">
              <w:rPr>
                <w:b/>
                <w:sz w:val="20"/>
              </w:rPr>
              <w:t xml:space="preserve">1.2.2 Reinvest in Hospitals Information Package </w:t>
            </w:r>
          </w:p>
          <w:p w:rsidR="0003394F" w:rsidRDefault="0003394F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9B0EC7">
              <w:rPr>
                <w:rFonts w:cs="Arial"/>
                <w:sz w:val="20"/>
              </w:rPr>
              <w:t>L. Bonanno presented a leaflet received from the OHA discussing “It’s Time to Reinvest in Hospitals” as an information only item</w:t>
            </w:r>
            <w:r w:rsidR="007B4291">
              <w:rPr>
                <w:rFonts w:cs="Arial"/>
                <w:sz w:val="20"/>
              </w:rPr>
              <w:t>.</w:t>
            </w:r>
          </w:p>
          <w:p w:rsidR="009B0EC7" w:rsidRDefault="009B0EC7" w:rsidP="0003394F">
            <w:pPr>
              <w:rPr>
                <w:rFonts w:cs="Arial"/>
                <w:sz w:val="20"/>
              </w:rPr>
            </w:pPr>
          </w:p>
          <w:p w:rsidR="007B4291" w:rsidRPr="009B0EC7" w:rsidRDefault="007B4291" w:rsidP="0003394F">
            <w:pPr>
              <w:rPr>
                <w:rFonts w:cs="Arial"/>
                <w:b/>
                <w:sz w:val="20"/>
              </w:rPr>
            </w:pPr>
            <w:r w:rsidRPr="009B0EC7">
              <w:rPr>
                <w:rFonts w:cs="Arial"/>
                <w:b/>
                <w:sz w:val="20"/>
              </w:rPr>
              <w:t>1.2.3. Ministry of Health and Long</w:t>
            </w:r>
            <w:r w:rsidR="009B0EC7">
              <w:rPr>
                <w:rFonts w:cs="Arial"/>
                <w:b/>
                <w:sz w:val="20"/>
              </w:rPr>
              <w:t xml:space="preserve"> T</w:t>
            </w:r>
            <w:r w:rsidRPr="009B0EC7">
              <w:rPr>
                <w:rFonts w:cs="Arial"/>
                <w:b/>
                <w:sz w:val="20"/>
              </w:rPr>
              <w:t>erm Care Letter</w:t>
            </w:r>
          </w:p>
          <w:p w:rsidR="007B4291" w:rsidRDefault="009B0EC7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120BE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letter </w:t>
            </w:r>
            <w:r w:rsidR="00D120BE">
              <w:rPr>
                <w:rFonts w:cs="Arial"/>
                <w:sz w:val="20"/>
              </w:rPr>
              <w:t xml:space="preserve">was </w:t>
            </w:r>
            <w:r>
              <w:rPr>
                <w:rFonts w:cs="Arial"/>
                <w:sz w:val="20"/>
              </w:rPr>
              <w:t>received from the MOHLTC stating that S</w:t>
            </w:r>
            <w:r w:rsidR="007B4291">
              <w:rPr>
                <w:rFonts w:cs="Arial"/>
                <w:sz w:val="20"/>
              </w:rPr>
              <w:t xml:space="preserve">tage 2 </w:t>
            </w:r>
            <w:r>
              <w:rPr>
                <w:rFonts w:cs="Arial"/>
                <w:sz w:val="20"/>
              </w:rPr>
              <w:t xml:space="preserve">planning for the Emergency Department addition </w:t>
            </w:r>
            <w:r w:rsidR="007B4291">
              <w:rPr>
                <w:rFonts w:cs="Arial"/>
                <w:sz w:val="20"/>
              </w:rPr>
              <w:t>has been approved</w:t>
            </w:r>
            <w:r>
              <w:rPr>
                <w:rFonts w:cs="Arial"/>
                <w:sz w:val="20"/>
              </w:rPr>
              <w:t xml:space="preserve"> a</w:t>
            </w:r>
            <w:r w:rsidR="007B4291">
              <w:rPr>
                <w:rFonts w:cs="Arial"/>
                <w:sz w:val="20"/>
              </w:rPr>
              <w:t xml:space="preserve">nd </w:t>
            </w:r>
            <w:r>
              <w:rPr>
                <w:rFonts w:cs="Arial"/>
                <w:sz w:val="20"/>
              </w:rPr>
              <w:t xml:space="preserve">acknowledging Stage </w:t>
            </w:r>
            <w:r w:rsidR="007B4291">
              <w:rPr>
                <w:rFonts w:cs="Arial"/>
                <w:sz w:val="20"/>
              </w:rPr>
              <w:t xml:space="preserve">3.1 has been received.  </w:t>
            </w:r>
          </w:p>
          <w:p w:rsidR="00793A85" w:rsidRDefault="007E495D" w:rsidP="00793A8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</w:p>
          <w:p w:rsidR="001D0AB3" w:rsidRDefault="00ED50F1" w:rsidP="001D0AB3">
            <w:pPr>
              <w:pStyle w:val="ListParagraph"/>
              <w:numPr>
                <w:ilvl w:val="1"/>
                <w:numId w:val="1"/>
              </w:numPr>
              <w:rPr>
                <w:rFonts w:cs="Arial"/>
                <w:b/>
                <w:sz w:val="20"/>
              </w:rPr>
            </w:pPr>
            <w:r w:rsidRPr="00ED50F1">
              <w:rPr>
                <w:rFonts w:cs="Arial"/>
                <w:b/>
                <w:sz w:val="20"/>
              </w:rPr>
              <w:t>Education:</w:t>
            </w:r>
          </w:p>
          <w:p w:rsidR="001D0AB3" w:rsidRPr="00EB00F0" w:rsidRDefault="0003394F" w:rsidP="001D0AB3">
            <w:pPr>
              <w:pStyle w:val="ListParagraph"/>
              <w:numPr>
                <w:ilvl w:val="2"/>
                <w:numId w:val="1"/>
              </w:numPr>
              <w:ind w:left="515" w:hanging="51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Guide to Good Governance</w:t>
            </w:r>
          </w:p>
          <w:p w:rsidR="0003394F" w:rsidRDefault="009B0EC7" w:rsidP="0003394F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J. McPherson presented page 33 from the Guide to Good Governance and noted </w:t>
            </w:r>
            <w:r w:rsidR="007B4291">
              <w:rPr>
                <w:rFonts w:cs="Arial"/>
                <w:sz w:val="20"/>
              </w:rPr>
              <w:t xml:space="preserve">if </w:t>
            </w:r>
            <w:r>
              <w:rPr>
                <w:rFonts w:cs="Arial"/>
                <w:sz w:val="20"/>
              </w:rPr>
              <w:t>members</w:t>
            </w:r>
            <w:r w:rsidR="007B4291">
              <w:rPr>
                <w:rFonts w:cs="Arial"/>
                <w:sz w:val="20"/>
              </w:rPr>
              <w:t xml:space="preserve"> have topics </w:t>
            </w:r>
            <w:r>
              <w:rPr>
                <w:rFonts w:cs="Arial"/>
                <w:sz w:val="20"/>
              </w:rPr>
              <w:t>they</w:t>
            </w:r>
            <w:r w:rsidR="007B4291">
              <w:rPr>
                <w:rFonts w:cs="Arial"/>
                <w:sz w:val="20"/>
              </w:rPr>
              <w:t xml:space="preserve"> would like added to the new agenda </w:t>
            </w:r>
            <w:r>
              <w:rPr>
                <w:rFonts w:cs="Arial"/>
                <w:sz w:val="20"/>
              </w:rPr>
              <w:t xml:space="preserve">format to </w:t>
            </w:r>
            <w:r w:rsidR="007B4291">
              <w:rPr>
                <w:rFonts w:cs="Arial"/>
                <w:sz w:val="20"/>
              </w:rPr>
              <w:t xml:space="preserve">please bring them forward.  </w:t>
            </w:r>
          </w:p>
          <w:p w:rsidR="00190F8D" w:rsidRPr="00190F8D" w:rsidRDefault="00190F8D" w:rsidP="00190F8D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190F8D">
              <w:rPr>
                <w:rFonts w:cs="Arial"/>
                <w:sz w:val="20"/>
              </w:rPr>
              <w:t xml:space="preserve">● M. Letourneau noted she would like Patient Stories </w:t>
            </w:r>
            <w:r w:rsidR="008E16F1">
              <w:rPr>
                <w:rFonts w:cs="Arial"/>
                <w:sz w:val="20"/>
              </w:rPr>
              <w:t xml:space="preserve">to be </w:t>
            </w:r>
            <w:r w:rsidRPr="00190F8D">
              <w:rPr>
                <w:rFonts w:cs="Arial"/>
                <w:sz w:val="20"/>
              </w:rPr>
              <w:t>added to the new agenda.</w:t>
            </w:r>
          </w:p>
          <w:p w:rsidR="00BF27A0" w:rsidRPr="00EB00F0" w:rsidRDefault="00BF27A0" w:rsidP="0003394F">
            <w:pPr>
              <w:rPr>
                <w:b/>
              </w:rPr>
            </w:pPr>
          </w:p>
        </w:tc>
        <w:tc>
          <w:tcPr>
            <w:tcW w:w="1134" w:type="dxa"/>
          </w:tcPr>
          <w:p w:rsidR="00294FE5" w:rsidRDefault="00294FE5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8E4FA1" w:rsidRDefault="008E4FA1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5B7D09" w:rsidRDefault="005B7D09" w:rsidP="0052186A">
            <w:pPr>
              <w:rPr>
                <w:b/>
                <w:bCs/>
                <w:sz w:val="20"/>
              </w:rPr>
            </w:pPr>
          </w:p>
          <w:p w:rsidR="005B7D09" w:rsidRDefault="005B7D09" w:rsidP="0052186A">
            <w:pPr>
              <w:rPr>
                <w:b/>
                <w:bCs/>
                <w:sz w:val="20"/>
              </w:rPr>
            </w:pPr>
          </w:p>
          <w:p w:rsidR="005B7D09" w:rsidRDefault="005B7D09" w:rsidP="0052186A">
            <w:pPr>
              <w:rPr>
                <w:b/>
                <w:bCs/>
                <w:sz w:val="20"/>
              </w:rPr>
            </w:pPr>
          </w:p>
          <w:p w:rsidR="005B7D09" w:rsidRDefault="005B7D09" w:rsidP="0052186A">
            <w:pPr>
              <w:rPr>
                <w:b/>
                <w:bCs/>
                <w:sz w:val="20"/>
              </w:rPr>
            </w:pPr>
          </w:p>
          <w:p w:rsidR="00083112" w:rsidRPr="006C2DDF" w:rsidRDefault="00083112" w:rsidP="0052186A">
            <w:pPr>
              <w:rPr>
                <w:b/>
                <w:bCs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440A7B" w:rsidRPr="00440A7B" w:rsidRDefault="006E01EF" w:rsidP="00213F13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ADOPTION OF THE AGENDA</w:t>
            </w:r>
          </w:p>
        </w:tc>
      </w:tr>
      <w:tr w:rsidR="006E01EF" w:rsidRPr="00E8042A" w:rsidTr="00DC7E78">
        <w:trPr>
          <w:trHeight w:val="575"/>
        </w:trPr>
        <w:tc>
          <w:tcPr>
            <w:tcW w:w="10170" w:type="dxa"/>
            <w:vAlign w:val="center"/>
          </w:tcPr>
          <w:p w:rsidR="00266519" w:rsidRDefault="00E00202" w:rsidP="0076027E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 w:rsidR="00EB00F0">
              <w:rPr>
                <w:rFonts w:cs="Arial"/>
                <w:sz w:val="20"/>
              </w:rPr>
              <w:t>J. McPherson</w:t>
            </w:r>
            <w:r w:rsidR="00F1014F">
              <w:rPr>
                <w:rFonts w:cs="Arial"/>
                <w:sz w:val="20"/>
              </w:rPr>
              <w:t xml:space="preserve"> </w:t>
            </w:r>
            <w:r w:rsidR="00F1014F" w:rsidRPr="008C648B">
              <w:rPr>
                <w:bCs/>
                <w:sz w:val="20"/>
              </w:rPr>
              <w:t>asked</w:t>
            </w:r>
            <w:r w:rsidR="00F1014F">
              <w:rPr>
                <w:bCs/>
                <w:sz w:val="20"/>
              </w:rPr>
              <w:t xml:space="preserve"> if there were any amendments to the agenda.</w:t>
            </w:r>
          </w:p>
          <w:p w:rsidR="00EB00F0" w:rsidRDefault="00190F8D" w:rsidP="0076027E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5169D4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B4291">
              <w:rPr>
                <w:rFonts w:cs="Arial"/>
                <w:sz w:val="20"/>
              </w:rPr>
              <w:t xml:space="preserve">6.2 Board </w:t>
            </w:r>
            <w:r>
              <w:rPr>
                <w:rFonts w:cs="Arial"/>
                <w:sz w:val="20"/>
              </w:rPr>
              <w:t>C</w:t>
            </w:r>
            <w:r w:rsidR="007B4291">
              <w:rPr>
                <w:rFonts w:cs="Arial"/>
                <w:sz w:val="20"/>
              </w:rPr>
              <w:t xml:space="preserve">ommittees </w:t>
            </w:r>
            <w:r>
              <w:rPr>
                <w:rFonts w:cs="Arial"/>
                <w:sz w:val="20"/>
              </w:rPr>
              <w:t>R</w:t>
            </w:r>
            <w:r w:rsidR="007B4291">
              <w:rPr>
                <w:rFonts w:cs="Arial"/>
                <w:sz w:val="20"/>
              </w:rPr>
              <w:t>epresentatives</w:t>
            </w:r>
            <w:r>
              <w:rPr>
                <w:rFonts w:cs="Arial"/>
                <w:sz w:val="20"/>
              </w:rPr>
              <w:t xml:space="preserve"> w</w:t>
            </w:r>
            <w:r w:rsidR="00651BFB">
              <w:rPr>
                <w:rFonts w:cs="Arial"/>
                <w:sz w:val="20"/>
              </w:rPr>
              <w:t>ere</w:t>
            </w:r>
            <w:r>
              <w:rPr>
                <w:rFonts w:cs="Arial"/>
                <w:sz w:val="20"/>
              </w:rPr>
              <w:t xml:space="preserve"> added.</w:t>
            </w:r>
          </w:p>
          <w:p w:rsidR="00190F8D" w:rsidRDefault="00190F8D" w:rsidP="0076027E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030547" w:rsidRPr="0066223D" w:rsidRDefault="00D93B63" w:rsidP="00190F8D">
            <w:pPr>
              <w:tabs>
                <w:tab w:val="left" w:pos="36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It was moved by</w:t>
            </w:r>
            <w:r w:rsidR="00120EDD">
              <w:rPr>
                <w:b/>
                <w:bCs/>
                <w:sz w:val="20"/>
              </w:rPr>
              <w:t xml:space="preserve"> </w:t>
            </w:r>
            <w:r w:rsidR="007B4291">
              <w:rPr>
                <w:b/>
                <w:bCs/>
                <w:sz w:val="20"/>
              </w:rPr>
              <w:t>M</w:t>
            </w:r>
            <w:r w:rsidR="00190F8D">
              <w:rPr>
                <w:b/>
                <w:bCs/>
                <w:sz w:val="20"/>
              </w:rPr>
              <w:t>. Letourneau</w:t>
            </w:r>
            <w:r w:rsidR="00EB00F0">
              <w:rPr>
                <w:b/>
                <w:bCs/>
                <w:sz w:val="20"/>
              </w:rPr>
              <w:t xml:space="preserve"> </w:t>
            </w:r>
            <w:r w:rsidR="009E3295">
              <w:rPr>
                <w:b/>
                <w:bCs/>
                <w:sz w:val="20"/>
              </w:rPr>
              <w:t>a</w:t>
            </w:r>
            <w:r w:rsidR="00AD0F24">
              <w:rPr>
                <w:b/>
                <w:bCs/>
                <w:sz w:val="20"/>
              </w:rPr>
              <w:t>nd seconded by</w:t>
            </w:r>
            <w:r w:rsidR="00EB00F0">
              <w:rPr>
                <w:b/>
                <w:bCs/>
                <w:sz w:val="20"/>
              </w:rPr>
              <w:t xml:space="preserve"> </w:t>
            </w:r>
            <w:r w:rsidR="007B4291">
              <w:rPr>
                <w:b/>
                <w:bCs/>
                <w:sz w:val="20"/>
                <w:lang w:val="en-CA"/>
              </w:rPr>
              <w:t>W</w:t>
            </w:r>
            <w:r w:rsidR="00190F8D">
              <w:rPr>
                <w:b/>
                <w:bCs/>
                <w:sz w:val="20"/>
                <w:lang w:val="en-CA"/>
              </w:rPr>
              <w:t xml:space="preserve">. Anton </w:t>
            </w:r>
            <w:r w:rsidR="006A388F">
              <w:rPr>
                <w:b/>
                <w:bCs/>
                <w:sz w:val="20"/>
              </w:rPr>
              <w:t>t</w:t>
            </w:r>
            <w:r w:rsidR="008E5311" w:rsidRPr="008E5311">
              <w:rPr>
                <w:b/>
                <w:bCs/>
                <w:sz w:val="20"/>
              </w:rPr>
              <w:t>o</w:t>
            </w:r>
            <w:r w:rsidR="000F6F00">
              <w:rPr>
                <w:b/>
                <w:bCs/>
                <w:sz w:val="20"/>
              </w:rPr>
              <w:t xml:space="preserve"> approve the agenda as </w:t>
            </w:r>
            <w:r w:rsidR="00F847E2">
              <w:rPr>
                <w:b/>
                <w:bCs/>
                <w:sz w:val="20"/>
              </w:rPr>
              <w:t>amended</w:t>
            </w:r>
            <w:r w:rsidR="008B0CE1">
              <w:rPr>
                <w:b/>
                <w:bCs/>
                <w:sz w:val="20"/>
              </w:rPr>
              <w:t>.</w:t>
            </w:r>
          </w:p>
        </w:tc>
        <w:tc>
          <w:tcPr>
            <w:tcW w:w="1134" w:type="dxa"/>
          </w:tcPr>
          <w:p w:rsidR="0046677E" w:rsidRDefault="0046677E" w:rsidP="00440A7B">
            <w:pPr>
              <w:rPr>
                <w:bCs/>
                <w:sz w:val="20"/>
              </w:rPr>
            </w:pPr>
          </w:p>
          <w:p w:rsidR="00F847E2" w:rsidRDefault="00F847E2" w:rsidP="00440A7B">
            <w:pPr>
              <w:rPr>
                <w:bCs/>
                <w:sz w:val="20"/>
              </w:rPr>
            </w:pPr>
          </w:p>
          <w:p w:rsidR="00190F8D" w:rsidRDefault="00190F8D" w:rsidP="00440A7B">
            <w:pPr>
              <w:rPr>
                <w:bCs/>
                <w:sz w:val="20"/>
              </w:rPr>
            </w:pPr>
          </w:p>
          <w:p w:rsidR="00F847E2" w:rsidRDefault="00F847E2" w:rsidP="00440A7B">
            <w:pPr>
              <w:rPr>
                <w:bCs/>
                <w:sz w:val="20"/>
              </w:rPr>
            </w:pPr>
          </w:p>
          <w:p w:rsidR="00E22F01" w:rsidRPr="00B860A6" w:rsidRDefault="00051FEC" w:rsidP="00440A7B">
            <w:pPr>
              <w:rPr>
                <w:b/>
                <w:bCs/>
                <w:sz w:val="20"/>
              </w:rPr>
            </w:pPr>
            <w:r w:rsidRPr="00B860A6">
              <w:rPr>
                <w:b/>
                <w:bCs/>
                <w:sz w:val="20"/>
              </w:rPr>
              <w:t>Carried</w:t>
            </w: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6E01EF" w:rsidP="00213F13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DECLARATION OF CONFLICTS OF INTEREST</w:t>
            </w:r>
          </w:p>
        </w:tc>
      </w:tr>
      <w:tr w:rsidR="006E01EF" w:rsidTr="00F85097">
        <w:trPr>
          <w:trHeight w:val="458"/>
        </w:trPr>
        <w:tc>
          <w:tcPr>
            <w:tcW w:w="10170" w:type="dxa"/>
            <w:vAlign w:val="center"/>
          </w:tcPr>
          <w:p w:rsidR="0022318A" w:rsidRPr="0066223D" w:rsidRDefault="001948B0" w:rsidP="00E35849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1948B0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719B5">
              <w:rPr>
                <w:rFonts w:cs="Arial"/>
                <w:sz w:val="20"/>
              </w:rPr>
              <w:t>No</w:t>
            </w:r>
            <w:r w:rsidR="00E35849">
              <w:rPr>
                <w:rFonts w:cs="Arial"/>
                <w:sz w:val="20"/>
              </w:rPr>
              <w:t>ne declared</w:t>
            </w:r>
          </w:p>
        </w:tc>
        <w:tc>
          <w:tcPr>
            <w:tcW w:w="1134" w:type="dxa"/>
            <w:vAlign w:val="center"/>
          </w:tcPr>
          <w:p w:rsidR="0022318A" w:rsidRPr="0022318A" w:rsidRDefault="0022318A">
            <w:pPr>
              <w:rPr>
                <w:b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22318A" w:rsidRPr="003B2F09" w:rsidRDefault="00EB00F0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  <w:r w:rsidR="006E01EF">
              <w:rPr>
                <w:rFonts w:cs="Arial"/>
                <w:b/>
                <w:sz w:val="20"/>
              </w:rPr>
              <w:t>.</w:t>
            </w:r>
            <w:r w:rsidR="00E02E14">
              <w:rPr>
                <w:rFonts w:cs="Arial"/>
                <w:b/>
                <w:sz w:val="20"/>
              </w:rPr>
              <w:t>0</w:t>
            </w:r>
            <w:r w:rsidR="006E01EF">
              <w:rPr>
                <w:rFonts w:cs="Arial"/>
                <w:b/>
                <w:sz w:val="20"/>
              </w:rPr>
              <w:t xml:space="preserve"> </w:t>
            </w:r>
            <w:r w:rsidR="00AE067E">
              <w:rPr>
                <w:rFonts w:cs="Arial"/>
                <w:b/>
                <w:sz w:val="20"/>
              </w:rPr>
              <w:t>CONSENT AGENDA</w:t>
            </w:r>
          </w:p>
        </w:tc>
      </w:tr>
      <w:tr w:rsidR="006E01EF" w:rsidTr="00C273CD">
        <w:trPr>
          <w:trHeight w:val="413"/>
        </w:trPr>
        <w:tc>
          <w:tcPr>
            <w:tcW w:w="10170" w:type="dxa"/>
            <w:vAlign w:val="center"/>
          </w:tcPr>
          <w:p w:rsidR="006F0619" w:rsidRPr="00811FE7" w:rsidRDefault="00EB00F0" w:rsidP="006F0619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6F0619" w:rsidRPr="00811FE7">
              <w:rPr>
                <w:b/>
                <w:iCs/>
              </w:rPr>
              <w:t xml:space="preserve">.1 Regular </w:t>
            </w:r>
            <w:r w:rsidR="006F0619">
              <w:rPr>
                <w:b/>
                <w:iCs/>
              </w:rPr>
              <w:t xml:space="preserve">Board </w:t>
            </w:r>
            <w:r w:rsidR="006F0619" w:rsidRPr="00811FE7">
              <w:rPr>
                <w:b/>
                <w:iCs/>
              </w:rPr>
              <w:t>Meeting</w:t>
            </w:r>
            <w:r w:rsidR="006F0619">
              <w:rPr>
                <w:b/>
                <w:iCs/>
              </w:rPr>
              <w:t xml:space="preserve"> Minutes – </w:t>
            </w:r>
            <w:r w:rsidR="0003394F">
              <w:rPr>
                <w:b/>
                <w:iCs/>
              </w:rPr>
              <w:t>December 5</w:t>
            </w:r>
            <w:r w:rsidR="006F0619" w:rsidRPr="00811FE7">
              <w:rPr>
                <w:b/>
                <w:iCs/>
              </w:rPr>
              <w:t>, 201</w:t>
            </w:r>
            <w:r w:rsidR="006F0619">
              <w:rPr>
                <w:b/>
                <w:iCs/>
              </w:rPr>
              <w:t>7</w:t>
            </w:r>
            <w:r w:rsidR="006F0619" w:rsidRPr="00811FE7">
              <w:rPr>
                <w:b/>
                <w:iCs/>
              </w:rPr>
              <w:t>:</w:t>
            </w:r>
          </w:p>
          <w:p w:rsidR="006F0619" w:rsidRDefault="006F0619" w:rsidP="006F0619">
            <w:pPr>
              <w:pStyle w:val="BodyText"/>
              <w:rPr>
                <w:rFonts w:cs="Arial"/>
              </w:rPr>
            </w:pPr>
          </w:p>
          <w:p w:rsidR="006F0619" w:rsidRPr="0024552E" w:rsidRDefault="00EB00F0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6F0619" w:rsidRPr="0024552E">
              <w:rPr>
                <w:rFonts w:cs="Arial"/>
                <w:b/>
              </w:rPr>
              <w:t>.</w:t>
            </w:r>
            <w:r w:rsidR="00692A85">
              <w:rPr>
                <w:rFonts w:cs="Arial"/>
                <w:b/>
              </w:rPr>
              <w:t>2</w:t>
            </w:r>
            <w:r w:rsidR="006F061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PFCC Meeting Minutes – November </w:t>
            </w:r>
            <w:r w:rsidR="0003394F">
              <w:rPr>
                <w:rFonts w:cs="Arial"/>
                <w:b/>
              </w:rPr>
              <w:t>29</w:t>
            </w:r>
            <w:r>
              <w:rPr>
                <w:rFonts w:cs="Arial"/>
                <w:b/>
              </w:rPr>
              <w:t>, 2017</w:t>
            </w:r>
            <w:r w:rsidR="006F0619" w:rsidRPr="0024552E">
              <w:rPr>
                <w:rFonts w:cs="Arial"/>
                <w:b/>
              </w:rPr>
              <w:t>:</w:t>
            </w:r>
          </w:p>
          <w:p w:rsidR="006F0619" w:rsidRDefault="006F0619" w:rsidP="006F0619">
            <w:pPr>
              <w:pStyle w:val="BodyText"/>
              <w:rPr>
                <w:rFonts w:cs="Arial"/>
              </w:rPr>
            </w:pPr>
          </w:p>
          <w:p w:rsidR="008257FC" w:rsidRPr="008257FC" w:rsidRDefault="00EB00F0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8257FC" w:rsidRPr="008257FC">
              <w:rPr>
                <w:rFonts w:cs="Arial"/>
                <w:b/>
              </w:rPr>
              <w:t>.</w:t>
            </w:r>
            <w:r w:rsidR="00692A85">
              <w:rPr>
                <w:rFonts w:cs="Arial"/>
                <w:b/>
              </w:rPr>
              <w:t xml:space="preserve">3 </w:t>
            </w:r>
            <w:r w:rsidR="0003394F" w:rsidRPr="0003394F">
              <w:rPr>
                <w:b/>
              </w:rPr>
              <w:t>Community Paramedicine Program Meeting Minutes: December 4, 2017</w:t>
            </w:r>
            <w:r w:rsidRPr="0003394F">
              <w:rPr>
                <w:rFonts w:cs="Arial"/>
                <w:b/>
              </w:rPr>
              <w:t>:</w:t>
            </w:r>
          </w:p>
          <w:p w:rsidR="008257FC" w:rsidRDefault="008257FC" w:rsidP="006F0619">
            <w:pPr>
              <w:pStyle w:val="BodyText"/>
              <w:rPr>
                <w:rFonts w:cs="Arial"/>
              </w:rPr>
            </w:pPr>
          </w:p>
          <w:p w:rsidR="0003394F" w:rsidRPr="0003394F" w:rsidRDefault="00EB00F0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1213D6" w:rsidRPr="001213D6">
              <w:rPr>
                <w:rFonts w:cs="Arial"/>
                <w:b/>
              </w:rPr>
              <w:t xml:space="preserve">.4 </w:t>
            </w:r>
            <w:r w:rsidR="0003394F" w:rsidRPr="0003394F">
              <w:rPr>
                <w:b/>
              </w:rPr>
              <w:t>Volunteers’ Tree of Life Meeting Minutes:  November 20, 2017</w:t>
            </w:r>
            <w:r w:rsidR="0003394F" w:rsidRPr="0003394F">
              <w:rPr>
                <w:b/>
              </w:rPr>
              <w:tab/>
            </w:r>
          </w:p>
          <w:p w:rsidR="0003394F" w:rsidRDefault="0003394F" w:rsidP="006F0619">
            <w:pPr>
              <w:pStyle w:val="BodyText"/>
              <w:rPr>
                <w:rFonts w:cs="Arial"/>
                <w:b/>
              </w:rPr>
            </w:pPr>
          </w:p>
          <w:p w:rsidR="006F0619" w:rsidRDefault="0003394F" w:rsidP="006F0619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4.5 </w:t>
            </w:r>
            <w:r w:rsidR="006F0619">
              <w:rPr>
                <w:rFonts w:cs="Arial"/>
                <w:b/>
                <w:bCs/>
              </w:rPr>
              <w:t>CCS</w:t>
            </w:r>
            <w:r w:rsidR="006F0619" w:rsidRPr="00AE067E">
              <w:rPr>
                <w:rFonts w:cs="Arial"/>
                <w:b/>
                <w:bCs/>
              </w:rPr>
              <w:t xml:space="preserve"> Report:</w:t>
            </w:r>
          </w:p>
          <w:p w:rsidR="006F0619" w:rsidRPr="00AE067E" w:rsidRDefault="006F0619" w:rsidP="006F0619">
            <w:pPr>
              <w:pStyle w:val="BodyText"/>
              <w:rPr>
                <w:rFonts w:cs="Arial"/>
                <w:b/>
                <w:bCs/>
              </w:rPr>
            </w:pPr>
          </w:p>
          <w:p w:rsidR="006F0619" w:rsidRPr="00D53603" w:rsidRDefault="00EB00F0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B81A3C">
              <w:rPr>
                <w:rFonts w:cs="Arial"/>
                <w:b/>
              </w:rPr>
              <w:t>.</w:t>
            </w:r>
            <w:r w:rsidR="0003394F">
              <w:rPr>
                <w:rFonts w:cs="Arial"/>
                <w:b/>
              </w:rPr>
              <w:t>6</w:t>
            </w:r>
            <w:r w:rsidR="00B81A3C">
              <w:rPr>
                <w:rFonts w:cs="Arial"/>
                <w:b/>
              </w:rPr>
              <w:t xml:space="preserve"> </w:t>
            </w:r>
            <w:r w:rsidR="006F0619" w:rsidRPr="00D53603">
              <w:rPr>
                <w:rFonts w:cs="Arial"/>
                <w:b/>
              </w:rPr>
              <w:t>CN</w:t>
            </w:r>
            <w:r w:rsidR="0041176E">
              <w:rPr>
                <w:rFonts w:cs="Arial"/>
                <w:b/>
              </w:rPr>
              <w:t>E</w:t>
            </w:r>
            <w:r w:rsidR="006F0619" w:rsidRPr="00D53603">
              <w:rPr>
                <w:rFonts w:cs="Arial"/>
                <w:b/>
              </w:rPr>
              <w:t xml:space="preserve"> Report:</w:t>
            </w:r>
          </w:p>
          <w:p w:rsidR="000F48E5" w:rsidRDefault="000F48E5" w:rsidP="006F0619">
            <w:pPr>
              <w:pStyle w:val="BodyText"/>
              <w:rPr>
                <w:rFonts w:cs="Arial"/>
              </w:rPr>
            </w:pPr>
          </w:p>
          <w:p w:rsidR="00BC53F0" w:rsidRPr="00D53603" w:rsidRDefault="00EB00F0" w:rsidP="002A2B1F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2A2B1F">
              <w:rPr>
                <w:rFonts w:cs="Arial"/>
                <w:b/>
              </w:rPr>
              <w:t>.</w:t>
            </w:r>
            <w:r w:rsidR="0003394F">
              <w:rPr>
                <w:rFonts w:cs="Arial"/>
                <w:b/>
              </w:rPr>
              <w:t>7</w:t>
            </w:r>
            <w:r w:rsidR="002A2B1F">
              <w:rPr>
                <w:rFonts w:cs="Arial"/>
                <w:b/>
              </w:rPr>
              <w:t xml:space="preserve"> CFO</w:t>
            </w:r>
            <w:r w:rsidR="002A2B1F" w:rsidRPr="00D53603">
              <w:rPr>
                <w:rFonts w:cs="Arial"/>
                <w:b/>
              </w:rPr>
              <w:t xml:space="preserve"> Report:</w:t>
            </w:r>
          </w:p>
          <w:p w:rsidR="002A2B1F" w:rsidRDefault="002A2B1F" w:rsidP="006F0619">
            <w:pPr>
              <w:pStyle w:val="BodyText"/>
              <w:rPr>
                <w:rFonts w:cs="Arial"/>
              </w:rPr>
            </w:pPr>
          </w:p>
          <w:p w:rsidR="00517213" w:rsidRDefault="006F0619" w:rsidP="007D6A62">
            <w:pPr>
              <w:pStyle w:val="BodyText"/>
              <w:rPr>
                <w:rFonts w:cs="Arial"/>
                <w:b/>
              </w:rPr>
            </w:pPr>
            <w:r w:rsidRPr="00102950">
              <w:rPr>
                <w:rFonts w:cs="Arial"/>
                <w:b/>
              </w:rPr>
              <w:t>It was moved by</w:t>
            </w:r>
            <w:r w:rsidR="001F3F5A">
              <w:rPr>
                <w:rFonts w:cs="Arial"/>
                <w:b/>
              </w:rPr>
              <w:t xml:space="preserve"> </w:t>
            </w:r>
            <w:r w:rsidR="00A8210B">
              <w:rPr>
                <w:rFonts w:cs="Arial"/>
                <w:b/>
              </w:rPr>
              <w:t>C</w:t>
            </w:r>
            <w:r w:rsidR="00190F8D">
              <w:rPr>
                <w:rFonts w:cs="Arial"/>
                <w:b/>
              </w:rPr>
              <w:t>. Tschajka</w:t>
            </w:r>
            <w:r w:rsidR="00DE09E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and seconded </w:t>
            </w:r>
            <w:r w:rsidR="00BC53F0">
              <w:rPr>
                <w:rFonts w:cs="Arial"/>
                <w:b/>
              </w:rPr>
              <w:t xml:space="preserve">by </w:t>
            </w:r>
            <w:r w:rsidR="00A8210B">
              <w:rPr>
                <w:rFonts w:cs="Arial"/>
                <w:b/>
              </w:rPr>
              <w:t>D</w:t>
            </w:r>
            <w:r w:rsidR="007D6A62">
              <w:rPr>
                <w:rFonts w:cs="Arial"/>
                <w:b/>
              </w:rPr>
              <w:t>. Boulanger</w:t>
            </w:r>
            <w:r w:rsidR="00DE09E3">
              <w:rPr>
                <w:rFonts w:cs="Arial"/>
                <w:b/>
              </w:rPr>
              <w:t xml:space="preserve"> t</w:t>
            </w:r>
            <w:r>
              <w:rPr>
                <w:rFonts w:cs="Arial"/>
                <w:b/>
              </w:rPr>
              <w:t>o ac</w:t>
            </w:r>
            <w:r w:rsidRPr="00102950">
              <w:rPr>
                <w:rFonts w:cs="Arial"/>
                <w:b/>
              </w:rPr>
              <w:t xml:space="preserve">cept the Consent Agenda as </w:t>
            </w:r>
            <w:r w:rsidR="00A8210B">
              <w:rPr>
                <w:rFonts w:cs="Arial"/>
                <w:b/>
              </w:rPr>
              <w:t>amended</w:t>
            </w:r>
            <w:r w:rsidRPr="0003394F">
              <w:rPr>
                <w:rFonts w:cs="Arial"/>
                <w:b/>
              </w:rPr>
              <w:t>.</w:t>
            </w:r>
          </w:p>
          <w:p w:rsidR="007D6A62" w:rsidRDefault="007D6A62" w:rsidP="007D6A62">
            <w:pPr>
              <w:pStyle w:val="BodyText"/>
              <w:rPr>
                <w:rFonts w:cs="Arial"/>
                <w:b/>
              </w:rPr>
            </w:pPr>
          </w:p>
          <w:p w:rsidR="007D6A62" w:rsidRPr="00C273CD" w:rsidRDefault="007D6A62" w:rsidP="007D6A62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</w:tcPr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69348F" w:rsidRDefault="0069348F" w:rsidP="001C3D84">
            <w:pPr>
              <w:rPr>
                <w:b/>
                <w:bCs/>
                <w:sz w:val="20"/>
              </w:rPr>
            </w:pPr>
          </w:p>
          <w:p w:rsidR="007D6A62" w:rsidRDefault="007D6A62" w:rsidP="001C3D84">
            <w:pPr>
              <w:rPr>
                <w:b/>
                <w:bCs/>
                <w:sz w:val="20"/>
              </w:rPr>
            </w:pPr>
          </w:p>
          <w:p w:rsidR="007D6A62" w:rsidRDefault="007D6A62" w:rsidP="001C3D84">
            <w:pPr>
              <w:rPr>
                <w:b/>
                <w:bCs/>
                <w:sz w:val="20"/>
              </w:rPr>
            </w:pPr>
          </w:p>
          <w:p w:rsidR="001213D6" w:rsidRDefault="001213D6" w:rsidP="001C3D84">
            <w:pPr>
              <w:rPr>
                <w:b/>
                <w:bCs/>
                <w:sz w:val="20"/>
              </w:rPr>
            </w:pPr>
          </w:p>
          <w:p w:rsidR="001213D6" w:rsidRDefault="001213D6" w:rsidP="001C3D84">
            <w:pPr>
              <w:rPr>
                <w:b/>
                <w:bCs/>
                <w:sz w:val="20"/>
              </w:rPr>
            </w:pPr>
          </w:p>
          <w:p w:rsidR="001213D6" w:rsidRDefault="001213D6" w:rsidP="001C3D84">
            <w:pPr>
              <w:rPr>
                <w:b/>
                <w:bCs/>
                <w:sz w:val="20"/>
              </w:rPr>
            </w:pPr>
          </w:p>
          <w:p w:rsidR="00DD0D1A" w:rsidRDefault="00DD0D1A" w:rsidP="001C3D84">
            <w:pPr>
              <w:rPr>
                <w:b/>
                <w:bCs/>
                <w:sz w:val="20"/>
              </w:rPr>
            </w:pPr>
          </w:p>
          <w:p w:rsidR="00DD0D1A" w:rsidRDefault="00DD0D1A" w:rsidP="001C3D84">
            <w:pPr>
              <w:rPr>
                <w:b/>
                <w:bCs/>
                <w:sz w:val="20"/>
              </w:rPr>
            </w:pPr>
          </w:p>
          <w:p w:rsidR="0069348F" w:rsidRPr="0052186A" w:rsidRDefault="0069348F" w:rsidP="001C3D8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</w:tc>
      </w:tr>
      <w:tr w:rsidR="00E02E14" w:rsidTr="00E02E14">
        <w:trPr>
          <w:trHeight w:val="413"/>
        </w:trPr>
        <w:tc>
          <w:tcPr>
            <w:tcW w:w="11304" w:type="dxa"/>
            <w:gridSpan w:val="2"/>
            <w:vAlign w:val="center"/>
          </w:tcPr>
          <w:p w:rsidR="00E02E14" w:rsidRPr="0052186A" w:rsidRDefault="00EB00F0" w:rsidP="00213F1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5</w:t>
            </w:r>
            <w:r w:rsidR="00E02E14">
              <w:rPr>
                <w:rFonts w:cs="Arial"/>
                <w:b/>
                <w:sz w:val="20"/>
              </w:rPr>
              <w:t>.0 ITEMS LIFTED FROM CONSENT AGENDA</w:t>
            </w:r>
          </w:p>
        </w:tc>
      </w:tr>
      <w:tr w:rsidR="00E02E14" w:rsidTr="00F85097">
        <w:trPr>
          <w:trHeight w:val="386"/>
        </w:trPr>
        <w:tc>
          <w:tcPr>
            <w:tcW w:w="10170" w:type="dxa"/>
            <w:vAlign w:val="center"/>
          </w:tcPr>
          <w:p w:rsidR="00930764" w:rsidRPr="00817093" w:rsidRDefault="007B4291" w:rsidP="009320B6">
            <w:pPr>
              <w:pStyle w:val="BodyText"/>
              <w:rPr>
                <w:rFonts w:cs="Arial"/>
                <w:b/>
              </w:rPr>
            </w:pPr>
            <w:r w:rsidRPr="00817093">
              <w:rPr>
                <w:rFonts w:cs="Arial"/>
                <w:b/>
              </w:rPr>
              <w:t xml:space="preserve">5.1 </w:t>
            </w:r>
            <w:r w:rsidR="00930764" w:rsidRPr="00817093">
              <w:rPr>
                <w:rFonts w:cs="Arial"/>
                <w:b/>
              </w:rPr>
              <w:t>CFO Report:</w:t>
            </w:r>
          </w:p>
          <w:p w:rsidR="009320B6" w:rsidRDefault="00F71245" w:rsidP="009320B6">
            <w:pPr>
              <w:pStyle w:val="BodyText"/>
              <w:rPr>
                <w:rFonts w:cs="Arial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A8210B">
              <w:rPr>
                <w:rFonts w:cs="Arial"/>
              </w:rPr>
              <w:t>A</w:t>
            </w:r>
            <w:r w:rsidR="00930764">
              <w:rPr>
                <w:rFonts w:cs="Arial"/>
              </w:rPr>
              <w:t>. Kolisnyk</w:t>
            </w:r>
            <w:r w:rsidR="00A8210B">
              <w:rPr>
                <w:rFonts w:cs="Arial"/>
              </w:rPr>
              <w:t xml:space="preserve"> presented </w:t>
            </w:r>
            <w:r w:rsidR="00930764">
              <w:rPr>
                <w:rFonts w:cs="Arial"/>
              </w:rPr>
              <w:t xml:space="preserve">the Operational Report and Capital Budget report in </w:t>
            </w:r>
            <w:r w:rsidR="00A8210B">
              <w:rPr>
                <w:rFonts w:cs="Arial"/>
              </w:rPr>
              <w:t>new format</w:t>
            </w:r>
            <w:r w:rsidR="00930764">
              <w:rPr>
                <w:rFonts w:cs="Arial"/>
              </w:rPr>
              <w:t>s and provided verbal details of each to the members</w:t>
            </w:r>
            <w:r w:rsidR="00A8210B">
              <w:rPr>
                <w:rFonts w:cs="Arial"/>
              </w:rPr>
              <w:t xml:space="preserve">.  </w:t>
            </w:r>
          </w:p>
          <w:p w:rsidR="00AF6F95" w:rsidRDefault="00930764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CA"/>
              </w:rPr>
              <w:t>M. Wright inquired if day to day</w:t>
            </w:r>
            <w:r w:rsidR="00AF6F95">
              <w:rPr>
                <w:rFonts w:cs="Arial"/>
                <w:lang w:val="en-CA"/>
              </w:rPr>
              <w:t xml:space="preserve"> supplies </w:t>
            </w:r>
            <w:r>
              <w:rPr>
                <w:rFonts w:cs="Arial"/>
                <w:lang w:val="en-CA"/>
              </w:rPr>
              <w:t>are list</w:t>
            </w:r>
            <w:r w:rsidR="008E16F1">
              <w:rPr>
                <w:rFonts w:cs="Arial"/>
                <w:lang w:val="en-CA"/>
              </w:rPr>
              <w:t>ed</w:t>
            </w:r>
            <w:r>
              <w:rPr>
                <w:rFonts w:cs="Arial"/>
                <w:lang w:val="en-CA"/>
              </w:rPr>
              <w:t xml:space="preserve"> </w:t>
            </w:r>
            <w:r w:rsidR="008E16F1">
              <w:rPr>
                <w:rFonts w:cs="Arial"/>
                <w:lang w:val="en-CA"/>
              </w:rPr>
              <w:t>under</w:t>
            </w:r>
            <w:r w:rsidR="00AF6F95">
              <w:rPr>
                <w:rFonts w:cs="Arial"/>
                <w:lang w:val="en-CA"/>
              </w:rPr>
              <w:t xml:space="preserve"> usage or expenditures </w:t>
            </w:r>
            <w:r>
              <w:rPr>
                <w:rFonts w:cs="Arial"/>
                <w:lang w:val="en-CA"/>
              </w:rPr>
              <w:t>and A. Kolisnyk indicated expenditures</w:t>
            </w:r>
            <w:r w:rsidR="00AF6F95">
              <w:rPr>
                <w:rFonts w:cs="Arial"/>
                <w:lang w:val="en-CA"/>
              </w:rPr>
              <w:t>.</w:t>
            </w:r>
          </w:p>
          <w:p w:rsidR="00AF6F95" w:rsidRDefault="00930764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 presented the </w:t>
            </w:r>
            <w:r w:rsidR="00AF6F95">
              <w:rPr>
                <w:rFonts w:cs="Arial"/>
                <w:lang w:val="en-CA"/>
              </w:rPr>
              <w:t>HAPS report.</w:t>
            </w:r>
          </w:p>
          <w:p w:rsidR="00930764" w:rsidRDefault="00930764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AF6F95">
              <w:rPr>
                <w:rFonts w:cs="Arial"/>
                <w:lang w:val="en-CA"/>
              </w:rPr>
              <w:t>J</w:t>
            </w:r>
            <w:r>
              <w:rPr>
                <w:rFonts w:cs="Arial"/>
                <w:lang w:val="en-CA"/>
              </w:rPr>
              <w:t xml:space="preserve">. McPherson noted on </w:t>
            </w:r>
            <w:proofErr w:type="spellStart"/>
            <w:r w:rsidR="00AF6F95">
              <w:rPr>
                <w:rFonts w:cs="Arial"/>
                <w:lang w:val="en-CA"/>
              </w:rPr>
              <w:t>Pg</w:t>
            </w:r>
            <w:proofErr w:type="spellEnd"/>
            <w:r w:rsidR="00AF6F95">
              <w:rPr>
                <w:rFonts w:cs="Arial"/>
                <w:lang w:val="en-CA"/>
              </w:rPr>
              <w:t xml:space="preserve"> 5 under expenses </w:t>
            </w:r>
            <w:r>
              <w:rPr>
                <w:rFonts w:cs="Arial"/>
                <w:lang w:val="en-CA"/>
              </w:rPr>
              <w:t xml:space="preserve">there was </w:t>
            </w:r>
            <w:r w:rsidR="00AF6F95">
              <w:rPr>
                <w:rFonts w:cs="Arial"/>
                <w:lang w:val="en-CA"/>
              </w:rPr>
              <w:t>$ 146K increase in benefits</w:t>
            </w:r>
            <w:r>
              <w:rPr>
                <w:rFonts w:cs="Arial"/>
                <w:lang w:val="en-CA"/>
              </w:rPr>
              <w:t>.</w:t>
            </w:r>
          </w:p>
          <w:p w:rsidR="00AF6F95" w:rsidRDefault="00930764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</w:t>
            </w:r>
            <w:r w:rsidR="00AF6F95">
              <w:rPr>
                <w:rFonts w:cs="Arial"/>
                <w:lang w:val="en-CA"/>
              </w:rPr>
              <w:t xml:space="preserve"> </w:t>
            </w:r>
            <w:r>
              <w:rPr>
                <w:rFonts w:cs="Arial"/>
                <w:lang w:val="en-CA"/>
              </w:rPr>
              <w:t>reported that benefits were previously</w:t>
            </w:r>
            <w:r w:rsidR="00AF6F95">
              <w:rPr>
                <w:rFonts w:cs="Arial"/>
                <w:lang w:val="en-CA"/>
              </w:rPr>
              <w:t xml:space="preserve"> under for</w:t>
            </w:r>
            <w:r>
              <w:rPr>
                <w:rFonts w:cs="Arial"/>
                <w:lang w:val="en-CA"/>
              </w:rPr>
              <w:t>e</w:t>
            </w:r>
            <w:r w:rsidR="00AF6F95">
              <w:rPr>
                <w:rFonts w:cs="Arial"/>
                <w:lang w:val="en-CA"/>
              </w:rPr>
              <w:t>cast</w:t>
            </w:r>
            <w:r>
              <w:rPr>
                <w:rFonts w:cs="Arial"/>
                <w:lang w:val="en-CA"/>
              </w:rPr>
              <w:t>ed</w:t>
            </w:r>
            <w:r w:rsidR="00AF6F95">
              <w:rPr>
                <w:rFonts w:cs="Arial"/>
                <w:lang w:val="en-CA"/>
              </w:rPr>
              <w:t xml:space="preserve"> </w:t>
            </w:r>
            <w:r>
              <w:rPr>
                <w:rFonts w:cs="Arial"/>
                <w:lang w:val="en-CA"/>
              </w:rPr>
              <w:t>thus going over budget.</w:t>
            </w:r>
          </w:p>
          <w:p w:rsidR="00FC6152" w:rsidRDefault="00FC6152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It was noted on </w:t>
            </w:r>
            <w:proofErr w:type="spellStart"/>
            <w:r>
              <w:rPr>
                <w:rFonts w:cs="Arial"/>
              </w:rPr>
              <w:t>pg</w:t>
            </w:r>
            <w:proofErr w:type="spellEnd"/>
            <w:r>
              <w:rPr>
                <w:rFonts w:cs="Arial"/>
              </w:rPr>
              <w:t xml:space="preserve"> 4 of the report paragraph 5 should read </w:t>
            </w:r>
            <w:r w:rsidRPr="00FC6152">
              <w:rPr>
                <w:rFonts w:cs="Arial"/>
                <w:b/>
              </w:rPr>
              <w:t>FY2018</w:t>
            </w:r>
            <w:r>
              <w:rPr>
                <w:rFonts w:cs="Arial"/>
                <w:b/>
              </w:rPr>
              <w:t>.</w:t>
            </w:r>
          </w:p>
          <w:p w:rsidR="00817093" w:rsidRDefault="00817093" w:rsidP="00817093">
            <w:pPr>
              <w:pStyle w:val="BodyText"/>
              <w:rPr>
                <w:rFonts w:cs="Arial"/>
                <w:b/>
              </w:rPr>
            </w:pPr>
            <w:r w:rsidRPr="00102950">
              <w:rPr>
                <w:rFonts w:cs="Arial"/>
                <w:b/>
              </w:rPr>
              <w:t>It was moved by</w:t>
            </w:r>
            <w:r>
              <w:rPr>
                <w:rFonts w:cs="Arial"/>
                <w:b/>
              </w:rPr>
              <w:t xml:space="preserve"> M. Wright and seconded by T. Popowich to ac</w:t>
            </w:r>
            <w:r w:rsidRPr="00102950">
              <w:rPr>
                <w:rFonts w:cs="Arial"/>
                <w:b/>
              </w:rPr>
              <w:t xml:space="preserve">cept the </w:t>
            </w:r>
            <w:r>
              <w:rPr>
                <w:rFonts w:cs="Arial"/>
                <w:b/>
              </w:rPr>
              <w:t xml:space="preserve">CFO Report as </w:t>
            </w:r>
            <w:r w:rsidR="00FA732A">
              <w:rPr>
                <w:rFonts w:cs="Arial"/>
                <w:b/>
              </w:rPr>
              <w:t>amended</w:t>
            </w:r>
            <w:r>
              <w:rPr>
                <w:rFonts w:cs="Arial"/>
                <w:b/>
              </w:rPr>
              <w:t>.</w:t>
            </w:r>
          </w:p>
          <w:p w:rsidR="006E0223" w:rsidRDefault="006E0223" w:rsidP="009320B6">
            <w:pPr>
              <w:pStyle w:val="BodyText"/>
              <w:rPr>
                <w:rFonts w:cs="Arial"/>
                <w:lang w:val="en-CA"/>
              </w:rPr>
            </w:pPr>
          </w:p>
          <w:p w:rsidR="006E0223" w:rsidRPr="00817093" w:rsidRDefault="006E0223" w:rsidP="009320B6">
            <w:pPr>
              <w:pStyle w:val="BodyText"/>
              <w:rPr>
                <w:rFonts w:cs="Arial"/>
                <w:b/>
                <w:lang w:val="en-CA"/>
              </w:rPr>
            </w:pPr>
            <w:r w:rsidRPr="00817093">
              <w:rPr>
                <w:rFonts w:cs="Arial"/>
                <w:b/>
                <w:lang w:val="en-CA"/>
              </w:rPr>
              <w:t>Capital Budget</w:t>
            </w:r>
            <w:r w:rsidR="00817093" w:rsidRPr="00817093">
              <w:rPr>
                <w:rFonts w:cs="Arial"/>
                <w:b/>
                <w:lang w:val="en-CA"/>
              </w:rPr>
              <w:t xml:space="preserve"> Report</w:t>
            </w:r>
          </w:p>
          <w:p w:rsidR="006E0223" w:rsidRDefault="00817093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 </w:t>
            </w:r>
            <w:r>
              <w:rPr>
                <w:rFonts w:cs="Arial"/>
                <w:lang w:val="en-CA"/>
              </w:rPr>
              <w:t>noted that of the</w:t>
            </w:r>
            <w:r w:rsidR="006E0223">
              <w:rPr>
                <w:rFonts w:cs="Arial"/>
                <w:lang w:val="en-CA"/>
              </w:rPr>
              <w:t xml:space="preserve"> 41 items approved by the board 68 % </w:t>
            </w:r>
            <w:r>
              <w:rPr>
                <w:rFonts w:cs="Arial"/>
                <w:lang w:val="en-CA"/>
              </w:rPr>
              <w:t xml:space="preserve">are </w:t>
            </w:r>
            <w:r w:rsidR="006E0223">
              <w:rPr>
                <w:rFonts w:cs="Arial"/>
                <w:lang w:val="en-CA"/>
              </w:rPr>
              <w:t>complete</w:t>
            </w:r>
            <w:r>
              <w:rPr>
                <w:rFonts w:cs="Arial"/>
                <w:lang w:val="en-CA"/>
              </w:rPr>
              <w:t>d.</w:t>
            </w:r>
            <w:r w:rsidR="006E0223">
              <w:rPr>
                <w:rFonts w:cs="Arial"/>
                <w:lang w:val="en-CA"/>
              </w:rPr>
              <w:t xml:space="preserve"> </w:t>
            </w:r>
          </w:p>
          <w:p w:rsidR="006E0223" w:rsidRDefault="00817093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 </w:t>
            </w:r>
            <w:r>
              <w:rPr>
                <w:rFonts w:cs="Arial"/>
                <w:lang w:val="en-CA"/>
              </w:rPr>
              <w:t>noted the</w:t>
            </w:r>
            <w:r w:rsidR="00617D7B">
              <w:rPr>
                <w:rFonts w:cs="Arial"/>
                <w:lang w:val="en-CA"/>
              </w:rPr>
              <w:t xml:space="preserve"> </w:t>
            </w:r>
            <w:r>
              <w:rPr>
                <w:rFonts w:cs="Arial"/>
                <w:lang w:val="en-CA"/>
              </w:rPr>
              <w:t xml:space="preserve">Helipad fence project was removed as the </w:t>
            </w:r>
            <w:r w:rsidR="00617D7B">
              <w:rPr>
                <w:rFonts w:cs="Arial"/>
                <w:lang w:val="en-CA"/>
              </w:rPr>
              <w:t xml:space="preserve">more </w:t>
            </w:r>
            <w:r>
              <w:rPr>
                <w:rFonts w:cs="Arial"/>
                <w:lang w:val="en-CA"/>
              </w:rPr>
              <w:t xml:space="preserve">it was </w:t>
            </w:r>
            <w:proofErr w:type="gramStart"/>
            <w:r>
              <w:rPr>
                <w:rFonts w:cs="Arial"/>
                <w:lang w:val="en-CA"/>
              </w:rPr>
              <w:t>researched,</w:t>
            </w:r>
            <w:proofErr w:type="gramEnd"/>
            <w:r>
              <w:rPr>
                <w:rFonts w:cs="Arial"/>
                <w:lang w:val="en-CA"/>
              </w:rPr>
              <w:t xml:space="preserve"> it was determined </w:t>
            </w:r>
            <w:r w:rsidR="00A13964">
              <w:rPr>
                <w:rFonts w:cs="Arial"/>
                <w:lang w:val="en-CA"/>
              </w:rPr>
              <w:t>to be unfeasible</w:t>
            </w:r>
            <w:r w:rsidR="00617D7B">
              <w:rPr>
                <w:rFonts w:cs="Arial"/>
                <w:lang w:val="en-CA"/>
              </w:rPr>
              <w:t>.</w:t>
            </w:r>
          </w:p>
          <w:p w:rsidR="00617D7B" w:rsidRDefault="00817093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</w:t>
            </w:r>
            <w:r>
              <w:rPr>
                <w:rFonts w:cs="Arial"/>
                <w:lang w:val="en-CA"/>
              </w:rPr>
              <w:t xml:space="preserve"> reported that an</w:t>
            </w:r>
            <w:r w:rsidR="00617D7B">
              <w:rPr>
                <w:rFonts w:cs="Arial"/>
                <w:lang w:val="en-CA"/>
              </w:rPr>
              <w:t xml:space="preserve"> HR / recruiter </w:t>
            </w:r>
            <w:r>
              <w:rPr>
                <w:rFonts w:cs="Arial"/>
                <w:lang w:val="en-CA"/>
              </w:rPr>
              <w:t xml:space="preserve">position </w:t>
            </w:r>
            <w:r w:rsidR="00617D7B">
              <w:rPr>
                <w:rFonts w:cs="Arial"/>
                <w:lang w:val="en-CA"/>
              </w:rPr>
              <w:t xml:space="preserve">is </w:t>
            </w:r>
            <w:r>
              <w:rPr>
                <w:rFonts w:cs="Arial"/>
                <w:lang w:val="en-CA"/>
              </w:rPr>
              <w:t xml:space="preserve">currently </w:t>
            </w:r>
            <w:r w:rsidR="00617D7B">
              <w:rPr>
                <w:rFonts w:cs="Arial"/>
                <w:lang w:val="en-CA"/>
              </w:rPr>
              <w:t xml:space="preserve">being </w:t>
            </w:r>
            <w:r>
              <w:rPr>
                <w:rFonts w:cs="Arial"/>
                <w:lang w:val="en-CA"/>
              </w:rPr>
              <w:t>considered</w:t>
            </w:r>
            <w:r w:rsidR="00617D7B">
              <w:rPr>
                <w:rFonts w:cs="Arial"/>
                <w:lang w:val="en-CA"/>
              </w:rPr>
              <w:t>.</w:t>
            </w:r>
          </w:p>
          <w:p w:rsidR="00617D7B" w:rsidRDefault="00817093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617D7B">
              <w:rPr>
                <w:rFonts w:cs="Arial"/>
                <w:lang w:val="en-CA"/>
              </w:rPr>
              <w:t>J</w:t>
            </w:r>
            <w:r>
              <w:rPr>
                <w:rFonts w:cs="Arial"/>
                <w:lang w:val="en-CA"/>
              </w:rPr>
              <w:t>. McPherson noted in the c</w:t>
            </w:r>
            <w:r w:rsidR="00617D7B">
              <w:rPr>
                <w:rFonts w:cs="Arial"/>
                <w:lang w:val="en-CA"/>
              </w:rPr>
              <w:t xml:space="preserve">omments </w:t>
            </w:r>
            <w:r>
              <w:rPr>
                <w:rFonts w:cs="Arial"/>
                <w:lang w:val="en-CA"/>
              </w:rPr>
              <w:t xml:space="preserve">the </w:t>
            </w:r>
            <w:r w:rsidR="00617D7B">
              <w:rPr>
                <w:rFonts w:cs="Arial"/>
                <w:lang w:val="en-CA"/>
              </w:rPr>
              <w:t>inability to get contractors</w:t>
            </w:r>
            <w:r>
              <w:rPr>
                <w:rFonts w:cs="Arial"/>
                <w:lang w:val="en-CA"/>
              </w:rPr>
              <w:t xml:space="preserve"> so projects should be </w:t>
            </w:r>
            <w:r w:rsidR="00617D7B">
              <w:rPr>
                <w:rFonts w:cs="Arial"/>
                <w:lang w:val="en-CA"/>
              </w:rPr>
              <w:t>book</w:t>
            </w:r>
            <w:r>
              <w:rPr>
                <w:rFonts w:cs="Arial"/>
                <w:lang w:val="en-CA"/>
              </w:rPr>
              <w:t xml:space="preserve">ed as early as possible so </w:t>
            </w:r>
            <w:r w:rsidR="00617D7B">
              <w:rPr>
                <w:rFonts w:cs="Arial"/>
                <w:lang w:val="en-CA"/>
              </w:rPr>
              <w:t xml:space="preserve">we can get jobs completed.  </w:t>
            </w:r>
          </w:p>
          <w:p w:rsidR="00617D7B" w:rsidRDefault="00817093" w:rsidP="009320B6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A. Kolisnyk</w:t>
            </w:r>
            <w:r>
              <w:rPr>
                <w:rFonts w:cs="Arial"/>
                <w:lang w:val="en-CA"/>
              </w:rPr>
              <w:t xml:space="preserve"> reported the implementation of the </w:t>
            </w:r>
            <w:r w:rsidR="00617D7B">
              <w:rPr>
                <w:rFonts w:cs="Arial"/>
                <w:lang w:val="en-CA"/>
              </w:rPr>
              <w:t xml:space="preserve">Risk Management </w:t>
            </w:r>
            <w:r>
              <w:rPr>
                <w:rFonts w:cs="Arial"/>
                <w:lang w:val="en-CA"/>
              </w:rPr>
              <w:t>reporting is going</w:t>
            </w:r>
            <w:r w:rsidR="00617D7B">
              <w:rPr>
                <w:rFonts w:cs="Arial"/>
                <w:lang w:val="en-CA"/>
              </w:rPr>
              <w:t xml:space="preserve"> well </w:t>
            </w:r>
            <w:r>
              <w:rPr>
                <w:rFonts w:cs="Arial"/>
                <w:lang w:val="en-CA"/>
              </w:rPr>
              <w:t xml:space="preserve">and </w:t>
            </w:r>
            <w:proofErr w:type="gramStart"/>
            <w:r>
              <w:rPr>
                <w:rFonts w:cs="Arial"/>
                <w:lang w:val="en-CA"/>
              </w:rPr>
              <w:t>between</w:t>
            </w:r>
            <w:r w:rsidR="00617D7B">
              <w:rPr>
                <w:rFonts w:cs="Arial"/>
                <w:lang w:val="en-CA"/>
              </w:rPr>
              <w:t xml:space="preserve"> 15 to 20</w:t>
            </w:r>
            <w:proofErr w:type="gramEnd"/>
            <w:r w:rsidR="00617D7B">
              <w:rPr>
                <w:rFonts w:cs="Arial"/>
                <w:lang w:val="en-CA"/>
              </w:rPr>
              <w:t xml:space="preserve"> items </w:t>
            </w:r>
            <w:r>
              <w:rPr>
                <w:rFonts w:cs="Arial"/>
                <w:lang w:val="en-CA"/>
              </w:rPr>
              <w:t>have been reported</w:t>
            </w:r>
            <w:r w:rsidR="00617D7B">
              <w:rPr>
                <w:rFonts w:cs="Arial"/>
                <w:lang w:val="en-CA"/>
              </w:rPr>
              <w:t xml:space="preserve"> currently.  </w:t>
            </w:r>
          </w:p>
          <w:p w:rsidR="00817093" w:rsidRDefault="00817093" w:rsidP="00817093">
            <w:pPr>
              <w:pStyle w:val="BodyText"/>
              <w:rPr>
                <w:rFonts w:cs="Arial"/>
                <w:b/>
              </w:rPr>
            </w:pPr>
            <w:r w:rsidRPr="00102950">
              <w:rPr>
                <w:rFonts w:cs="Arial"/>
                <w:b/>
              </w:rPr>
              <w:t>It was moved by</w:t>
            </w:r>
            <w:r>
              <w:rPr>
                <w:rFonts w:cs="Arial"/>
                <w:b/>
              </w:rPr>
              <w:t xml:space="preserve"> M. Sobush and seconded by K. Legault to ac</w:t>
            </w:r>
            <w:r w:rsidRPr="00102950">
              <w:rPr>
                <w:rFonts w:cs="Arial"/>
                <w:b/>
              </w:rPr>
              <w:t xml:space="preserve">cept the </w:t>
            </w:r>
            <w:r>
              <w:rPr>
                <w:rFonts w:cs="Arial"/>
                <w:b/>
              </w:rPr>
              <w:t>Capital Budget Report as presented.</w:t>
            </w:r>
          </w:p>
          <w:p w:rsidR="00617D7B" w:rsidRDefault="00617D7B" w:rsidP="009320B6">
            <w:pPr>
              <w:pStyle w:val="BodyText"/>
              <w:rPr>
                <w:rFonts w:cs="Arial"/>
                <w:lang w:val="en-CA"/>
              </w:rPr>
            </w:pPr>
          </w:p>
          <w:p w:rsidR="007D6A62" w:rsidRPr="00811FE7" w:rsidRDefault="00A8210B" w:rsidP="007D6A62">
            <w:pPr>
              <w:pStyle w:val="BodyText"/>
              <w:rPr>
                <w:b/>
                <w:iCs/>
              </w:rPr>
            </w:pPr>
            <w:r w:rsidRPr="007D6A62">
              <w:rPr>
                <w:rFonts w:cs="Arial"/>
                <w:b/>
              </w:rPr>
              <w:t xml:space="preserve">4.1 </w:t>
            </w:r>
            <w:r w:rsidR="007D6A62" w:rsidRPr="00811FE7">
              <w:rPr>
                <w:b/>
                <w:iCs/>
              </w:rPr>
              <w:t xml:space="preserve">Regular </w:t>
            </w:r>
            <w:r w:rsidR="007D6A62">
              <w:rPr>
                <w:b/>
                <w:iCs/>
              </w:rPr>
              <w:t xml:space="preserve">Board </w:t>
            </w:r>
            <w:r w:rsidR="007D6A62" w:rsidRPr="00811FE7">
              <w:rPr>
                <w:b/>
                <w:iCs/>
              </w:rPr>
              <w:t>Meeting</w:t>
            </w:r>
            <w:r w:rsidR="007D6A62">
              <w:rPr>
                <w:b/>
                <w:iCs/>
              </w:rPr>
              <w:t xml:space="preserve"> Minutes – December 5</w:t>
            </w:r>
            <w:r w:rsidR="007D6A62" w:rsidRPr="00811FE7">
              <w:rPr>
                <w:b/>
                <w:iCs/>
              </w:rPr>
              <w:t>, 201</w:t>
            </w:r>
            <w:r w:rsidR="007D6A62">
              <w:rPr>
                <w:b/>
                <w:iCs/>
              </w:rPr>
              <w:t>7</w:t>
            </w:r>
            <w:r w:rsidR="007D6A62" w:rsidRPr="00811FE7">
              <w:rPr>
                <w:b/>
                <w:iCs/>
              </w:rPr>
              <w:t>:</w:t>
            </w:r>
          </w:p>
          <w:p w:rsidR="00A8210B" w:rsidRDefault="007D6A62" w:rsidP="009320B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● 1.1.2.2. Bullet 2 fourth </w:t>
            </w:r>
            <w:proofErr w:type="gramStart"/>
            <w:r>
              <w:rPr>
                <w:rFonts w:cs="Arial"/>
              </w:rPr>
              <w:t>line,</w:t>
            </w:r>
            <w:proofErr w:type="gramEnd"/>
            <w:r>
              <w:rPr>
                <w:rFonts w:cs="Arial"/>
              </w:rPr>
              <w:t xml:space="preserve"> will be coming ‘</w:t>
            </w:r>
            <w:r w:rsidRPr="007D6A62">
              <w:rPr>
                <w:rFonts w:cs="Arial"/>
                <w:b/>
              </w:rPr>
              <w:t>to</w:t>
            </w:r>
            <w:r>
              <w:rPr>
                <w:rFonts w:cs="Arial"/>
              </w:rPr>
              <w:t>’ Geraldton.</w:t>
            </w:r>
          </w:p>
          <w:p w:rsidR="007D6A62" w:rsidRDefault="007D6A62" w:rsidP="009320B6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</w:rPr>
              <w:t xml:space="preserve">● 9.2 Bullet 3 should read chair </w:t>
            </w:r>
            <w:r w:rsidRPr="007D6A62">
              <w:rPr>
                <w:rFonts w:cs="Arial"/>
                <w:b/>
              </w:rPr>
              <w:t>‘/ sink’</w:t>
            </w:r>
          </w:p>
          <w:p w:rsidR="009320B6" w:rsidRDefault="007D6A62" w:rsidP="009320B6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● 12.0 S. </w:t>
            </w:r>
            <w:r w:rsidRPr="007D6A62">
              <w:rPr>
                <w:rFonts w:cs="Arial"/>
                <w:b/>
              </w:rPr>
              <w:t>Duranceau</w:t>
            </w:r>
            <w:r>
              <w:rPr>
                <w:rFonts w:cs="Arial"/>
              </w:rPr>
              <w:t xml:space="preserve"> misspelled.</w:t>
            </w:r>
          </w:p>
          <w:p w:rsidR="009320B6" w:rsidRPr="009320B6" w:rsidRDefault="009320B6" w:rsidP="009320B6">
            <w:pPr>
              <w:pStyle w:val="BodyText"/>
              <w:rPr>
                <w:rFonts w:cs="Arial"/>
                <w:b/>
              </w:rPr>
            </w:pPr>
            <w:r w:rsidRPr="009320B6">
              <w:rPr>
                <w:rFonts w:cs="Arial"/>
                <w:b/>
              </w:rPr>
              <w:t xml:space="preserve">It was moved </w:t>
            </w:r>
            <w:r w:rsidR="007D6A62">
              <w:rPr>
                <w:rFonts w:cs="Arial"/>
                <w:b/>
              </w:rPr>
              <w:t>by R. Humphreys</w:t>
            </w:r>
            <w:r w:rsidRPr="009320B6">
              <w:rPr>
                <w:rFonts w:cs="Arial"/>
                <w:b/>
              </w:rPr>
              <w:t xml:space="preserve"> and seconded </w:t>
            </w:r>
            <w:r w:rsidR="007D6A62">
              <w:rPr>
                <w:rFonts w:cs="Arial"/>
                <w:b/>
              </w:rPr>
              <w:t xml:space="preserve">by D. Boulanger to accept the </w:t>
            </w:r>
            <w:r w:rsidRPr="009320B6">
              <w:rPr>
                <w:rFonts w:cs="Arial"/>
                <w:b/>
              </w:rPr>
              <w:t xml:space="preserve">minutes of </w:t>
            </w:r>
            <w:r w:rsidR="007D6A62">
              <w:rPr>
                <w:rFonts w:cs="Arial"/>
                <w:b/>
              </w:rPr>
              <w:t>the</w:t>
            </w:r>
            <w:r w:rsidRPr="009320B6">
              <w:rPr>
                <w:rFonts w:cs="Arial"/>
                <w:b/>
              </w:rPr>
              <w:t xml:space="preserve"> </w:t>
            </w:r>
            <w:r w:rsidR="007D6A62" w:rsidRPr="00811FE7">
              <w:rPr>
                <w:b/>
                <w:iCs/>
              </w:rPr>
              <w:t xml:space="preserve">Regular </w:t>
            </w:r>
            <w:r w:rsidR="007D6A62">
              <w:rPr>
                <w:b/>
                <w:iCs/>
              </w:rPr>
              <w:t xml:space="preserve">Board </w:t>
            </w:r>
            <w:r w:rsidR="007D6A62" w:rsidRPr="00811FE7">
              <w:rPr>
                <w:b/>
                <w:iCs/>
              </w:rPr>
              <w:t>Meeting</w:t>
            </w:r>
            <w:r w:rsidR="007D6A62">
              <w:rPr>
                <w:b/>
                <w:iCs/>
              </w:rPr>
              <w:t xml:space="preserve"> Minutes – December 5</w:t>
            </w:r>
            <w:r w:rsidR="007D6A62" w:rsidRPr="00811FE7">
              <w:rPr>
                <w:b/>
                <w:iCs/>
              </w:rPr>
              <w:t>, 201</w:t>
            </w:r>
            <w:r w:rsidR="007D6A62">
              <w:rPr>
                <w:b/>
                <w:iCs/>
              </w:rPr>
              <w:t>7</w:t>
            </w:r>
            <w:r w:rsidRPr="009320B6">
              <w:rPr>
                <w:rFonts w:cs="Arial"/>
                <w:b/>
              </w:rPr>
              <w:t xml:space="preserve"> as amended.</w:t>
            </w:r>
          </w:p>
          <w:p w:rsidR="006167EC" w:rsidRPr="00A11C48" w:rsidRDefault="006167EC" w:rsidP="007A6104">
            <w:pPr>
              <w:pStyle w:val="BodyText"/>
              <w:rPr>
                <w:rFonts w:cs="Arial"/>
                <w:b/>
              </w:rPr>
            </w:pPr>
          </w:p>
        </w:tc>
        <w:tc>
          <w:tcPr>
            <w:tcW w:w="1134" w:type="dxa"/>
          </w:tcPr>
          <w:p w:rsidR="00A11C48" w:rsidRDefault="00A11C48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817093" w:rsidP="0022318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817093" w:rsidRDefault="00817093" w:rsidP="0081709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817093" w:rsidRDefault="00817093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Default="002E4D91" w:rsidP="0022318A">
            <w:pPr>
              <w:rPr>
                <w:b/>
                <w:bCs/>
                <w:sz w:val="20"/>
              </w:rPr>
            </w:pPr>
          </w:p>
          <w:p w:rsidR="002E4D91" w:rsidRPr="0052186A" w:rsidRDefault="002E4D91" w:rsidP="0022318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6E01EF" w:rsidRDefault="00EB00F0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0B0413">
              <w:rPr>
                <w:rFonts w:cs="Arial"/>
                <w:b/>
                <w:sz w:val="20"/>
              </w:rPr>
              <w:t>.0</w:t>
            </w:r>
            <w:r w:rsidR="006E01EF">
              <w:rPr>
                <w:rFonts w:cs="Arial"/>
                <w:b/>
                <w:sz w:val="20"/>
              </w:rPr>
              <w:t xml:space="preserve"> BUSINESS ARISING FROM MINUTES</w:t>
            </w:r>
          </w:p>
        </w:tc>
      </w:tr>
      <w:tr w:rsidR="006E01EF" w:rsidTr="006A2889">
        <w:trPr>
          <w:trHeight w:val="539"/>
        </w:trPr>
        <w:tc>
          <w:tcPr>
            <w:tcW w:w="10170" w:type="dxa"/>
            <w:vAlign w:val="center"/>
          </w:tcPr>
          <w:p w:rsidR="00960696" w:rsidRDefault="00EB00F0" w:rsidP="00D202D5">
            <w:pPr>
              <w:pStyle w:val="BodyText"/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960696" w:rsidRPr="00E66861">
              <w:rPr>
                <w:rFonts w:cs="Arial"/>
                <w:b/>
              </w:rPr>
              <w:t xml:space="preserve">.1 </w:t>
            </w:r>
            <w:r w:rsidR="001844F4">
              <w:rPr>
                <w:rFonts w:cs="Arial"/>
                <w:b/>
              </w:rPr>
              <w:t>Checklist of Governance Practices</w:t>
            </w:r>
            <w:r w:rsidR="0061054B">
              <w:rPr>
                <w:rFonts w:cs="Arial"/>
                <w:b/>
              </w:rPr>
              <w:t>:</w:t>
            </w:r>
          </w:p>
          <w:p w:rsidR="001844F4" w:rsidRDefault="00EB00F0" w:rsidP="00D202D5">
            <w:pPr>
              <w:pStyle w:val="BodyText"/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1844F4">
              <w:rPr>
                <w:rFonts w:cs="Arial"/>
                <w:b/>
              </w:rPr>
              <w:t>.1.1  Committee Chair Terms – Rol</w:t>
            </w:r>
            <w:r w:rsidR="00651BFB">
              <w:rPr>
                <w:rFonts w:cs="Arial"/>
                <w:b/>
              </w:rPr>
              <w:t>e</w:t>
            </w:r>
            <w:r w:rsidR="001844F4">
              <w:rPr>
                <w:rFonts w:cs="Arial"/>
                <w:b/>
              </w:rPr>
              <w:t>s and Responsibilities</w:t>
            </w:r>
          </w:p>
          <w:p w:rsidR="001844F4" w:rsidRDefault="001844F4" w:rsidP="001844F4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F25697">
              <w:rPr>
                <w:rFonts w:cs="Arial"/>
              </w:rPr>
              <w:t>J. McPherson requested members who have not yet signed to do so.</w:t>
            </w:r>
          </w:p>
          <w:p w:rsidR="001844F4" w:rsidRDefault="001844F4" w:rsidP="00D202D5">
            <w:pPr>
              <w:pStyle w:val="BodyText"/>
              <w:tabs>
                <w:tab w:val="left" w:pos="360"/>
              </w:tabs>
              <w:rPr>
                <w:rFonts w:cs="Arial"/>
                <w:b/>
              </w:rPr>
            </w:pPr>
          </w:p>
          <w:p w:rsidR="001844F4" w:rsidRPr="002841C9" w:rsidRDefault="00EB00F0" w:rsidP="00D202D5">
            <w:pPr>
              <w:pStyle w:val="BodyText"/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1844F4">
              <w:rPr>
                <w:rFonts w:cs="Arial"/>
                <w:b/>
              </w:rPr>
              <w:t>.1.</w:t>
            </w:r>
            <w:r w:rsidR="001844F4" w:rsidRPr="002841C9">
              <w:rPr>
                <w:rFonts w:cs="Arial"/>
                <w:b/>
              </w:rPr>
              <w:t xml:space="preserve">2 </w:t>
            </w:r>
            <w:r w:rsidR="002841C9" w:rsidRPr="002841C9">
              <w:rPr>
                <w:rFonts w:cs="Arial"/>
                <w:b/>
              </w:rPr>
              <w:t xml:space="preserve">Board Committees </w:t>
            </w:r>
            <w:r w:rsidR="002841C9">
              <w:rPr>
                <w:rFonts w:cs="Arial"/>
                <w:b/>
              </w:rPr>
              <w:t xml:space="preserve">&amp; </w:t>
            </w:r>
            <w:r w:rsidR="002841C9" w:rsidRPr="002841C9">
              <w:rPr>
                <w:rFonts w:cs="Arial"/>
                <w:b/>
              </w:rPr>
              <w:t>Representatives</w:t>
            </w:r>
          </w:p>
          <w:p w:rsidR="001844F4" w:rsidRDefault="001844F4" w:rsidP="001844F4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</w:t>
            </w:r>
            <w:r w:rsidR="002841C9">
              <w:rPr>
                <w:rFonts w:cs="Arial"/>
              </w:rPr>
              <w:t>The current listing for 2017 – 2018 was d</w:t>
            </w:r>
            <w:r w:rsidR="00F11339">
              <w:rPr>
                <w:rFonts w:cs="Arial"/>
              </w:rPr>
              <w:t>istribute</w:t>
            </w:r>
            <w:r w:rsidR="002841C9">
              <w:rPr>
                <w:rFonts w:cs="Arial"/>
              </w:rPr>
              <w:t>d.</w:t>
            </w:r>
          </w:p>
          <w:p w:rsidR="00EB00F0" w:rsidRDefault="002841C9" w:rsidP="006F1E25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● D. Boulanger requested to </w:t>
            </w:r>
            <w:r w:rsidR="00F70EB1">
              <w:rPr>
                <w:rFonts w:cs="Arial"/>
              </w:rPr>
              <w:t xml:space="preserve">be </w:t>
            </w:r>
            <w:r>
              <w:rPr>
                <w:rFonts w:cs="Arial"/>
              </w:rPr>
              <w:t>remove</w:t>
            </w:r>
            <w:r w:rsidR="00F70EB1">
              <w:rPr>
                <w:rFonts w:cs="Arial"/>
              </w:rPr>
              <w:t>d from</w:t>
            </w:r>
            <w:r>
              <w:rPr>
                <w:rFonts w:cs="Arial"/>
              </w:rPr>
              <w:t xml:space="preserve"> the HCAC committee.</w:t>
            </w:r>
            <w:r w:rsidR="00C14BFB">
              <w:rPr>
                <w:rFonts w:cs="Arial"/>
              </w:rPr>
              <w:t xml:space="preserve"> S. Penner to update.</w:t>
            </w:r>
          </w:p>
          <w:p w:rsidR="00EB00F0" w:rsidRPr="00863377" w:rsidRDefault="00EB00F0" w:rsidP="006F1E25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</w:p>
        </w:tc>
        <w:tc>
          <w:tcPr>
            <w:tcW w:w="1134" w:type="dxa"/>
          </w:tcPr>
          <w:p w:rsidR="006F7636" w:rsidRDefault="006F7636" w:rsidP="00DC7E78">
            <w:pPr>
              <w:rPr>
                <w:b/>
                <w:sz w:val="20"/>
              </w:rPr>
            </w:pPr>
          </w:p>
          <w:p w:rsidR="00690F49" w:rsidRDefault="00690F49" w:rsidP="00DC7E78">
            <w:pPr>
              <w:rPr>
                <w:b/>
                <w:sz w:val="20"/>
              </w:rPr>
            </w:pPr>
          </w:p>
          <w:p w:rsidR="00690F49" w:rsidRDefault="00690F49" w:rsidP="00DC7E78">
            <w:pPr>
              <w:rPr>
                <w:b/>
                <w:sz w:val="20"/>
              </w:rPr>
            </w:pPr>
          </w:p>
          <w:p w:rsidR="00690F49" w:rsidRDefault="00690F49" w:rsidP="00DC7E78">
            <w:pPr>
              <w:rPr>
                <w:b/>
                <w:sz w:val="20"/>
              </w:rPr>
            </w:pPr>
          </w:p>
          <w:p w:rsidR="00690F49" w:rsidRDefault="00690F49" w:rsidP="00DC7E78">
            <w:pPr>
              <w:rPr>
                <w:b/>
                <w:sz w:val="20"/>
              </w:rPr>
            </w:pPr>
          </w:p>
          <w:p w:rsidR="00690F49" w:rsidRDefault="00690F49" w:rsidP="00DC7E78">
            <w:pPr>
              <w:rPr>
                <w:b/>
                <w:sz w:val="20"/>
              </w:rPr>
            </w:pPr>
          </w:p>
          <w:p w:rsidR="00690F49" w:rsidRPr="00B860A6" w:rsidRDefault="00690F49" w:rsidP="00DC7E78">
            <w:pPr>
              <w:rPr>
                <w:b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8D6F0A" w:rsidRDefault="00EB00F0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  <w:r w:rsidR="009B031A">
              <w:rPr>
                <w:rFonts w:cs="Arial"/>
                <w:b/>
                <w:sz w:val="20"/>
              </w:rPr>
              <w:t>.0</w:t>
            </w:r>
            <w:r w:rsidR="000370D2">
              <w:rPr>
                <w:rFonts w:cs="Arial"/>
                <w:b/>
                <w:sz w:val="20"/>
              </w:rPr>
              <w:t xml:space="preserve"> </w:t>
            </w:r>
            <w:r w:rsidR="000D420E">
              <w:rPr>
                <w:rFonts w:cs="Arial"/>
                <w:b/>
                <w:sz w:val="20"/>
              </w:rPr>
              <w:t>CAPITAL PLAN ED RELOCATION PROJECT</w:t>
            </w:r>
            <w:r w:rsidR="002327FB">
              <w:rPr>
                <w:rFonts w:cs="Arial"/>
                <w:b/>
                <w:sz w:val="20"/>
              </w:rPr>
              <w:t xml:space="preserve"> UPDATE</w:t>
            </w:r>
          </w:p>
        </w:tc>
      </w:tr>
      <w:tr w:rsidR="006E01EF" w:rsidTr="004B3CCF">
        <w:trPr>
          <w:trHeight w:val="476"/>
        </w:trPr>
        <w:tc>
          <w:tcPr>
            <w:tcW w:w="10170" w:type="dxa"/>
            <w:vAlign w:val="center"/>
          </w:tcPr>
          <w:p w:rsidR="00EB00F0" w:rsidRDefault="00FC417C" w:rsidP="004F0AD6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D42007">
              <w:rPr>
                <w:rFonts w:cs="Arial"/>
                <w:sz w:val="20"/>
              </w:rPr>
              <w:t>●</w:t>
            </w:r>
            <w:r w:rsidR="00C32824">
              <w:rPr>
                <w:rFonts w:cs="Arial"/>
                <w:sz w:val="20"/>
              </w:rPr>
              <w:t xml:space="preserve"> </w:t>
            </w:r>
            <w:r w:rsidR="0096304D">
              <w:rPr>
                <w:rFonts w:cs="Arial"/>
                <w:sz w:val="20"/>
              </w:rPr>
              <w:t xml:space="preserve">L. Bonanno </w:t>
            </w:r>
            <w:r w:rsidR="00C14BFB">
              <w:rPr>
                <w:rFonts w:cs="Arial"/>
                <w:sz w:val="20"/>
              </w:rPr>
              <w:t xml:space="preserve">announced that </w:t>
            </w:r>
            <w:r w:rsidR="00F11339">
              <w:rPr>
                <w:rFonts w:cs="Arial"/>
                <w:sz w:val="20"/>
              </w:rPr>
              <w:t xml:space="preserve">Stage 2 </w:t>
            </w:r>
            <w:r w:rsidR="00C14BFB">
              <w:rPr>
                <w:rFonts w:cs="Arial"/>
                <w:sz w:val="20"/>
              </w:rPr>
              <w:t xml:space="preserve">has been </w:t>
            </w:r>
            <w:r w:rsidR="00F11339">
              <w:rPr>
                <w:rFonts w:cs="Arial"/>
                <w:sz w:val="20"/>
              </w:rPr>
              <w:t xml:space="preserve">accepted </w:t>
            </w:r>
            <w:r w:rsidR="00C14BFB">
              <w:rPr>
                <w:rFonts w:cs="Arial"/>
                <w:sz w:val="20"/>
              </w:rPr>
              <w:t>and acknowledgement of receipt of the Stage</w:t>
            </w:r>
            <w:r w:rsidR="00F11339">
              <w:rPr>
                <w:rFonts w:cs="Arial"/>
                <w:sz w:val="20"/>
              </w:rPr>
              <w:t xml:space="preserve"> 3.1 </w:t>
            </w:r>
            <w:r w:rsidR="00C14BFB">
              <w:rPr>
                <w:rFonts w:cs="Arial"/>
                <w:sz w:val="20"/>
              </w:rPr>
              <w:t xml:space="preserve">Report </w:t>
            </w:r>
            <w:r w:rsidR="00F11339">
              <w:rPr>
                <w:rFonts w:cs="Arial"/>
                <w:sz w:val="20"/>
              </w:rPr>
              <w:t xml:space="preserve">has been </w:t>
            </w:r>
            <w:r w:rsidR="00C14BFB">
              <w:rPr>
                <w:rFonts w:cs="Arial"/>
                <w:sz w:val="20"/>
              </w:rPr>
              <w:t>received</w:t>
            </w:r>
            <w:r w:rsidR="00F11339">
              <w:rPr>
                <w:rFonts w:cs="Arial"/>
                <w:sz w:val="20"/>
              </w:rPr>
              <w:t xml:space="preserve">.  </w:t>
            </w:r>
          </w:p>
          <w:p w:rsidR="00F11339" w:rsidRDefault="00C14BFB" w:rsidP="004F0AD6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D42007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Bonanno report</w:t>
            </w:r>
            <w:r w:rsidR="00D120BE">
              <w:rPr>
                <w:rFonts w:cs="Arial"/>
                <w:sz w:val="20"/>
              </w:rPr>
              <w:t>ed</w:t>
            </w:r>
            <w:r>
              <w:rPr>
                <w:rFonts w:cs="Arial"/>
                <w:sz w:val="20"/>
              </w:rPr>
              <w:t xml:space="preserve"> the </w:t>
            </w:r>
            <w:r w:rsidR="00F11339">
              <w:rPr>
                <w:rFonts w:cs="Arial"/>
                <w:sz w:val="20"/>
              </w:rPr>
              <w:t xml:space="preserve">Chemo area </w:t>
            </w:r>
            <w:r>
              <w:rPr>
                <w:rFonts w:cs="Arial"/>
                <w:sz w:val="20"/>
              </w:rPr>
              <w:t>is currently acceptable</w:t>
            </w:r>
            <w:r w:rsidR="00F11339">
              <w:rPr>
                <w:rFonts w:cs="Arial"/>
                <w:sz w:val="20"/>
              </w:rPr>
              <w:t>.</w:t>
            </w:r>
          </w:p>
          <w:p w:rsidR="004F0AD6" w:rsidRDefault="00C14BFB" w:rsidP="004F0AD6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D42007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Heerema noted that </w:t>
            </w:r>
            <w:r w:rsidR="00F11339">
              <w:rPr>
                <w:rFonts w:cs="Arial"/>
                <w:sz w:val="20"/>
              </w:rPr>
              <w:t xml:space="preserve">we are the only </w:t>
            </w:r>
            <w:r w:rsidR="00F11339" w:rsidRPr="00D120BE">
              <w:rPr>
                <w:rFonts w:cs="Arial"/>
                <w:sz w:val="20"/>
              </w:rPr>
              <w:t>facility</w:t>
            </w:r>
            <w:r w:rsidR="0037175C" w:rsidRPr="00D120BE">
              <w:rPr>
                <w:rFonts w:cs="Arial"/>
                <w:sz w:val="20"/>
              </w:rPr>
              <w:t xml:space="preserve"> caught between having a</w:t>
            </w:r>
            <w:r w:rsidR="00F11339" w:rsidRPr="00D120BE">
              <w:rPr>
                <w:rFonts w:cs="Arial"/>
                <w:sz w:val="20"/>
              </w:rPr>
              <w:t xml:space="preserve"> </w:t>
            </w:r>
            <w:r w:rsidR="0037175C" w:rsidRPr="00D120BE">
              <w:rPr>
                <w:rFonts w:cs="Arial"/>
                <w:sz w:val="20"/>
              </w:rPr>
              <w:t xml:space="preserve">current </w:t>
            </w:r>
            <w:r w:rsidR="00F11339" w:rsidRPr="00D120BE">
              <w:rPr>
                <w:rFonts w:cs="Arial"/>
                <w:sz w:val="20"/>
              </w:rPr>
              <w:t xml:space="preserve">chemo </w:t>
            </w:r>
            <w:r w:rsidR="00F11339">
              <w:rPr>
                <w:rFonts w:cs="Arial"/>
                <w:sz w:val="20"/>
              </w:rPr>
              <w:t>room and close to getting a new one</w:t>
            </w:r>
            <w:r>
              <w:rPr>
                <w:rFonts w:cs="Arial"/>
                <w:sz w:val="20"/>
              </w:rPr>
              <w:t xml:space="preserve"> so w</w:t>
            </w:r>
            <w:r w:rsidR="00F11339">
              <w:rPr>
                <w:rFonts w:cs="Arial"/>
                <w:sz w:val="20"/>
              </w:rPr>
              <w:t xml:space="preserve">e are in a unique situation.  </w:t>
            </w:r>
          </w:p>
          <w:p w:rsidR="00EB00F0" w:rsidRDefault="00C14BFB" w:rsidP="00EB00F0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D42007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M. Wright noted that </w:t>
            </w:r>
            <w:r w:rsidR="00F11339">
              <w:rPr>
                <w:rFonts w:cs="Arial"/>
                <w:sz w:val="20"/>
              </w:rPr>
              <w:t xml:space="preserve">a Project </w:t>
            </w:r>
            <w:r>
              <w:rPr>
                <w:rFonts w:cs="Arial"/>
                <w:sz w:val="20"/>
              </w:rPr>
              <w:t>M</w:t>
            </w:r>
            <w:r w:rsidR="00F11339">
              <w:rPr>
                <w:rFonts w:cs="Arial"/>
                <w:sz w:val="20"/>
              </w:rPr>
              <w:t>anager will be required for the ER renovation.</w:t>
            </w:r>
          </w:p>
          <w:p w:rsidR="0096304D" w:rsidRPr="00450EF4" w:rsidRDefault="0096304D" w:rsidP="007B5802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C3405A" w:rsidRPr="002D4FB2" w:rsidRDefault="00C3405A" w:rsidP="00754108">
            <w:pPr>
              <w:rPr>
                <w:b/>
                <w:sz w:val="20"/>
              </w:rPr>
            </w:pPr>
          </w:p>
        </w:tc>
      </w:tr>
      <w:tr w:rsidR="006E01EF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E60BBA" w:rsidRDefault="00EB00F0" w:rsidP="00213F1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="009B031A">
              <w:rPr>
                <w:rFonts w:cs="Arial"/>
                <w:b/>
                <w:sz w:val="20"/>
              </w:rPr>
              <w:t>.0</w:t>
            </w:r>
            <w:r w:rsidR="006E01EF">
              <w:rPr>
                <w:rFonts w:cs="Arial"/>
                <w:b/>
                <w:sz w:val="20"/>
              </w:rPr>
              <w:t xml:space="preserve"> </w:t>
            </w:r>
            <w:r w:rsidR="00FF1F3B">
              <w:rPr>
                <w:rFonts w:cs="Arial"/>
                <w:b/>
                <w:sz w:val="20"/>
              </w:rPr>
              <w:t>NEW BUSINESS</w:t>
            </w:r>
          </w:p>
        </w:tc>
      </w:tr>
      <w:tr w:rsidR="006E01EF" w:rsidTr="0072789B">
        <w:trPr>
          <w:trHeight w:val="557"/>
        </w:trPr>
        <w:tc>
          <w:tcPr>
            <w:tcW w:w="10170" w:type="dxa"/>
            <w:vAlign w:val="center"/>
          </w:tcPr>
          <w:p w:rsidR="002327FB" w:rsidRPr="002327FB" w:rsidRDefault="00EB00F0" w:rsidP="006B1C57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2327FB" w:rsidRPr="002327FB">
              <w:rPr>
                <w:rFonts w:cs="Arial"/>
              </w:rPr>
              <w:t xml:space="preserve">.1 </w:t>
            </w:r>
            <w:r w:rsidR="004F0AD6">
              <w:rPr>
                <w:rFonts w:cs="Arial"/>
              </w:rPr>
              <w:t>Changes to Agenda and Resolution</w:t>
            </w:r>
            <w:r w:rsidR="00C452AD">
              <w:rPr>
                <w:rFonts w:cs="Arial"/>
              </w:rPr>
              <w:t>:</w:t>
            </w:r>
          </w:p>
          <w:p w:rsidR="00EB00F0" w:rsidRDefault="007E48DA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C452AD">
              <w:rPr>
                <w:rFonts w:cs="Arial"/>
                <w:b w:val="0"/>
              </w:rPr>
              <w:t xml:space="preserve"> </w:t>
            </w:r>
            <w:r w:rsidR="00C14BFB">
              <w:rPr>
                <w:rFonts w:cs="Arial"/>
                <w:b w:val="0"/>
              </w:rPr>
              <w:t>J. McPherson presented the new proposed Agenda and Resolution format for discussion.</w:t>
            </w:r>
          </w:p>
          <w:p w:rsidR="00807AEB" w:rsidRDefault="00911DE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4200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07AEB">
              <w:rPr>
                <w:rFonts w:cs="Arial"/>
                <w:b w:val="0"/>
              </w:rPr>
              <w:t>D</w:t>
            </w:r>
            <w:r>
              <w:rPr>
                <w:rFonts w:cs="Arial"/>
                <w:b w:val="0"/>
              </w:rPr>
              <w:t xml:space="preserve">. Boulanger noted that the </w:t>
            </w:r>
            <w:r w:rsidR="00807AEB">
              <w:rPr>
                <w:rFonts w:cs="Arial"/>
                <w:b w:val="0"/>
              </w:rPr>
              <w:t xml:space="preserve">Geraldton </w:t>
            </w:r>
            <w:r w:rsidR="00651BFB">
              <w:rPr>
                <w:rFonts w:cs="Arial"/>
                <w:b w:val="0"/>
              </w:rPr>
              <w:t>Municipal Council</w:t>
            </w:r>
            <w:r>
              <w:rPr>
                <w:rFonts w:cs="Arial"/>
                <w:b w:val="0"/>
              </w:rPr>
              <w:t xml:space="preserve"> </w:t>
            </w:r>
            <w:r w:rsidR="00807AEB">
              <w:rPr>
                <w:rFonts w:cs="Arial"/>
                <w:b w:val="0"/>
              </w:rPr>
              <w:t>used to use this format</w:t>
            </w:r>
            <w:r>
              <w:rPr>
                <w:rFonts w:cs="Arial"/>
                <w:b w:val="0"/>
              </w:rPr>
              <w:t xml:space="preserve"> and noted a c</w:t>
            </w:r>
            <w:r w:rsidR="00807AEB">
              <w:rPr>
                <w:rFonts w:cs="Arial"/>
                <w:b w:val="0"/>
              </w:rPr>
              <w:t>oncern</w:t>
            </w:r>
            <w:r>
              <w:rPr>
                <w:rFonts w:cs="Arial"/>
                <w:b w:val="0"/>
              </w:rPr>
              <w:t xml:space="preserve"> that it can be challenging to get e</w:t>
            </w:r>
            <w:r w:rsidR="00807AEB">
              <w:rPr>
                <w:rFonts w:cs="Arial"/>
                <w:b w:val="0"/>
              </w:rPr>
              <w:t xml:space="preserve">veryone </w:t>
            </w:r>
            <w:r>
              <w:rPr>
                <w:rFonts w:cs="Arial"/>
                <w:b w:val="0"/>
              </w:rPr>
              <w:t>to</w:t>
            </w:r>
            <w:r w:rsidR="00807AEB">
              <w:rPr>
                <w:rFonts w:cs="Arial"/>
                <w:b w:val="0"/>
              </w:rPr>
              <w:t xml:space="preserve"> sign all of the resolutions.  </w:t>
            </w:r>
          </w:p>
          <w:p w:rsidR="00807AEB" w:rsidRDefault="00911DE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4200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 w:val="0"/>
              </w:rPr>
              <w:t>D. Boulanger inquired if the members</w:t>
            </w:r>
            <w:r w:rsidR="00807AEB">
              <w:rPr>
                <w:rFonts w:cs="Arial"/>
                <w:b w:val="0"/>
              </w:rPr>
              <w:t xml:space="preserve"> still want the CFO report under the consent agenda</w:t>
            </w:r>
            <w:r>
              <w:rPr>
                <w:rFonts w:cs="Arial"/>
                <w:b w:val="0"/>
              </w:rPr>
              <w:t>?</w:t>
            </w:r>
            <w:r w:rsidR="00807AEB">
              <w:rPr>
                <w:rFonts w:cs="Arial"/>
                <w:b w:val="0"/>
              </w:rPr>
              <w:t xml:space="preserve">  </w:t>
            </w:r>
            <w:r>
              <w:rPr>
                <w:rFonts w:cs="Arial"/>
                <w:b w:val="0"/>
              </w:rPr>
              <w:t>D. Boulange</w:t>
            </w:r>
            <w:r w:rsidR="00FC6152">
              <w:rPr>
                <w:rFonts w:cs="Arial"/>
                <w:b w:val="0"/>
              </w:rPr>
              <w:t>r</w:t>
            </w:r>
            <w:r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lastRenderedPageBreak/>
              <w:t xml:space="preserve">noted that her </w:t>
            </w:r>
            <w:r w:rsidR="00807AEB">
              <w:rPr>
                <w:rFonts w:cs="Arial"/>
                <w:b w:val="0"/>
              </w:rPr>
              <w:t>prefer</w:t>
            </w:r>
            <w:r>
              <w:rPr>
                <w:rFonts w:cs="Arial"/>
                <w:b w:val="0"/>
              </w:rPr>
              <w:t xml:space="preserve">ence would be to </w:t>
            </w:r>
            <w:r w:rsidR="00807AEB">
              <w:rPr>
                <w:rFonts w:cs="Arial"/>
                <w:b w:val="0"/>
              </w:rPr>
              <w:t xml:space="preserve">move </w:t>
            </w:r>
            <w:r>
              <w:rPr>
                <w:rFonts w:cs="Arial"/>
                <w:b w:val="0"/>
              </w:rPr>
              <w:t xml:space="preserve">it </w:t>
            </w:r>
            <w:r w:rsidR="00807AEB">
              <w:rPr>
                <w:rFonts w:cs="Arial"/>
                <w:b w:val="0"/>
              </w:rPr>
              <w:t>out so A</w:t>
            </w:r>
            <w:r>
              <w:rPr>
                <w:rFonts w:cs="Arial"/>
                <w:b w:val="0"/>
              </w:rPr>
              <w:t xml:space="preserve">. Kolisnyk would have </w:t>
            </w:r>
            <w:r w:rsidR="00807AEB">
              <w:rPr>
                <w:rFonts w:cs="Arial"/>
                <w:b w:val="0"/>
              </w:rPr>
              <w:t xml:space="preserve">an opportunity to </w:t>
            </w:r>
            <w:r>
              <w:rPr>
                <w:rFonts w:cs="Arial"/>
                <w:b w:val="0"/>
              </w:rPr>
              <w:t>present the report in detail</w:t>
            </w:r>
            <w:r w:rsidR="00807AEB">
              <w:rPr>
                <w:rFonts w:cs="Arial"/>
                <w:b w:val="0"/>
              </w:rPr>
              <w:t>.</w:t>
            </w:r>
          </w:p>
          <w:p w:rsidR="00807AEB" w:rsidRDefault="00911DE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4200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C40D2B">
              <w:rPr>
                <w:rFonts w:cs="Arial"/>
                <w:b w:val="0"/>
              </w:rPr>
              <w:t xml:space="preserve">J. McPherson noted the </w:t>
            </w:r>
            <w:r w:rsidR="00807AEB">
              <w:rPr>
                <w:rFonts w:cs="Arial"/>
                <w:b w:val="0"/>
              </w:rPr>
              <w:t xml:space="preserve">Quarterly reports are a </w:t>
            </w:r>
            <w:r w:rsidR="00C40D2B">
              <w:rPr>
                <w:rFonts w:cs="Arial"/>
                <w:b w:val="0"/>
              </w:rPr>
              <w:t>stand-alone</w:t>
            </w:r>
            <w:r w:rsidR="00807AEB">
              <w:rPr>
                <w:rFonts w:cs="Arial"/>
                <w:b w:val="0"/>
              </w:rPr>
              <w:t xml:space="preserve"> item.  </w:t>
            </w:r>
          </w:p>
          <w:p w:rsidR="00C40D2B" w:rsidRDefault="00C40D2B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42007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807AEB">
              <w:rPr>
                <w:rFonts w:cs="Arial"/>
                <w:b w:val="0"/>
              </w:rPr>
              <w:t>T</w:t>
            </w:r>
            <w:r>
              <w:rPr>
                <w:rFonts w:cs="Arial"/>
                <w:b w:val="0"/>
              </w:rPr>
              <w:t>. Popowich noted that the</w:t>
            </w:r>
            <w:r w:rsidR="00807AEB">
              <w:rPr>
                <w:rFonts w:cs="Arial"/>
                <w:b w:val="0"/>
              </w:rPr>
              <w:t xml:space="preserve"> Capital plan </w:t>
            </w:r>
            <w:r w:rsidR="00A13964">
              <w:rPr>
                <w:rFonts w:cs="Arial"/>
                <w:b w:val="0"/>
              </w:rPr>
              <w:t>should be</w:t>
            </w:r>
            <w:r w:rsidR="00807AEB">
              <w:rPr>
                <w:rFonts w:cs="Arial"/>
                <w:b w:val="0"/>
              </w:rPr>
              <w:t xml:space="preserve"> part of CFO </w:t>
            </w:r>
            <w:r>
              <w:rPr>
                <w:rFonts w:cs="Arial"/>
                <w:b w:val="0"/>
              </w:rPr>
              <w:t>report.</w:t>
            </w:r>
          </w:p>
          <w:p w:rsidR="00807AEB" w:rsidRDefault="00C40D2B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C40D2B">
              <w:rPr>
                <w:rFonts w:cs="Arial"/>
                <w:b w:val="0"/>
              </w:rPr>
              <w:t xml:space="preserve">● J. McPherson requested </w:t>
            </w:r>
            <w:r>
              <w:rPr>
                <w:rFonts w:cs="Arial"/>
                <w:b w:val="0"/>
              </w:rPr>
              <w:t>agenda item</w:t>
            </w:r>
            <w:r w:rsidR="00807AEB">
              <w:rPr>
                <w:rFonts w:cs="Arial"/>
                <w:b w:val="0"/>
              </w:rPr>
              <w:t xml:space="preserve"> # 10 </w:t>
            </w:r>
            <w:r w:rsidR="00FC6152">
              <w:rPr>
                <w:rFonts w:cs="Arial"/>
                <w:b w:val="0"/>
              </w:rPr>
              <w:t xml:space="preserve">be </w:t>
            </w:r>
            <w:r w:rsidR="00807AEB">
              <w:rPr>
                <w:rFonts w:cs="Arial"/>
                <w:b w:val="0"/>
              </w:rPr>
              <w:t>change</w:t>
            </w:r>
            <w:r>
              <w:rPr>
                <w:rFonts w:cs="Arial"/>
                <w:b w:val="0"/>
              </w:rPr>
              <w:t>d</w:t>
            </w:r>
            <w:r w:rsidR="00807AEB">
              <w:rPr>
                <w:rFonts w:cs="Arial"/>
                <w:b w:val="0"/>
              </w:rPr>
              <w:t xml:space="preserve"> to Capital / CFO </w:t>
            </w:r>
            <w:r>
              <w:rPr>
                <w:rFonts w:cs="Arial"/>
                <w:b w:val="0"/>
              </w:rPr>
              <w:t>Report.</w:t>
            </w:r>
          </w:p>
          <w:p w:rsidR="004F0AD6" w:rsidRDefault="004F0AD6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EB00F0" w:rsidRPr="00EB00F0" w:rsidRDefault="00EB00F0" w:rsidP="00EB00F0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EB00F0">
              <w:rPr>
                <w:rFonts w:cs="Arial"/>
              </w:rPr>
              <w:t xml:space="preserve">8.2 </w:t>
            </w:r>
            <w:r w:rsidR="004F0AD6">
              <w:rPr>
                <w:rFonts w:cs="Arial"/>
              </w:rPr>
              <w:t>Board Planning Cycle and Agenda Control</w:t>
            </w:r>
          </w:p>
          <w:p w:rsidR="00EB00F0" w:rsidRDefault="00EB00F0" w:rsidP="00EB00F0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2E4D91">
              <w:rPr>
                <w:rFonts w:cs="Arial"/>
                <w:b w:val="0"/>
              </w:rPr>
              <w:t xml:space="preserve"> J. McPherson presented the current Board Planning Cycle and Agenda Control schedule for member review.</w:t>
            </w:r>
          </w:p>
          <w:p w:rsidR="002E4D91" w:rsidRDefault="002E4D91" w:rsidP="00EB00F0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J. McPherson requested that the Governance Process Policies (BOD-GP 1-26) scheduled for the February meeting be moved to the April agenda.</w:t>
            </w:r>
          </w:p>
          <w:p w:rsidR="004F0AD6" w:rsidRDefault="004F0AD6" w:rsidP="00EB00F0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5F46B5" w:rsidRPr="005F46B5" w:rsidRDefault="005F46B5" w:rsidP="00EB00F0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5F46B5">
              <w:rPr>
                <w:rFonts w:cs="Arial"/>
              </w:rPr>
              <w:t xml:space="preserve">8.3 </w:t>
            </w:r>
            <w:r w:rsidR="004F0AD6">
              <w:rPr>
                <w:rFonts w:cs="Arial"/>
              </w:rPr>
              <w:t>Executive Limitations Policies (BOD-EXL 1-16)</w:t>
            </w:r>
          </w:p>
          <w:p w:rsidR="002E4D91" w:rsidRDefault="004F0AD6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4F5905">
              <w:rPr>
                <w:rFonts w:cs="Arial"/>
                <w:b w:val="0"/>
              </w:rPr>
              <w:t xml:space="preserve"> </w:t>
            </w:r>
            <w:r w:rsidR="002E4D91">
              <w:rPr>
                <w:rFonts w:cs="Arial"/>
                <w:b w:val="0"/>
              </w:rPr>
              <w:t>J. McPherson presented the current revisions of BOD-EXL 1-16 for member review.</w:t>
            </w:r>
          </w:p>
          <w:p w:rsidR="002E4D91" w:rsidRDefault="002E4D9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The following Policies were lifted for revision:</w:t>
            </w:r>
          </w:p>
          <w:p w:rsidR="004F0AD6" w:rsidRDefault="002E4D9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      - BOD-</w:t>
            </w:r>
            <w:r w:rsidR="004F5905">
              <w:rPr>
                <w:rFonts w:cs="Arial"/>
                <w:b w:val="0"/>
              </w:rPr>
              <w:t>EXL</w:t>
            </w:r>
            <w:r>
              <w:rPr>
                <w:rFonts w:cs="Arial"/>
                <w:b w:val="0"/>
              </w:rPr>
              <w:t xml:space="preserve"> 8</w:t>
            </w:r>
            <w:r w:rsidR="00F70EB1">
              <w:rPr>
                <w:rFonts w:cs="Arial"/>
                <w:b w:val="0"/>
              </w:rPr>
              <w:t xml:space="preserve"> – Reference to Aboriginal peoples to be changed to </w:t>
            </w:r>
            <w:r w:rsidR="00D120BE">
              <w:rPr>
                <w:rFonts w:cs="Arial"/>
                <w:b w:val="0"/>
              </w:rPr>
              <w:t>I</w:t>
            </w:r>
            <w:r w:rsidR="00F70EB1">
              <w:rPr>
                <w:rFonts w:cs="Arial"/>
                <w:b w:val="0"/>
              </w:rPr>
              <w:t>ndigenous.</w:t>
            </w:r>
          </w:p>
          <w:p w:rsidR="004F5905" w:rsidRDefault="002E4D9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      - BOD-</w:t>
            </w:r>
            <w:r w:rsidR="00FB0925">
              <w:rPr>
                <w:rFonts w:cs="Arial"/>
                <w:b w:val="0"/>
              </w:rPr>
              <w:t>EXL</w:t>
            </w:r>
            <w:r>
              <w:rPr>
                <w:rFonts w:cs="Arial"/>
                <w:b w:val="0"/>
              </w:rPr>
              <w:t xml:space="preserve"> 9</w:t>
            </w:r>
            <w:r w:rsidR="00F70EB1">
              <w:rPr>
                <w:rFonts w:cs="Arial"/>
                <w:b w:val="0"/>
              </w:rPr>
              <w:t xml:space="preserve"> – Action item – L. Bonanno - February Board Meeting</w:t>
            </w:r>
          </w:p>
          <w:p w:rsidR="00F70EB1" w:rsidRDefault="00F70EB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      - BOD-EXL 10 – Action item – A. Kolisnyk – February Board Meeting</w:t>
            </w:r>
          </w:p>
          <w:p w:rsidR="00FB0925" w:rsidRDefault="002E4D9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       - BOD-</w:t>
            </w:r>
            <w:r w:rsidR="00FB0925">
              <w:rPr>
                <w:rFonts w:cs="Arial"/>
                <w:b w:val="0"/>
              </w:rPr>
              <w:t>EXL</w:t>
            </w:r>
            <w:r>
              <w:rPr>
                <w:rFonts w:cs="Arial"/>
                <w:b w:val="0"/>
              </w:rPr>
              <w:t xml:space="preserve"> </w:t>
            </w:r>
            <w:r w:rsidR="00FB0925">
              <w:rPr>
                <w:rFonts w:cs="Arial"/>
                <w:b w:val="0"/>
              </w:rPr>
              <w:t>1</w:t>
            </w:r>
            <w:r>
              <w:rPr>
                <w:rFonts w:cs="Arial"/>
                <w:b w:val="0"/>
              </w:rPr>
              <w:t>1</w:t>
            </w:r>
            <w:r w:rsidR="00F70EB1">
              <w:rPr>
                <w:rFonts w:cs="Arial"/>
                <w:b w:val="0"/>
              </w:rPr>
              <w:t xml:space="preserve"> – Action item – A. Kolisnyk – February Board Meeting</w:t>
            </w:r>
          </w:p>
          <w:p w:rsidR="002E4D91" w:rsidRDefault="002E4D91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FC6152" w:rsidRPr="009320B6" w:rsidRDefault="00FC6152" w:rsidP="00FC6152">
            <w:pPr>
              <w:pStyle w:val="BodyText"/>
              <w:rPr>
                <w:rFonts w:cs="Arial"/>
                <w:b/>
              </w:rPr>
            </w:pPr>
            <w:r w:rsidRPr="009320B6">
              <w:rPr>
                <w:rFonts w:cs="Arial"/>
                <w:b/>
              </w:rPr>
              <w:t xml:space="preserve">It was moved </w:t>
            </w:r>
            <w:r>
              <w:rPr>
                <w:rFonts w:cs="Arial"/>
                <w:b/>
              </w:rPr>
              <w:t>by M. Sobush</w:t>
            </w:r>
            <w:r w:rsidRPr="009320B6">
              <w:rPr>
                <w:rFonts w:cs="Arial"/>
                <w:b/>
              </w:rPr>
              <w:t xml:space="preserve"> and seconded </w:t>
            </w:r>
            <w:r>
              <w:rPr>
                <w:rFonts w:cs="Arial"/>
                <w:b/>
              </w:rPr>
              <w:t xml:space="preserve">by T. Popowich to accept </w:t>
            </w:r>
            <w:r w:rsidR="00F70EB1">
              <w:rPr>
                <w:rFonts w:cs="Arial"/>
                <w:b/>
              </w:rPr>
              <w:t>BOD-EXL 1 thru 7</w:t>
            </w:r>
            <w:r>
              <w:rPr>
                <w:rFonts w:cs="Arial"/>
                <w:b/>
              </w:rPr>
              <w:t xml:space="preserve"> and BOD EXL 12 thru 16 as presented.</w:t>
            </w:r>
          </w:p>
          <w:p w:rsidR="00EB00F0" w:rsidRPr="0072098A" w:rsidRDefault="00F70EB1" w:rsidP="0058163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S. Penner to include the a</w:t>
            </w:r>
            <w:r w:rsidR="00CD7BD1">
              <w:rPr>
                <w:rFonts w:cs="Arial"/>
                <w:b w:val="0"/>
              </w:rPr>
              <w:t xml:space="preserve">mended polices in the </w:t>
            </w:r>
            <w:r>
              <w:rPr>
                <w:rFonts w:cs="Arial"/>
                <w:b w:val="0"/>
              </w:rPr>
              <w:t>February 2018 meeting</w:t>
            </w:r>
            <w:r w:rsidR="00CD7BD1">
              <w:rPr>
                <w:rFonts w:cs="Arial"/>
                <w:b w:val="0"/>
              </w:rPr>
              <w:t xml:space="preserve"> package.</w:t>
            </w:r>
          </w:p>
        </w:tc>
        <w:tc>
          <w:tcPr>
            <w:tcW w:w="1134" w:type="dxa"/>
          </w:tcPr>
          <w:p w:rsidR="00123047" w:rsidRDefault="002E4D91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</w:t>
            </w: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Default="00F70EB1" w:rsidP="00D72CCF">
            <w:pPr>
              <w:rPr>
                <w:b/>
                <w:bCs/>
                <w:sz w:val="20"/>
              </w:rPr>
            </w:pPr>
          </w:p>
          <w:p w:rsidR="00F70EB1" w:rsidRPr="00FD03D9" w:rsidRDefault="00F70EB1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</w:tc>
      </w:tr>
      <w:tr w:rsidR="00923CA0" w:rsidTr="007E7B13">
        <w:trPr>
          <w:trHeight w:val="359"/>
        </w:trPr>
        <w:tc>
          <w:tcPr>
            <w:tcW w:w="11304" w:type="dxa"/>
            <w:gridSpan w:val="2"/>
            <w:vAlign w:val="center"/>
          </w:tcPr>
          <w:p w:rsidR="00923CA0" w:rsidRDefault="00EB00F0" w:rsidP="00213F1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9</w:t>
            </w:r>
            <w:r w:rsidR="009B031A">
              <w:rPr>
                <w:rFonts w:cs="Arial"/>
                <w:b/>
                <w:sz w:val="20"/>
              </w:rPr>
              <w:t>.0</w:t>
            </w:r>
            <w:r w:rsidR="00923CA0">
              <w:rPr>
                <w:rFonts w:cs="Arial"/>
                <w:b/>
                <w:sz w:val="20"/>
              </w:rPr>
              <w:t xml:space="preserve"> </w:t>
            </w:r>
            <w:r w:rsidR="00FF1F3B">
              <w:rPr>
                <w:rFonts w:cs="Arial"/>
                <w:b/>
                <w:sz w:val="20"/>
              </w:rPr>
              <w:t>LINKAGES AND PARTNERSHIPS</w:t>
            </w:r>
          </w:p>
        </w:tc>
      </w:tr>
      <w:tr w:rsidR="00923CA0" w:rsidTr="00383BE4">
        <w:trPr>
          <w:trHeight w:val="1628"/>
        </w:trPr>
        <w:tc>
          <w:tcPr>
            <w:tcW w:w="10170" w:type="dxa"/>
          </w:tcPr>
          <w:p w:rsidR="000C3ED5" w:rsidRPr="000C3ED5" w:rsidRDefault="003B7392" w:rsidP="00FF1F3B">
            <w:pPr>
              <w:pStyle w:val="BodyText2"/>
              <w:tabs>
                <w:tab w:val="left" w:pos="360"/>
              </w:tabs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0C3ED5" w:rsidRPr="000C3ED5">
              <w:rPr>
                <w:bCs/>
                <w:iCs/>
              </w:rPr>
              <w:t xml:space="preserve">.1 QIC Meeting Minutes and Score Card – </w:t>
            </w:r>
            <w:r w:rsidR="001211C0">
              <w:rPr>
                <w:bCs/>
                <w:iCs/>
              </w:rPr>
              <w:t>December 21</w:t>
            </w:r>
            <w:r w:rsidR="000C3ED5" w:rsidRPr="000C3ED5">
              <w:rPr>
                <w:bCs/>
                <w:iCs/>
              </w:rPr>
              <w:t>, 201</w:t>
            </w:r>
            <w:r w:rsidR="00350712">
              <w:rPr>
                <w:bCs/>
                <w:iCs/>
              </w:rPr>
              <w:t>7</w:t>
            </w:r>
            <w:r w:rsidR="000C3ED5" w:rsidRPr="000C3ED5">
              <w:rPr>
                <w:bCs/>
                <w:iCs/>
              </w:rPr>
              <w:t>:</w:t>
            </w:r>
          </w:p>
          <w:p w:rsidR="001211C0" w:rsidRDefault="000C3ED5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E4727E">
              <w:rPr>
                <w:rFonts w:cs="Arial"/>
                <w:b w:val="0"/>
              </w:rPr>
              <w:t xml:space="preserve"> </w:t>
            </w:r>
            <w:r w:rsidR="00F70EB1">
              <w:rPr>
                <w:rFonts w:cs="Arial"/>
                <w:b w:val="0"/>
              </w:rPr>
              <w:t>R. Humphreys reported everything is going well with the committee.</w:t>
            </w:r>
            <w:r w:rsidR="00B01862">
              <w:rPr>
                <w:rFonts w:cs="Arial"/>
                <w:b w:val="0"/>
              </w:rPr>
              <w:t xml:space="preserve"> </w:t>
            </w:r>
          </w:p>
          <w:p w:rsidR="00C40D2B" w:rsidRDefault="00F70EB1" w:rsidP="00C40D2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155DA9">
              <w:rPr>
                <w:rFonts w:cs="Arial"/>
                <w:b w:val="0"/>
              </w:rPr>
              <w:t xml:space="preserve"> D. Boulanger</w:t>
            </w:r>
            <w:r w:rsidR="00C40D2B">
              <w:rPr>
                <w:rFonts w:cs="Arial"/>
                <w:b w:val="0"/>
              </w:rPr>
              <w:t xml:space="preserve"> </w:t>
            </w:r>
            <w:r w:rsidR="00155DA9">
              <w:rPr>
                <w:rFonts w:cs="Arial"/>
                <w:b w:val="0"/>
              </w:rPr>
              <w:t xml:space="preserve">commented the </w:t>
            </w:r>
            <w:r w:rsidR="00C40D2B">
              <w:rPr>
                <w:rFonts w:cs="Arial"/>
                <w:b w:val="0"/>
              </w:rPr>
              <w:t xml:space="preserve">score card </w:t>
            </w:r>
            <w:r w:rsidR="00155DA9">
              <w:rPr>
                <w:rFonts w:cs="Arial"/>
                <w:b w:val="0"/>
              </w:rPr>
              <w:t>was missing from the report</w:t>
            </w:r>
            <w:r w:rsidR="00C40D2B">
              <w:rPr>
                <w:rFonts w:cs="Arial"/>
                <w:b w:val="0"/>
              </w:rPr>
              <w:t xml:space="preserve">.  </w:t>
            </w:r>
          </w:p>
          <w:p w:rsidR="00910E54" w:rsidRDefault="00155DA9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S. Penner to ensure score card is included in February meeting package.</w:t>
            </w:r>
          </w:p>
          <w:p w:rsidR="00155DA9" w:rsidRDefault="00155DA9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0C3ED5" w:rsidRDefault="00F219B2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17587E">
              <w:rPr>
                <w:rFonts w:cs="Arial"/>
              </w:rPr>
              <w:t xml:space="preserve">It was moved by </w:t>
            </w:r>
            <w:r w:rsidR="00B01862">
              <w:rPr>
                <w:rFonts w:cs="Arial"/>
              </w:rPr>
              <w:t>R</w:t>
            </w:r>
            <w:r w:rsidR="00155DA9">
              <w:rPr>
                <w:rFonts w:cs="Arial"/>
              </w:rPr>
              <w:t xml:space="preserve">. Humphreys </w:t>
            </w:r>
            <w:r w:rsidR="00123047">
              <w:rPr>
                <w:rFonts w:cs="Arial"/>
              </w:rPr>
              <w:t>a</w:t>
            </w:r>
            <w:r>
              <w:rPr>
                <w:rFonts w:cs="Arial"/>
              </w:rPr>
              <w:t>nd seconded by</w:t>
            </w:r>
            <w:r w:rsidR="00155DA9">
              <w:rPr>
                <w:rFonts w:cs="Arial"/>
              </w:rPr>
              <w:t xml:space="preserve"> </w:t>
            </w:r>
            <w:r w:rsidR="007A155C">
              <w:rPr>
                <w:rFonts w:cs="Arial"/>
              </w:rPr>
              <w:t>C</w:t>
            </w:r>
            <w:r w:rsidR="00155DA9">
              <w:rPr>
                <w:rFonts w:cs="Arial"/>
              </w:rPr>
              <w:t>. Tschajka</w:t>
            </w:r>
            <w:r w:rsidR="00B233BD">
              <w:rPr>
                <w:rFonts w:cs="Arial"/>
              </w:rPr>
              <w:t xml:space="preserve"> </w:t>
            </w:r>
            <w:r w:rsidRPr="0017587E">
              <w:rPr>
                <w:rFonts w:cs="Arial"/>
              </w:rPr>
              <w:t xml:space="preserve">to approve the </w:t>
            </w:r>
            <w:r w:rsidR="001211C0">
              <w:rPr>
                <w:rFonts w:cs="Arial"/>
              </w:rPr>
              <w:t>Dec 21</w:t>
            </w:r>
            <w:r w:rsidRPr="0017587E">
              <w:rPr>
                <w:rFonts w:cs="Arial"/>
              </w:rPr>
              <w:t>/1</w:t>
            </w:r>
            <w:r>
              <w:rPr>
                <w:rFonts w:cs="Arial"/>
              </w:rPr>
              <w:t>7</w:t>
            </w:r>
            <w:r w:rsidRPr="0017587E">
              <w:rPr>
                <w:rFonts w:cs="Arial"/>
              </w:rPr>
              <w:t xml:space="preserve"> Quality Improvement Committee minutes as </w:t>
            </w:r>
            <w:r w:rsidR="007A155C" w:rsidRPr="007A155C">
              <w:rPr>
                <w:rFonts w:cs="Arial"/>
              </w:rPr>
              <w:t>presented</w:t>
            </w:r>
            <w:r w:rsidRPr="007A155C">
              <w:rPr>
                <w:rFonts w:cs="Arial"/>
              </w:rPr>
              <w:t>.</w:t>
            </w:r>
          </w:p>
          <w:p w:rsidR="008447A7" w:rsidRDefault="008447A7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FF1F3B" w:rsidRDefault="003B7392" w:rsidP="00FF1F3B">
            <w:pPr>
              <w:pStyle w:val="BodyText2"/>
              <w:tabs>
                <w:tab w:val="left" w:pos="360"/>
              </w:tabs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FF1F3B">
              <w:rPr>
                <w:bCs/>
                <w:iCs/>
              </w:rPr>
              <w:t>.</w:t>
            </w:r>
            <w:r w:rsidR="00306B28">
              <w:rPr>
                <w:bCs/>
                <w:iCs/>
              </w:rPr>
              <w:t xml:space="preserve">2 </w:t>
            </w:r>
            <w:r w:rsidR="001211C0" w:rsidRPr="001211C0">
              <w:t>HCAC Meeting Minutes: November 29, 2017</w:t>
            </w:r>
            <w:r w:rsidR="00FF1F3B">
              <w:rPr>
                <w:bCs/>
                <w:iCs/>
              </w:rPr>
              <w:t>:</w:t>
            </w:r>
          </w:p>
          <w:p w:rsidR="00B233BD" w:rsidRDefault="00FF1F3B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 w:rsidR="00200AE8">
              <w:rPr>
                <w:rFonts w:cs="Arial"/>
                <w:b w:val="0"/>
              </w:rPr>
              <w:t xml:space="preserve"> </w:t>
            </w:r>
            <w:r w:rsidR="00155DA9">
              <w:rPr>
                <w:rFonts w:cs="Arial"/>
                <w:b w:val="0"/>
              </w:rPr>
              <w:t>J. McPherson reported a</w:t>
            </w:r>
            <w:r w:rsidR="007A155C">
              <w:rPr>
                <w:rFonts w:cs="Arial"/>
                <w:b w:val="0"/>
              </w:rPr>
              <w:t xml:space="preserve"> discussion </w:t>
            </w:r>
            <w:r w:rsidR="00155DA9">
              <w:rPr>
                <w:rFonts w:cs="Arial"/>
                <w:b w:val="0"/>
              </w:rPr>
              <w:t xml:space="preserve">took place </w:t>
            </w:r>
            <w:r w:rsidR="007A155C">
              <w:rPr>
                <w:rFonts w:cs="Arial"/>
                <w:b w:val="0"/>
              </w:rPr>
              <w:t>at the meeting about the value of this committee</w:t>
            </w:r>
            <w:r w:rsidR="00155DA9">
              <w:rPr>
                <w:rFonts w:cs="Arial"/>
                <w:b w:val="0"/>
              </w:rPr>
              <w:t>.</w:t>
            </w:r>
            <w:r w:rsidR="007A155C">
              <w:rPr>
                <w:rFonts w:cs="Arial"/>
                <w:b w:val="0"/>
              </w:rPr>
              <w:t xml:space="preserve">  </w:t>
            </w:r>
            <w:r w:rsidR="00155DA9">
              <w:rPr>
                <w:rFonts w:cs="Arial"/>
                <w:b w:val="0"/>
              </w:rPr>
              <w:t>It was noted that there are f</w:t>
            </w:r>
            <w:r w:rsidR="007A155C">
              <w:rPr>
                <w:rFonts w:cs="Arial"/>
                <w:b w:val="0"/>
              </w:rPr>
              <w:t>ew opportunities to meet face to face and J</w:t>
            </w:r>
            <w:r w:rsidR="00155DA9">
              <w:rPr>
                <w:rFonts w:cs="Arial"/>
                <w:b w:val="0"/>
              </w:rPr>
              <w:t>. McPherson</w:t>
            </w:r>
            <w:r w:rsidR="007A155C">
              <w:rPr>
                <w:rFonts w:cs="Arial"/>
                <w:b w:val="0"/>
              </w:rPr>
              <w:t xml:space="preserve"> would like to see this committee continue</w:t>
            </w:r>
            <w:r w:rsidR="00155DA9">
              <w:rPr>
                <w:rFonts w:cs="Arial"/>
                <w:b w:val="0"/>
              </w:rPr>
              <w:t xml:space="preserve"> as th</w:t>
            </w:r>
            <w:r w:rsidR="007A155C">
              <w:rPr>
                <w:rFonts w:cs="Arial"/>
                <w:b w:val="0"/>
              </w:rPr>
              <w:t>is is a huge resource</w:t>
            </w:r>
            <w:r w:rsidR="00155DA9">
              <w:rPr>
                <w:rFonts w:cs="Arial"/>
                <w:b w:val="0"/>
              </w:rPr>
              <w:t xml:space="preserve"> to our community</w:t>
            </w:r>
            <w:r w:rsidR="007A155C">
              <w:rPr>
                <w:rFonts w:cs="Arial"/>
                <w:b w:val="0"/>
              </w:rPr>
              <w:t>.</w:t>
            </w:r>
          </w:p>
          <w:p w:rsidR="007A155C" w:rsidRDefault="00155DA9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7A155C">
              <w:rPr>
                <w:rFonts w:cs="Arial"/>
                <w:b w:val="0"/>
              </w:rPr>
              <w:t>M</w:t>
            </w:r>
            <w:r>
              <w:rPr>
                <w:rFonts w:cs="Arial"/>
                <w:b w:val="0"/>
              </w:rPr>
              <w:t>. Letourneau inquired if this is a</w:t>
            </w:r>
            <w:r w:rsidR="007A155C">
              <w:rPr>
                <w:rFonts w:cs="Arial"/>
                <w:b w:val="0"/>
              </w:rPr>
              <w:t xml:space="preserve"> spring board to integration? </w:t>
            </w:r>
          </w:p>
          <w:p w:rsidR="007A155C" w:rsidRDefault="00155DA9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L. Heerema noted that this committee</w:t>
            </w:r>
            <w:r w:rsidR="007A155C">
              <w:rPr>
                <w:rFonts w:cs="Arial"/>
                <w:b w:val="0"/>
              </w:rPr>
              <w:t xml:space="preserve"> can</w:t>
            </w:r>
            <w:r>
              <w:rPr>
                <w:rFonts w:cs="Arial"/>
                <w:b w:val="0"/>
              </w:rPr>
              <w:t>no</w:t>
            </w:r>
            <w:r w:rsidR="007A155C">
              <w:rPr>
                <w:rFonts w:cs="Arial"/>
                <w:b w:val="0"/>
              </w:rPr>
              <w:t xml:space="preserve">t be a spring board as </w:t>
            </w:r>
            <w:r>
              <w:rPr>
                <w:rFonts w:cs="Arial"/>
                <w:b w:val="0"/>
              </w:rPr>
              <w:t>it</w:t>
            </w:r>
            <w:r w:rsidR="007A155C">
              <w:rPr>
                <w:rFonts w:cs="Arial"/>
                <w:b w:val="0"/>
              </w:rPr>
              <w:t xml:space="preserve"> is only a small percentage of what is available in the community.  </w:t>
            </w:r>
            <w:r>
              <w:rPr>
                <w:rFonts w:cs="Arial"/>
                <w:b w:val="0"/>
              </w:rPr>
              <w:t>L. Heerema noted that this</w:t>
            </w:r>
            <w:r w:rsidR="007A155C">
              <w:rPr>
                <w:rFonts w:cs="Arial"/>
                <w:b w:val="0"/>
              </w:rPr>
              <w:t xml:space="preserve"> is a </w:t>
            </w:r>
            <w:r>
              <w:rPr>
                <w:rFonts w:cs="Arial"/>
                <w:b w:val="0"/>
              </w:rPr>
              <w:t>voluntary</w:t>
            </w:r>
            <w:r w:rsidR="007A155C">
              <w:rPr>
                <w:rFonts w:cs="Arial"/>
                <w:b w:val="0"/>
              </w:rPr>
              <w:t xml:space="preserve"> committee from individuals</w:t>
            </w:r>
            <w:r>
              <w:rPr>
                <w:rFonts w:cs="Arial"/>
                <w:b w:val="0"/>
              </w:rPr>
              <w:t xml:space="preserve"> who are</w:t>
            </w:r>
            <w:r w:rsidR="007A155C">
              <w:rPr>
                <w:rFonts w:cs="Arial"/>
                <w:b w:val="0"/>
              </w:rPr>
              <w:t xml:space="preserve"> very busy in </w:t>
            </w:r>
            <w:r>
              <w:rPr>
                <w:rFonts w:cs="Arial"/>
                <w:b w:val="0"/>
              </w:rPr>
              <w:t>their</w:t>
            </w:r>
            <w:r w:rsidR="007A155C">
              <w:rPr>
                <w:rFonts w:cs="Arial"/>
                <w:b w:val="0"/>
              </w:rPr>
              <w:t xml:space="preserve"> jobs.  Individuals cannot share project updates on a daily basis</w:t>
            </w:r>
            <w:r>
              <w:rPr>
                <w:rFonts w:cs="Arial"/>
                <w:b w:val="0"/>
              </w:rPr>
              <w:t xml:space="preserve"> so this committee provides</w:t>
            </w:r>
            <w:r w:rsidR="007A155C">
              <w:rPr>
                <w:rFonts w:cs="Arial"/>
                <w:b w:val="0"/>
              </w:rPr>
              <w:t xml:space="preserve"> an opportunity to share information.  This is</w:t>
            </w:r>
            <w:r w:rsidR="0005313F">
              <w:rPr>
                <w:rFonts w:cs="Arial"/>
                <w:b w:val="0"/>
              </w:rPr>
              <w:t xml:space="preserve"> </w:t>
            </w:r>
            <w:r w:rsidR="0005313F" w:rsidRPr="00D120BE">
              <w:rPr>
                <w:rFonts w:cs="Arial"/>
                <w:b w:val="0"/>
              </w:rPr>
              <w:t>a</w:t>
            </w:r>
            <w:r w:rsidR="007A155C" w:rsidRPr="00D120BE">
              <w:rPr>
                <w:rFonts w:cs="Arial"/>
                <w:b w:val="0"/>
              </w:rPr>
              <w:t xml:space="preserve"> </w:t>
            </w:r>
            <w:r w:rsidR="007A155C">
              <w:rPr>
                <w:rFonts w:cs="Arial"/>
                <w:b w:val="0"/>
              </w:rPr>
              <w:t xml:space="preserve">volunteer </w:t>
            </w:r>
            <w:r>
              <w:rPr>
                <w:rFonts w:cs="Arial"/>
                <w:b w:val="0"/>
              </w:rPr>
              <w:t xml:space="preserve">committee </w:t>
            </w:r>
            <w:r w:rsidR="007A155C">
              <w:rPr>
                <w:rFonts w:cs="Arial"/>
                <w:b w:val="0"/>
              </w:rPr>
              <w:t xml:space="preserve">and </w:t>
            </w:r>
            <w:r>
              <w:rPr>
                <w:rFonts w:cs="Arial"/>
                <w:b w:val="0"/>
              </w:rPr>
              <w:t xml:space="preserve">members </w:t>
            </w:r>
            <w:r w:rsidR="007A155C">
              <w:rPr>
                <w:rFonts w:cs="Arial"/>
                <w:b w:val="0"/>
              </w:rPr>
              <w:t>cannot be forced to attend.</w:t>
            </w:r>
          </w:p>
          <w:p w:rsidR="007A155C" w:rsidRDefault="00581638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7A155C">
              <w:rPr>
                <w:rFonts w:cs="Arial"/>
                <w:b w:val="0"/>
              </w:rPr>
              <w:t>L</w:t>
            </w:r>
            <w:r>
              <w:rPr>
                <w:rFonts w:cs="Arial"/>
                <w:b w:val="0"/>
              </w:rPr>
              <w:t xml:space="preserve">. Heerema noted that </w:t>
            </w:r>
            <w:r w:rsidR="007A155C">
              <w:rPr>
                <w:rFonts w:cs="Arial"/>
                <w:b w:val="0"/>
              </w:rPr>
              <w:t xml:space="preserve">further conversation </w:t>
            </w:r>
            <w:r>
              <w:rPr>
                <w:rFonts w:cs="Arial"/>
                <w:b w:val="0"/>
              </w:rPr>
              <w:t xml:space="preserve">is needed </w:t>
            </w:r>
            <w:r w:rsidR="007A155C">
              <w:rPr>
                <w:rFonts w:cs="Arial"/>
                <w:b w:val="0"/>
              </w:rPr>
              <w:t xml:space="preserve">to establish </w:t>
            </w:r>
            <w:r>
              <w:rPr>
                <w:rFonts w:cs="Arial"/>
                <w:b w:val="0"/>
              </w:rPr>
              <w:t>the</w:t>
            </w:r>
            <w:r w:rsidR="007A155C">
              <w:rPr>
                <w:rFonts w:cs="Arial"/>
                <w:b w:val="0"/>
              </w:rPr>
              <w:t xml:space="preserve"> goal</w:t>
            </w:r>
            <w:r>
              <w:rPr>
                <w:rFonts w:cs="Arial"/>
                <w:b w:val="0"/>
              </w:rPr>
              <w:t xml:space="preserve"> of the committee</w:t>
            </w:r>
            <w:r w:rsidR="007A155C">
              <w:rPr>
                <w:rFonts w:cs="Arial"/>
                <w:b w:val="0"/>
              </w:rPr>
              <w:t>.</w:t>
            </w:r>
          </w:p>
          <w:p w:rsidR="001211C0" w:rsidRDefault="00581638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It was noted on the minutes on </w:t>
            </w:r>
            <w:r w:rsidR="007A155C">
              <w:rPr>
                <w:rFonts w:cs="Arial"/>
                <w:b w:val="0"/>
              </w:rPr>
              <w:t xml:space="preserve">Page 1 bullet 6 Terri </w:t>
            </w:r>
            <w:r>
              <w:rPr>
                <w:rFonts w:cs="Arial"/>
                <w:b w:val="0"/>
              </w:rPr>
              <w:t xml:space="preserve">should be spelled </w:t>
            </w:r>
            <w:r w:rsidR="007A155C">
              <w:rPr>
                <w:rFonts w:cs="Arial"/>
                <w:b w:val="0"/>
              </w:rPr>
              <w:t xml:space="preserve">with an </w:t>
            </w:r>
            <w:r>
              <w:rPr>
                <w:rFonts w:cs="Arial"/>
                <w:b w:val="0"/>
              </w:rPr>
              <w:t>‘I’.</w:t>
            </w:r>
          </w:p>
          <w:p w:rsidR="00123047" w:rsidRDefault="00123047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A14C0D" w:rsidRDefault="00CE6FEC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 w:rsidR="00505D22">
              <w:rPr>
                <w:rFonts w:cs="Arial"/>
              </w:rPr>
              <w:t xml:space="preserve">by </w:t>
            </w:r>
            <w:r w:rsidR="007A155C">
              <w:rPr>
                <w:rFonts w:cs="Arial"/>
              </w:rPr>
              <w:t>W</w:t>
            </w:r>
            <w:r w:rsidR="00581638">
              <w:rPr>
                <w:rFonts w:cs="Arial"/>
              </w:rPr>
              <w:t>. Anton</w:t>
            </w:r>
            <w:r w:rsidR="00123047">
              <w:rPr>
                <w:rFonts w:cs="Arial"/>
              </w:rPr>
              <w:t xml:space="preserve"> </w:t>
            </w:r>
            <w:r w:rsidR="00BF79BE">
              <w:rPr>
                <w:rFonts w:cs="Arial"/>
              </w:rPr>
              <w:t xml:space="preserve">and seconded </w:t>
            </w:r>
            <w:r w:rsidR="00505D22">
              <w:rPr>
                <w:rFonts w:cs="Arial"/>
              </w:rPr>
              <w:t xml:space="preserve">by </w:t>
            </w:r>
            <w:r w:rsidR="00581638">
              <w:rPr>
                <w:rFonts w:cs="Arial"/>
              </w:rPr>
              <w:t>M. Sobush</w:t>
            </w:r>
            <w:r w:rsidR="001211C0">
              <w:rPr>
                <w:rFonts w:cs="Arial"/>
              </w:rPr>
              <w:t xml:space="preserve"> </w:t>
            </w:r>
            <w:r w:rsidR="004B67E3">
              <w:rPr>
                <w:rFonts w:cs="Arial"/>
              </w:rPr>
              <w:t>to approve</w:t>
            </w:r>
            <w:r w:rsidR="00A4151B" w:rsidRPr="00A4151B">
              <w:rPr>
                <w:rFonts w:cs="Arial"/>
              </w:rPr>
              <w:t xml:space="preserve"> the </w:t>
            </w:r>
            <w:r w:rsidR="004B67E3">
              <w:rPr>
                <w:rFonts w:cs="Arial"/>
              </w:rPr>
              <w:t>HCAC Nov 29/17 minutes</w:t>
            </w:r>
            <w:r w:rsidR="00A4151B" w:rsidRPr="00A4151B">
              <w:rPr>
                <w:rFonts w:cs="Arial"/>
              </w:rPr>
              <w:t xml:space="preserve"> </w:t>
            </w:r>
            <w:r w:rsidR="00505D22">
              <w:rPr>
                <w:rFonts w:cs="Arial"/>
              </w:rPr>
              <w:t xml:space="preserve">as </w:t>
            </w:r>
            <w:r w:rsidR="00155DA9">
              <w:rPr>
                <w:rFonts w:cs="Arial"/>
              </w:rPr>
              <w:t>amended.</w:t>
            </w:r>
          </w:p>
          <w:p w:rsidR="004B67E3" w:rsidRDefault="004B67E3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4B67E3" w:rsidRDefault="004B67E3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9.3 Geraldton Hospital Auxiliary Report</w:t>
            </w:r>
          </w:p>
          <w:p w:rsidR="004B67E3" w:rsidRPr="004B67E3" w:rsidRDefault="00581638" w:rsidP="004B67E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M. Letourneau reported the next meeting </w:t>
            </w:r>
            <w:r w:rsidR="001736A3">
              <w:rPr>
                <w:rFonts w:cs="Arial"/>
                <w:b w:val="0"/>
              </w:rPr>
              <w:t>will be on Monday</w:t>
            </w:r>
            <w:r>
              <w:rPr>
                <w:rFonts w:cs="Arial"/>
                <w:b w:val="0"/>
              </w:rPr>
              <w:t xml:space="preserve"> and</w:t>
            </w:r>
            <w:r w:rsidR="001736A3"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</w:rPr>
              <w:t>e</w:t>
            </w:r>
            <w:r w:rsidR="001736A3">
              <w:rPr>
                <w:rFonts w:cs="Arial"/>
                <w:b w:val="0"/>
              </w:rPr>
              <w:t xml:space="preserve">lections </w:t>
            </w:r>
            <w:r>
              <w:rPr>
                <w:rFonts w:cs="Arial"/>
                <w:b w:val="0"/>
              </w:rPr>
              <w:t xml:space="preserve">will be held </w:t>
            </w:r>
            <w:r w:rsidR="001736A3">
              <w:rPr>
                <w:rFonts w:cs="Arial"/>
                <w:b w:val="0"/>
              </w:rPr>
              <w:t xml:space="preserve">at that time.  </w:t>
            </w:r>
            <w:r>
              <w:rPr>
                <w:rFonts w:cs="Arial"/>
                <w:b w:val="0"/>
              </w:rPr>
              <w:t>The n</w:t>
            </w:r>
            <w:r w:rsidR="001736A3">
              <w:rPr>
                <w:rFonts w:cs="Arial"/>
                <w:b w:val="0"/>
              </w:rPr>
              <w:t xml:space="preserve">ew membership flyer </w:t>
            </w:r>
            <w:r>
              <w:rPr>
                <w:rFonts w:cs="Arial"/>
                <w:b w:val="0"/>
              </w:rPr>
              <w:t xml:space="preserve">will be </w:t>
            </w:r>
            <w:r w:rsidR="001736A3">
              <w:rPr>
                <w:rFonts w:cs="Arial"/>
                <w:b w:val="0"/>
              </w:rPr>
              <w:t xml:space="preserve">in </w:t>
            </w:r>
            <w:r>
              <w:rPr>
                <w:rFonts w:cs="Arial"/>
                <w:b w:val="0"/>
              </w:rPr>
              <w:t xml:space="preserve">the </w:t>
            </w:r>
            <w:r w:rsidR="001736A3">
              <w:rPr>
                <w:rFonts w:cs="Arial"/>
                <w:b w:val="0"/>
              </w:rPr>
              <w:t>February board package</w:t>
            </w:r>
            <w:r>
              <w:rPr>
                <w:rFonts w:cs="Arial"/>
                <w:b w:val="0"/>
              </w:rPr>
              <w:t xml:space="preserve"> and the Auxiliary has s</w:t>
            </w:r>
            <w:r w:rsidR="001736A3">
              <w:rPr>
                <w:rFonts w:cs="Arial"/>
                <w:b w:val="0"/>
              </w:rPr>
              <w:t xml:space="preserve">tarting to work on </w:t>
            </w:r>
            <w:r>
              <w:rPr>
                <w:rFonts w:cs="Arial"/>
                <w:b w:val="0"/>
              </w:rPr>
              <w:t xml:space="preserve">the upcoming </w:t>
            </w:r>
            <w:r w:rsidR="001736A3">
              <w:rPr>
                <w:rFonts w:cs="Arial"/>
                <w:b w:val="0"/>
              </w:rPr>
              <w:t>penny auction</w:t>
            </w:r>
            <w:r>
              <w:rPr>
                <w:rFonts w:cs="Arial"/>
                <w:b w:val="0"/>
              </w:rPr>
              <w:t>.</w:t>
            </w:r>
          </w:p>
          <w:p w:rsidR="004B67E3" w:rsidRPr="004B67E3" w:rsidRDefault="004B67E3" w:rsidP="004B67E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4B67E3" w:rsidRDefault="004B67E3" w:rsidP="0058163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 xml:space="preserve">by </w:t>
            </w:r>
            <w:r w:rsidR="001736A3">
              <w:rPr>
                <w:rFonts w:cs="Arial"/>
              </w:rPr>
              <w:t>M</w:t>
            </w:r>
            <w:r w:rsidR="00581638">
              <w:rPr>
                <w:rFonts w:cs="Arial"/>
              </w:rPr>
              <w:t>. Letourneau and seconded by</w:t>
            </w:r>
            <w:r>
              <w:rPr>
                <w:rFonts w:cs="Arial"/>
              </w:rPr>
              <w:t xml:space="preserve"> </w:t>
            </w:r>
            <w:r w:rsidR="001736A3">
              <w:rPr>
                <w:rFonts w:cs="Arial"/>
              </w:rPr>
              <w:t>K</w:t>
            </w:r>
            <w:r w:rsidR="00581638">
              <w:rPr>
                <w:rFonts w:cs="Arial"/>
              </w:rPr>
              <w:t xml:space="preserve">. Legault </w:t>
            </w:r>
            <w:r>
              <w:rPr>
                <w:rFonts w:cs="Arial"/>
              </w:rPr>
              <w:t>that the report from the Auxiliary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presented</w:t>
            </w:r>
            <w:r w:rsidRPr="00A4151B">
              <w:rPr>
                <w:rFonts w:cs="Arial"/>
              </w:rPr>
              <w:t>.</w:t>
            </w:r>
          </w:p>
          <w:p w:rsidR="00D120BE" w:rsidRDefault="00D120BE" w:rsidP="00581638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D120BE" w:rsidRPr="00025C9E" w:rsidRDefault="00D120BE" w:rsidP="0058163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</w:tc>
        <w:tc>
          <w:tcPr>
            <w:tcW w:w="1134" w:type="dxa"/>
          </w:tcPr>
          <w:p w:rsidR="0017587E" w:rsidRDefault="0017587E" w:rsidP="008F019C">
            <w:pPr>
              <w:rPr>
                <w:b/>
                <w:bCs/>
                <w:sz w:val="20"/>
              </w:rPr>
            </w:pPr>
          </w:p>
          <w:p w:rsidR="006E5F2C" w:rsidRDefault="006E5F2C" w:rsidP="008F019C">
            <w:pPr>
              <w:rPr>
                <w:b/>
                <w:bCs/>
                <w:sz w:val="20"/>
              </w:rPr>
            </w:pPr>
          </w:p>
          <w:p w:rsidR="00505D22" w:rsidRDefault="00505D22" w:rsidP="008F019C">
            <w:pPr>
              <w:rPr>
                <w:b/>
                <w:bCs/>
                <w:sz w:val="20"/>
              </w:rPr>
            </w:pPr>
          </w:p>
          <w:p w:rsidR="00155DA9" w:rsidRDefault="00155DA9" w:rsidP="008F019C">
            <w:pPr>
              <w:rPr>
                <w:b/>
                <w:bCs/>
                <w:sz w:val="20"/>
              </w:rPr>
            </w:pPr>
          </w:p>
          <w:p w:rsidR="00910E54" w:rsidRDefault="00910E54" w:rsidP="008F019C">
            <w:pPr>
              <w:rPr>
                <w:b/>
                <w:bCs/>
                <w:sz w:val="20"/>
              </w:rPr>
            </w:pPr>
          </w:p>
          <w:p w:rsidR="00470DE4" w:rsidRDefault="0017587E" w:rsidP="008F01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5B5553" w:rsidRDefault="005B5553" w:rsidP="008F019C">
            <w:pPr>
              <w:rPr>
                <w:b/>
                <w:bCs/>
                <w:sz w:val="20"/>
              </w:rPr>
            </w:pPr>
          </w:p>
          <w:p w:rsidR="005B5553" w:rsidRDefault="005B5553" w:rsidP="008F019C">
            <w:pPr>
              <w:rPr>
                <w:b/>
                <w:bCs/>
                <w:sz w:val="20"/>
              </w:rPr>
            </w:pPr>
          </w:p>
          <w:p w:rsidR="00505D22" w:rsidRDefault="00505D22" w:rsidP="008F019C">
            <w:pPr>
              <w:rPr>
                <w:b/>
                <w:bCs/>
                <w:sz w:val="20"/>
              </w:rPr>
            </w:pPr>
          </w:p>
          <w:p w:rsidR="00505D22" w:rsidRDefault="00505D22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05D22" w:rsidRDefault="00505D22" w:rsidP="008F019C">
            <w:pPr>
              <w:rPr>
                <w:b/>
                <w:bCs/>
                <w:sz w:val="20"/>
              </w:rPr>
            </w:pPr>
          </w:p>
          <w:p w:rsidR="00505D22" w:rsidRDefault="00505D22" w:rsidP="008F019C">
            <w:pPr>
              <w:rPr>
                <w:b/>
                <w:bCs/>
                <w:sz w:val="20"/>
              </w:rPr>
            </w:pPr>
          </w:p>
          <w:p w:rsidR="00505D22" w:rsidRDefault="00505D22" w:rsidP="008F019C">
            <w:pPr>
              <w:rPr>
                <w:b/>
                <w:bCs/>
                <w:sz w:val="20"/>
              </w:rPr>
            </w:pPr>
          </w:p>
          <w:p w:rsidR="005B5553" w:rsidRDefault="005B5553" w:rsidP="008F01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</w:p>
          <w:p w:rsidR="00581638" w:rsidRDefault="00581638" w:rsidP="008F01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</w:tc>
      </w:tr>
      <w:tr w:rsidR="00923CA0" w:rsidTr="00B860A6">
        <w:trPr>
          <w:trHeight w:val="467"/>
        </w:trPr>
        <w:tc>
          <w:tcPr>
            <w:tcW w:w="11304" w:type="dxa"/>
            <w:gridSpan w:val="2"/>
            <w:vAlign w:val="center"/>
          </w:tcPr>
          <w:p w:rsidR="00923CA0" w:rsidRDefault="009B031A" w:rsidP="00B233BD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  <w:r w:rsidR="00B233BD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>.0</w:t>
            </w:r>
            <w:r w:rsidR="00923CA0">
              <w:rPr>
                <w:rFonts w:cs="Arial"/>
                <w:b/>
                <w:sz w:val="20"/>
              </w:rPr>
              <w:t xml:space="preserve"> </w:t>
            </w:r>
            <w:r w:rsidR="00F51678">
              <w:rPr>
                <w:rFonts w:cs="Arial"/>
                <w:b/>
                <w:sz w:val="20"/>
              </w:rPr>
              <w:t>MEDICAL STAF</w:t>
            </w:r>
            <w:r w:rsidR="00CC7D5A">
              <w:rPr>
                <w:rFonts w:cs="Arial"/>
                <w:b/>
                <w:sz w:val="20"/>
              </w:rPr>
              <w:t>F</w:t>
            </w:r>
          </w:p>
        </w:tc>
      </w:tr>
      <w:tr w:rsidR="00923CA0" w:rsidTr="00C452AD">
        <w:trPr>
          <w:trHeight w:val="530"/>
        </w:trPr>
        <w:tc>
          <w:tcPr>
            <w:tcW w:w="10170" w:type="dxa"/>
            <w:vAlign w:val="center"/>
          </w:tcPr>
          <w:p w:rsidR="00C33AEC" w:rsidRPr="00C33AEC" w:rsidRDefault="009B031A" w:rsidP="004A5283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B233BD">
              <w:rPr>
                <w:rFonts w:cs="Arial"/>
                <w:b/>
              </w:rPr>
              <w:t>0</w:t>
            </w:r>
            <w:r w:rsidR="00C33AEC" w:rsidRPr="00C33AEC">
              <w:rPr>
                <w:rFonts w:cs="Arial"/>
                <w:b/>
              </w:rPr>
              <w:t>.1 Physician Privileges:</w:t>
            </w:r>
          </w:p>
          <w:p w:rsidR="005701BF" w:rsidRDefault="005701BF" w:rsidP="005701BF">
            <w:pPr>
              <w:pStyle w:val="BodyText"/>
              <w:rPr>
                <w:rFonts w:cs="Arial"/>
              </w:rPr>
            </w:pPr>
            <w:r w:rsidRPr="00265262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ED40EA">
              <w:rPr>
                <w:rFonts w:cs="Arial"/>
              </w:rPr>
              <w:t>Dr. Laine presented the list of Physicians to receive privileges.</w:t>
            </w:r>
            <w:r>
              <w:rPr>
                <w:rFonts w:cs="Arial"/>
              </w:rPr>
              <w:t xml:space="preserve"> </w:t>
            </w:r>
          </w:p>
          <w:p w:rsidR="004B67E3" w:rsidRDefault="00383BE4" w:rsidP="005701BF">
            <w:pPr>
              <w:pStyle w:val="BodyTex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● </w:t>
            </w:r>
            <w:r>
              <w:rPr>
                <w:rFonts w:cs="Arial"/>
              </w:rPr>
              <w:t xml:space="preserve">It was noted that </w:t>
            </w:r>
            <w:r w:rsidR="00077044">
              <w:rPr>
                <w:rFonts w:cs="Arial"/>
              </w:rPr>
              <w:t>Dr. Bell</w:t>
            </w:r>
            <w:r w:rsidR="00651BFB">
              <w:rPr>
                <w:rFonts w:cs="Arial"/>
              </w:rPr>
              <w:t>’s designation should be</w:t>
            </w:r>
            <w:bookmarkStart w:id="0" w:name="_GoBack"/>
            <w:bookmarkEnd w:id="0"/>
            <w:r w:rsidR="00077044">
              <w:rPr>
                <w:rFonts w:cs="Arial"/>
              </w:rPr>
              <w:t xml:space="preserve"> changed to Locum</w:t>
            </w:r>
          </w:p>
          <w:p w:rsidR="004B67E3" w:rsidRDefault="004B67E3" w:rsidP="005701BF">
            <w:pPr>
              <w:pStyle w:val="BodyText"/>
              <w:rPr>
                <w:rFonts w:cs="Arial"/>
              </w:rPr>
            </w:pPr>
          </w:p>
          <w:p w:rsidR="00361B13" w:rsidRPr="00296B79" w:rsidRDefault="005701BF" w:rsidP="00581638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5701BF">
              <w:rPr>
                <w:rFonts w:cs="Arial"/>
                <w:b/>
                <w:sz w:val="20"/>
              </w:rPr>
              <w:t xml:space="preserve">It was moved by </w:t>
            </w:r>
            <w:r w:rsidR="00077044">
              <w:rPr>
                <w:rFonts w:cs="Arial"/>
                <w:b/>
                <w:sz w:val="20"/>
              </w:rPr>
              <w:t>C</w:t>
            </w:r>
            <w:r w:rsidR="00581638">
              <w:rPr>
                <w:rFonts w:cs="Arial"/>
                <w:b/>
                <w:sz w:val="20"/>
              </w:rPr>
              <w:t>. Tschajka</w:t>
            </w:r>
            <w:r w:rsidR="008B7EF1">
              <w:rPr>
                <w:rFonts w:cs="Arial"/>
                <w:b/>
                <w:sz w:val="20"/>
              </w:rPr>
              <w:t xml:space="preserve"> </w:t>
            </w:r>
            <w:r w:rsidRPr="005701BF">
              <w:rPr>
                <w:rFonts w:cs="Arial"/>
                <w:b/>
                <w:sz w:val="20"/>
              </w:rPr>
              <w:t>and seconded by</w:t>
            </w:r>
            <w:r w:rsidR="00B233BD">
              <w:rPr>
                <w:rFonts w:cs="Arial"/>
                <w:b/>
                <w:sz w:val="20"/>
              </w:rPr>
              <w:t xml:space="preserve"> </w:t>
            </w:r>
            <w:r w:rsidR="00077044">
              <w:rPr>
                <w:rFonts w:cs="Arial"/>
                <w:b/>
                <w:sz w:val="20"/>
              </w:rPr>
              <w:t>D</w:t>
            </w:r>
            <w:r w:rsidR="00581638">
              <w:rPr>
                <w:rFonts w:cs="Arial"/>
                <w:b/>
                <w:sz w:val="20"/>
              </w:rPr>
              <w:t>. Boulanger</w:t>
            </w:r>
            <w:r w:rsidRPr="005701BF">
              <w:rPr>
                <w:rFonts w:cs="Arial"/>
                <w:b/>
                <w:sz w:val="20"/>
              </w:rPr>
              <w:t xml:space="preserve"> that the Board of Directors approves the list of physician privileges</w:t>
            </w:r>
            <w:r w:rsidR="00EF73FB">
              <w:rPr>
                <w:rFonts w:cs="Arial"/>
                <w:b/>
                <w:sz w:val="20"/>
              </w:rPr>
              <w:t xml:space="preserve"> as amended</w:t>
            </w:r>
            <w:r w:rsidRPr="005701BF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</w:tcPr>
          <w:p w:rsidR="0040636B" w:rsidRDefault="0040636B" w:rsidP="00C452AD">
            <w:pPr>
              <w:rPr>
                <w:b/>
                <w:bCs/>
                <w:sz w:val="20"/>
              </w:rPr>
            </w:pPr>
          </w:p>
          <w:p w:rsidR="005701BF" w:rsidRDefault="005701BF" w:rsidP="00C452AD">
            <w:pPr>
              <w:rPr>
                <w:b/>
                <w:bCs/>
                <w:sz w:val="20"/>
              </w:rPr>
            </w:pPr>
          </w:p>
          <w:p w:rsidR="007B5802" w:rsidRDefault="007B5802" w:rsidP="00C452AD">
            <w:pPr>
              <w:rPr>
                <w:b/>
                <w:bCs/>
                <w:sz w:val="20"/>
              </w:rPr>
            </w:pPr>
          </w:p>
          <w:p w:rsidR="005701BF" w:rsidRDefault="005701BF" w:rsidP="00C452A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5701BF" w:rsidRPr="00527860" w:rsidRDefault="005701BF" w:rsidP="00C452AD">
            <w:pPr>
              <w:rPr>
                <w:b/>
                <w:bCs/>
                <w:sz w:val="20"/>
              </w:rPr>
            </w:pPr>
          </w:p>
        </w:tc>
      </w:tr>
      <w:tr w:rsidR="00923CA0" w:rsidTr="00B860A6">
        <w:trPr>
          <w:trHeight w:val="404"/>
        </w:trPr>
        <w:tc>
          <w:tcPr>
            <w:tcW w:w="11304" w:type="dxa"/>
            <w:gridSpan w:val="2"/>
            <w:vAlign w:val="center"/>
          </w:tcPr>
          <w:p w:rsidR="00923CA0" w:rsidRPr="003D2963" w:rsidRDefault="00923CA0" w:rsidP="00B233B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33BD">
              <w:rPr>
                <w:rFonts w:cs="Arial"/>
                <w:b/>
                <w:sz w:val="20"/>
              </w:rPr>
              <w:t>1</w:t>
            </w:r>
            <w:r w:rsidR="002A5A4E">
              <w:rPr>
                <w:rFonts w:cs="Arial"/>
                <w:b/>
                <w:sz w:val="20"/>
              </w:rPr>
              <w:t>.0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F51678">
              <w:rPr>
                <w:rFonts w:cs="Arial"/>
                <w:b/>
                <w:sz w:val="20"/>
              </w:rPr>
              <w:t xml:space="preserve">CHIEF </w:t>
            </w:r>
            <w:r w:rsidR="004F07DC">
              <w:rPr>
                <w:rFonts w:cs="Arial"/>
                <w:b/>
                <w:sz w:val="20"/>
              </w:rPr>
              <w:t>EXECUTIVE</w:t>
            </w:r>
            <w:r w:rsidR="00F51678">
              <w:rPr>
                <w:rFonts w:cs="Arial"/>
                <w:b/>
                <w:sz w:val="20"/>
              </w:rPr>
              <w:t xml:space="preserve"> OFFICER (C</w:t>
            </w:r>
            <w:r w:rsidR="004F07DC">
              <w:rPr>
                <w:rFonts w:cs="Arial"/>
                <w:b/>
                <w:sz w:val="20"/>
              </w:rPr>
              <w:t>E</w:t>
            </w:r>
            <w:r w:rsidR="00F51678">
              <w:rPr>
                <w:rFonts w:cs="Arial"/>
                <w:b/>
                <w:sz w:val="20"/>
              </w:rPr>
              <w:t>O) REPORT</w:t>
            </w:r>
          </w:p>
        </w:tc>
      </w:tr>
      <w:tr w:rsidR="00AB35D4" w:rsidRPr="00B860A6" w:rsidTr="006B4DE1">
        <w:trPr>
          <w:trHeight w:val="400"/>
        </w:trPr>
        <w:tc>
          <w:tcPr>
            <w:tcW w:w="10170" w:type="dxa"/>
          </w:tcPr>
          <w:p w:rsidR="004B67E3" w:rsidRDefault="002A5A4E" w:rsidP="004B67E3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361B13">
              <w:rPr>
                <w:rFonts w:cs="Arial"/>
                <w:sz w:val="20"/>
              </w:rPr>
              <w:t>L</w:t>
            </w:r>
            <w:r w:rsidR="005701BF">
              <w:rPr>
                <w:rFonts w:cs="Arial"/>
                <w:sz w:val="20"/>
              </w:rPr>
              <w:t>. Bonanno</w:t>
            </w:r>
            <w:r w:rsidR="00D71C1C">
              <w:rPr>
                <w:rFonts w:cs="Arial"/>
                <w:sz w:val="20"/>
              </w:rPr>
              <w:t xml:space="preserve"> presented her report. </w:t>
            </w:r>
          </w:p>
          <w:p w:rsidR="006753F0" w:rsidRDefault="00581638" w:rsidP="004B67E3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Bonanno</w:t>
            </w:r>
            <w:r w:rsidR="006753F0">
              <w:rPr>
                <w:rFonts w:cs="Arial"/>
                <w:sz w:val="20"/>
              </w:rPr>
              <w:t xml:space="preserve"> no</w:t>
            </w:r>
            <w:r>
              <w:rPr>
                <w:rFonts w:cs="Arial"/>
                <w:sz w:val="20"/>
              </w:rPr>
              <w:t>ted the no</w:t>
            </w:r>
            <w:r w:rsidR="006753F0">
              <w:rPr>
                <w:rFonts w:cs="Arial"/>
                <w:sz w:val="20"/>
              </w:rPr>
              <w:t xml:space="preserve"> smoking bylaw </w:t>
            </w:r>
            <w:r>
              <w:rPr>
                <w:rFonts w:cs="Arial"/>
                <w:sz w:val="20"/>
              </w:rPr>
              <w:t xml:space="preserve">came into </w:t>
            </w:r>
            <w:r w:rsidR="006753F0">
              <w:rPr>
                <w:rFonts w:cs="Arial"/>
                <w:sz w:val="20"/>
              </w:rPr>
              <w:t xml:space="preserve">effect affective January 1, 2018.  </w:t>
            </w:r>
            <w:r>
              <w:rPr>
                <w:rFonts w:cs="Arial"/>
                <w:sz w:val="20"/>
              </w:rPr>
              <w:t>The hospital announced the change by placing an a</w:t>
            </w:r>
            <w:r w:rsidR="006753F0">
              <w:rPr>
                <w:rFonts w:cs="Arial"/>
                <w:sz w:val="20"/>
              </w:rPr>
              <w:t>rticle on the website and in the</w:t>
            </w:r>
            <w:r>
              <w:rPr>
                <w:rFonts w:cs="Arial"/>
                <w:sz w:val="20"/>
              </w:rPr>
              <w:t xml:space="preserve"> Times Star newspaper and noted the</w:t>
            </w:r>
            <w:r w:rsidR="006753F0">
              <w:rPr>
                <w:rFonts w:cs="Arial"/>
                <w:sz w:val="20"/>
              </w:rPr>
              <w:t xml:space="preserve"> </w:t>
            </w:r>
            <w:proofErr w:type="gramStart"/>
            <w:r w:rsidR="006753F0">
              <w:rPr>
                <w:rFonts w:cs="Arial"/>
                <w:sz w:val="20"/>
              </w:rPr>
              <w:t>staff are</w:t>
            </w:r>
            <w:proofErr w:type="gramEnd"/>
            <w:r w:rsidR="006753F0">
              <w:rPr>
                <w:rFonts w:cs="Arial"/>
                <w:sz w:val="20"/>
              </w:rPr>
              <w:t xml:space="preserve"> complying</w:t>
            </w:r>
            <w:r>
              <w:rPr>
                <w:rFonts w:cs="Arial"/>
                <w:sz w:val="20"/>
              </w:rPr>
              <w:t xml:space="preserve"> well.</w:t>
            </w:r>
          </w:p>
          <w:p w:rsidR="00581638" w:rsidRDefault="00581638" w:rsidP="004B67E3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581638">
              <w:rPr>
                <w:rFonts w:cs="Arial"/>
                <w:sz w:val="20"/>
              </w:rPr>
              <w:t xml:space="preserve">● M. Letourneau </w:t>
            </w:r>
            <w:r>
              <w:rPr>
                <w:rFonts w:cs="Arial"/>
                <w:sz w:val="20"/>
              </w:rPr>
              <w:t xml:space="preserve">expressed </w:t>
            </w:r>
            <w:r w:rsidR="006753F0">
              <w:rPr>
                <w:rFonts w:cs="Arial"/>
                <w:sz w:val="20"/>
              </w:rPr>
              <w:t>concern for residents</w:t>
            </w:r>
            <w:r>
              <w:rPr>
                <w:rFonts w:cs="Arial"/>
                <w:sz w:val="20"/>
              </w:rPr>
              <w:t xml:space="preserve"> of LTC who smoke</w:t>
            </w:r>
            <w:r w:rsidR="006753F0">
              <w:rPr>
                <w:rFonts w:cs="Arial"/>
                <w:sz w:val="20"/>
              </w:rPr>
              <w:t xml:space="preserve">. </w:t>
            </w:r>
          </w:p>
          <w:p w:rsidR="004B67E3" w:rsidRDefault="005B3A26" w:rsidP="004B67E3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5B3A26">
              <w:rPr>
                <w:rFonts w:cs="Arial"/>
                <w:sz w:val="20"/>
              </w:rPr>
              <w:t xml:space="preserve">● L. Heerema </w:t>
            </w:r>
            <w:r>
              <w:rPr>
                <w:rFonts w:cs="Arial"/>
                <w:sz w:val="20"/>
              </w:rPr>
              <w:t xml:space="preserve">noted that as the </w:t>
            </w:r>
            <w:r w:rsidR="006753F0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 xml:space="preserve">ong </w:t>
            </w:r>
            <w:r w:rsidR="006753F0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 xml:space="preserve">erm </w:t>
            </w:r>
            <w:r w:rsidR="006753F0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are</w:t>
            </w:r>
            <w:r w:rsidR="006753F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portion of our facility</w:t>
            </w:r>
            <w:r w:rsidR="006753F0">
              <w:rPr>
                <w:rFonts w:cs="Arial"/>
                <w:sz w:val="20"/>
              </w:rPr>
              <w:t xml:space="preserve"> is smaller th</w:t>
            </w:r>
            <w:r>
              <w:rPr>
                <w:rFonts w:cs="Arial"/>
                <w:sz w:val="20"/>
              </w:rPr>
              <w:t>a</w:t>
            </w:r>
            <w:r w:rsidR="006753F0">
              <w:rPr>
                <w:rFonts w:cs="Arial"/>
                <w:sz w:val="20"/>
              </w:rPr>
              <w:t xml:space="preserve">n </w:t>
            </w:r>
            <w:r>
              <w:rPr>
                <w:rFonts w:cs="Arial"/>
                <w:sz w:val="20"/>
              </w:rPr>
              <w:t xml:space="preserve">the </w:t>
            </w:r>
            <w:r w:rsidR="006753F0">
              <w:rPr>
                <w:rFonts w:cs="Arial"/>
                <w:sz w:val="20"/>
              </w:rPr>
              <w:t xml:space="preserve">Acute </w:t>
            </w:r>
            <w:r>
              <w:rPr>
                <w:rFonts w:cs="Arial"/>
                <w:sz w:val="20"/>
              </w:rPr>
              <w:t xml:space="preserve">Care portion, there was nothing that could be done regarding disputing the legislation.  L. Heerema noted the hospital is </w:t>
            </w:r>
            <w:r w:rsidR="006753F0">
              <w:rPr>
                <w:rFonts w:cs="Arial"/>
                <w:sz w:val="20"/>
              </w:rPr>
              <w:t xml:space="preserve">giving residents smoking </w:t>
            </w:r>
            <w:r>
              <w:rPr>
                <w:rFonts w:cs="Arial"/>
                <w:sz w:val="20"/>
              </w:rPr>
              <w:t>cessation aids and for all</w:t>
            </w:r>
            <w:r w:rsidR="006753F0">
              <w:rPr>
                <w:rFonts w:cs="Arial"/>
                <w:sz w:val="20"/>
              </w:rPr>
              <w:t xml:space="preserve"> new </w:t>
            </w:r>
            <w:r w:rsidR="006753F0" w:rsidRPr="00D120BE">
              <w:rPr>
                <w:rFonts w:cs="Arial"/>
                <w:sz w:val="20"/>
              </w:rPr>
              <w:t>admissions</w:t>
            </w:r>
            <w:r w:rsidR="0005313F" w:rsidRPr="00D120BE">
              <w:rPr>
                <w:rFonts w:cs="Arial"/>
                <w:sz w:val="20"/>
              </w:rPr>
              <w:t xml:space="preserve">, advising them </w:t>
            </w:r>
            <w:r w:rsidR="006753F0">
              <w:rPr>
                <w:rFonts w:cs="Arial"/>
                <w:sz w:val="20"/>
              </w:rPr>
              <w:t>we are a non-smoking facility.</w:t>
            </w:r>
          </w:p>
          <w:p w:rsidR="006753F0" w:rsidRDefault="005B3A26" w:rsidP="004B67E3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L. Bonanno reported the NWLHIN </w:t>
            </w:r>
            <w:r w:rsidR="006753F0">
              <w:rPr>
                <w:rFonts w:cs="Arial"/>
                <w:sz w:val="20"/>
              </w:rPr>
              <w:t>Sub</w:t>
            </w:r>
            <w:r>
              <w:rPr>
                <w:rFonts w:cs="Arial"/>
                <w:sz w:val="20"/>
              </w:rPr>
              <w:t>-</w:t>
            </w:r>
            <w:r w:rsidR="006753F0">
              <w:rPr>
                <w:rFonts w:cs="Arial"/>
                <w:sz w:val="20"/>
              </w:rPr>
              <w:t xml:space="preserve">planning committee </w:t>
            </w:r>
            <w:r>
              <w:rPr>
                <w:rFonts w:cs="Arial"/>
                <w:sz w:val="20"/>
              </w:rPr>
              <w:t>meeting which was cancelled in December du</w:t>
            </w:r>
            <w:r w:rsidR="00D120BE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 xml:space="preserve"> to weather has been </w:t>
            </w:r>
            <w:r w:rsidR="006753F0">
              <w:rPr>
                <w:rFonts w:cs="Arial"/>
                <w:sz w:val="20"/>
              </w:rPr>
              <w:t>rescheduled to Jan</w:t>
            </w:r>
            <w:r>
              <w:rPr>
                <w:rFonts w:cs="Arial"/>
                <w:sz w:val="20"/>
              </w:rPr>
              <w:t>uary</w:t>
            </w:r>
            <w:r w:rsidR="006753F0">
              <w:rPr>
                <w:rFonts w:cs="Arial"/>
                <w:sz w:val="20"/>
              </w:rPr>
              <w:t xml:space="preserve"> 18</w:t>
            </w:r>
            <w:r w:rsidR="006753F0" w:rsidRPr="006753F0">
              <w:rPr>
                <w:rFonts w:cs="Arial"/>
                <w:sz w:val="20"/>
                <w:vertAlign w:val="superscript"/>
              </w:rPr>
              <w:t>th</w:t>
            </w:r>
            <w:r w:rsidR="006753F0">
              <w:rPr>
                <w:rFonts w:cs="Arial"/>
                <w:sz w:val="20"/>
              </w:rPr>
              <w:t xml:space="preserve"> here in Geraldton.</w:t>
            </w:r>
          </w:p>
          <w:p w:rsidR="004B67E3" w:rsidRDefault="004B67E3" w:rsidP="004B67E3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7B5802" w:rsidRDefault="005701BF" w:rsidP="0084729C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 w:rsidRPr="0084729C">
              <w:rPr>
                <w:rFonts w:cs="Arial"/>
                <w:b/>
                <w:sz w:val="20"/>
              </w:rPr>
              <w:t xml:space="preserve">It was moved </w:t>
            </w:r>
            <w:r w:rsidR="0084729C">
              <w:rPr>
                <w:rFonts w:cs="Arial"/>
                <w:b/>
                <w:sz w:val="20"/>
              </w:rPr>
              <w:t xml:space="preserve">by </w:t>
            </w:r>
            <w:r w:rsidR="005B3A26">
              <w:rPr>
                <w:rFonts w:cs="Arial"/>
                <w:b/>
                <w:sz w:val="20"/>
              </w:rPr>
              <w:t>D. Boulanger</w:t>
            </w:r>
            <w:r w:rsidRPr="0084729C">
              <w:rPr>
                <w:rFonts w:cs="Arial"/>
                <w:b/>
                <w:sz w:val="20"/>
              </w:rPr>
              <w:t xml:space="preserve"> and seconded </w:t>
            </w:r>
            <w:r w:rsidR="0084729C">
              <w:rPr>
                <w:rFonts w:cs="Arial"/>
                <w:b/>
                <w:sz w:val="20"/>
              </w:rPr>
              <w:t xml:space="preserve">by </w:t>
            </w:r>
            <w:r w:rsidR="005B3A26">
              <w:rPr>
                <w:rFonts w:cs="Arial"/>
                <w:b/>
                <w:sz w:val="20"/>
              </w:rPr>
              <w:t>R. Humphreys</w:t>
            </w:r>
            <w:r w:rsidRPr="0084729C">
              <w:rPr>
                <w:rFonts w:cs="Arial"/>
                <w:b/>
                <w:sz w:val="20"/>
              </w:rPr>
              <w:t xml:space="preserve"> that the report from the CEO be accepted</w:t>
            </w:r>
            <w:r w:rsidR="00976281">
              <w:rPr>
                <w:rFonts w:cs="Arial"/>
                <w:b/>
                <w:sz w:val="20"/>
              </w:rPr>
              <w:t xml:space="preserve"> as presented and discussed</w:t>
            </w:r>
            <w:r w:rsidRPr="0084729C">
              <w:rPr>
                <w:rFonts w:cs="Arial"/>
                <w:b/>
                <w:sz w:val="20"/>
              </w:rPr>
              <w:t>.</w:t>
            </w:r>
          </w:p>
          <w:p w:rsidR="007B5802" w:rsidRPr="00E4727E" w:rsidRDefault="007B5802" w:rsidP="0084729C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A46E24" w:rsidRDefault="00A46E24" w:rsidP="00E36A49">
            <w:pPr>
              <w:rPr>
                <w:b/>
                <w:sz w:val="20"/>
              </w:rPr>
            </w:pPr>
          </w:p>
          <w:p w:rsidR="000765F9" w:rsidRDefault="000765F9" w:rsidP="00E36A49">
            <w:pPr>
              <w:rPr>
                <w:b/>
                <w:sz w:val="20"/>
              </w:rPr>
            </w:pPr>
          </w:p>
          <w:p w:rsidR="00AA175B" w:rsidRDefault="00AA175B" w:rsidP="00E36A49">
            <w:pPr>
              <w:rPr>
                <w:b/>
                <w:sz w:val="20"/>
              </w:rPr>
            </w:pPr>
          </w:p>
          <w:p w:rsidR="00EF35B5" w:rsidRDefault="00EF35B5" w:rsidP="00E36A49">
            <w:pPr>
              <w:rPr>
                <w:b/>
                <w:sz w:val="20"/>
              </w:rPr>
            </w:pPr>
          </w:p>
          <w:p w:rsidR="006F176D" w:rsidRDefault="006F176D" w:rsidP="00E36A49">
            <w:pPr>
              <w:rPr>
                <w:b/>
                <w:sz w:val="20"/>
              </w:rPr>
            </w:pPr>
          </w:p>
          <w:p w:rsidR="006F176D" w:rsidRDefault="006F176D" w:rsidP="00E36A49">
            <w:pPr>
              <w:rPr>
                <w:b/>
                <w:sz w:val="20"/>
              </w:rPr>
            </w:pPr>
          </w:p>
          <w:p w:rsidR="00DD0D1A" w:rsidRDefault="00DD0D1A" w:rsidP="00E36A49">
            <w:pPr>
              <w:rPr>
                <w:b/>
                <w:sz w:val="20"/>
              </w:rPr>
            </w:pPr>
          </w:p>
          <w:p w:rsidR="00250D61" w:rsidRDefault="00250D61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</w:p>
        </w:tc>
      </w:tr>
      <w:tr w:rsidR="008F019C" w:rsidTr="008F019C">
        <w:trPr>
          <w:trHeight w:val="323"/>
        </w:trPr>
        <w:tc>
          <w:tcPr>
            <w:tcW w:w="11304" w:type="dxa"/>
            <w:gridSpan w:val="2"/>
            <w:vAlign w:val="center"/>
          </w:tcPr>
          <w:p w:rsidR="008F019C" w:rsidRDefault="008F019C" w:rsidP="00B233BD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33BD">
              <w:rPr>
                <w:rFonts w:cs="Arial"/>
                <w:b/>
                <w:sz w:val="20"/>
              </w:rPr>
              <w:t>2</w:t>
            </w:r>
            <w:r>
              <w:rPr>
                <w:rFonts w:cs="Arial"/>
                <w:b/>
                <w:sz w:val="20"/>
              </w:rPr>
              <w:t>.0 ROUND TABLE DISCUSSION</w:t>
            </w:r>
          </w:p>
        </w:tc>
      </w:tr>
      <w:tr w:rsidR="008F019C" w:rsidTr="00DD0D1A">
        <w:trPr>
          <w:trHeight w:val="1475"/>
        </w:trPr>
        <w:tc>
          <w:tcPr>
            <w:tcW w:w="10170" w:type="dxa"/>
            <w:vAlign w:val="center"/>
          </w:tcPr>
          <w:p w:rsidR="00750977" w:rsidRDefault="00B91DCC" w:rsidP="004B67E3">
            <w:pPr>
              <w:rPr>
                <w:rFonts w:cs="Arial"/>
                <w:sz w:val="20"/>
              </w:rPr>
            </w:pPr>
            <w:r w:rsidRPr="0031672F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5B3A26">
              <w:rPr>
                <w:rFonts w:cs="Arial"/>
                <w:sz w:val="20"/>
              </w:rPr>
              <w:t>D. Boulanger noted it was a</w:t>
            </w:r>
            <w:r w:rsidR="00750977">
              <w:rPr>
                <w:rFonts w:cs="Arial"/>
                <w:sz w:val="20"/>
              </w:rPr>
              <w:t xml:space="preserve"> </w:t>
            </w:r>
            <w:r w:rsidR="005B3A26">
              <w:rPr>
                <w:rFonts w:cs="Arial"/>
                <w:sz w:val="20"/>
              </w:rPr>
              <w:t>g</w:t>
            </w:r>
            <w:r w:rsidR="00750977">
              <w:rPr>
                <w:rFonts w:cs="Arial"/>
                <w:sz w:val="20"/>
              </w:rPr>
              <w:t xml:space="preserve">ood </w:t>
            </w:r>
            <w:r w:rsidR="005B3A26">
              <w:rPr>
                <w:rFonts w:cs="Arial"/>
                <w:sz w:val="20"/>
              </w:rPr>
              <w:t>m</w:t>
            </w:r>
            <w:r w:rsidR="00750977">
              <w:rPr>
                <w:rFonts w:cs="Arial"/>
                <w:sz w:val="20"/>
              </w:rPr>
              <w:t>eeting</w:t>
            </w:r>
            <w:r w:rsidR="005B3A26">
              <w:rPr>
                <w:rFonts w:cs="Arial"/>
                <w:sz w:val="20"/>
              </w:rPr>
              <w:t>.</w:t>
            </w:r>
          </w:p>
          <w:p w:rsidR="00750977" w:rsidRDefault="005B3A26" w:rsidP="004B67E3">
            <w:pPr>
              <w:rPr>
                <w:rFonts w:cs="Arial"/>
                <w:sz w:val="20"/>
              </w:rPr>
            </w:pPr>
            <w:r w:rsidRPr="005B3A26">
              <w:rPr>
                <w:rFonts w:cs="Arial"/>
                <w:sz w:val="20"/>
              </w:rPr>
              <w:t>● L. Heerema</w:t>
            </w:r>
            <w:r>
              <w:rPr>
                <w:rFonts w:cs="Arial"/>
                <w:sz w:val="20"/>
              </w:rPr>
              <w:t xml:space="preserve"> reported that the</w:t>
            </w:r>
            <w:r w:rsidR="00750977">
              <w:rPr>
                <w:rFonts w:cs="Arial"/>
                <w:sz w:val="20"/>
              </w:rPr>
              <w:t xml:space="preserve"> social </w:t>
            </w:r>
            <w:r w:rsidR="00750977" w:rsidRPr="00D120BE">
              <w:rPr>
                <w:rFonts w:cs="Arial"/>
                <w:sz w:val="20"/>
              </w:rPr>
              <w:t xml:space="preserve">worker </w:t>
            </w:r>
            <w:proofErr w:type="spellStart"/>
            <w:r w:rsidR="00750977" w:rsidRPr="00D120BE">
              <w:rPr>
                <w:rFonts w:cs="Arial"/>
                <w:sz w:val="20"/>
              </w:rPr>
              <w:t>Se</w:t>
            </w:r>
            <w:r w:rsidR="0005313F" w:rsidRPr="00D120BE">
              <w:rPr>
                <w:rFonts w:cs="Arial"/>
                <w:sz w:val="20"/>
              </w:rPr>
              <w:t>e</w:t>
            </w:r>
            <w:r w:rsidR="00750977" w:rsidRPr="00D120BE">
              <w:rPr>
                <w:rFonts w:cs="Arial"/>
                <w:sz w:val="20"/>
              </w:rPr>
              <w:t>ma</w:t>
            </w:r>
            <w:proofErr w:type="spellEnd"/>
            <w:r w:rsidR="00750977" w:rsidRPr="00D120BE">
              <w:rPr>
                <w:rFonts w:cs="Arial"/>
                <w:sz w:val="20"/>
              </w:rPr>
              <w:t xml:space="preserve"> </w:t>
            </w:r>
            <w:r w:rsidRPr="00D120BE">
              <w:rPr>
                <w:rFonts w:cs="Arial"/>
                <w:sz w:val="20"/>
              </w:rPr>
              <w:t>and Jenny</w:t>
            </w:r>
            <w:r w:rsidR="0005313F" w:rsidRPr="00D120BE">
              <w:rPr>
                <w:rFonts w:cs="Arial"/>
                <w:sz w:val="20"/>
              </w:rPr>
              <w:t xml:space="preserve"> from Longlac</w:t>
            </w:r>
            <w:r w:rsidRPr="00D120BE">
              <w:rPr>
                <w:rFonts w:cs="Arial"/>
                <w:sz w:val="20"/>
              </w:rPr>
              <w:t xml:space="preserve"> are creating</w:t>
            </w:r>
            <w:r w:rsidR="00750977" w:rsidRPr="00D120BE">
              <w:rPr>
                <w:rFonts w:cs="Arial"/>
                <w:sz w:val="20"/>
              </w:rPr>
              <w:t xml:space="preserve"> </w:t>
            </w:r>
            <w:r w:rsidR="00750977">
              <w:rPr>
                <w:rFonts w:cs="Arial"/>
                <w:sz w:val="20"/>
              </w:rPr>
              <w:t>chemo care kits</w:t>
            </w:r>
            <w:r>
              <w:rPr>
                <w:rFonts w:cs="Arial"/>
                <w:sz w:val="20"/>
              </w:rPr>
              <w:t>. To date they have handed out</w:t>
            </w:r>
            <w:r w:rsidR="00750977">
              <w:rPr>
                <w:rFonts w:cs="Arial"/>
                <w:sz w:val="20"/>
              </w:rPr>
              <w:t xml:space="preserve"> 31 </w:t>
            </w:r>
            <w:r>
              <w:rPr>
                <w:rFonts w:cs="Arial"/>
                <w:sz w:val="20"/>
              </w:rPr>
              <w:t xml:space="preserve">of these </w:t>
            </w:r>
            <w:r w:rsidR="00750977">
              <w:rPr>
                <w:rFonts w:cs="Arial"/>
                <w:sz w:val="20"/>
              </w:rPr>
              <w:t xml:space="preserve">bags </w:t>
            </w:r>
            <w:r>
              <w:rPr>
                <w:rFonts w:cs="Arial"/>
                <w:sz w:val="20"/>
              </w:rPr>
              <w:t>which</w:t>
            </w:r>
            <w:r w:rsidR="00750977">
              <w:rPr>
                <w:rFonts w:cs="Arial"/>
                <w:sz w:val="20"/>
              </w:rPr>
              <w:t xml:space="preserve"> they are buying and filling them</w:t>
            </w:r>
            <w:r>
              <w:rPr>
                <w:rFonts w:cs="Arial"/>
                <w:sz w:val="20"/>
              </w:rPr>
              <w:t>selves</w:t>
            </w:r>
            <w:r w:rsidR="00750977">
              <w:rPr>
                <w:rFonts w:cs="Arial"/>
                <w:sz w:val="20"/>
              </w:rPr>
              <w:t xml:space="preserve">.  </w:t>
            </w:r>
            <w:r>
              <w:rPr>
                <w:rFonts w:cs="Arial"/>
                <w:sz w:val="20"/>
              </w:rPr>
              <w:t xml:space="preserve">The bags are the 31 Brand and they are placing items such as a blanket, a puzzle book, Kleenex, lip balm </w:t>
            </w:r>
            <w:proofErr w:type="spellStart"/>
            <w:r>
              <w:rPr>
                <w:rFonts w:cs="Arial"/>
                <w:sz w:val="20"/>
              </w:rPr>
              <w:t>et</w:t>
            </w:r>
            <w:r w:rsidR="00853B06">
              <w:rPr>
                <w:rFonts w:cs="Arial"/>
                <w:sz w:val="20"/>
              </w:rPr>
              <w:t>c</w:t>
            </w:r>
            <w:proofErr w:type="spellEnd"/>
            <w:r>
              <w:rPr>
                <w:rFonts w:cs="Arial"/>
                <w:sz w:val="20"/>
              </w:rPr>
              <w:t xml:space="preserve"> in them.  </w:t>
            </w:r>
            <w:r w:rsidR="00750977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. Heerema</w:t>
            </w:r>
            <w:r w:rsidR="00750977">
              <w:rPr>
                <w:rFonts w:cs="Arial"/>
                <w:sz w:val="20"/>
              </w:rPr>
              <w:t xml:space="preserve"> is fund</w:t>
            </w:r>
            <w:r>
              <w:rPr>
                <w:rFonts w:cs="Arial"/>
                <w:sz w:val="20"/>
              </w:rPr>
              <w:t xml:space="preserve"> </w:t>
            </w:r>
            <w:r w:rsidR="00750977">
              <w:rPr>
                <w:rFonts w:cs="Arial"/>
                <w:sz w:val="20"/>
              </w:rPr>
              <w:t>raising for these bags so any donation</w:t>
            </w:r>
            <w:r>
              <w:rPr>
                <w:rFonts w:cs="Arial"/>
                <w:sz w:val="20"/>
              </w:rPr>
              <w:t>s</w:t>
            </w:r>
            <w:r w:rsidR="00750977">
              <w:rPr>
                <w:rFonts w:cs="Arial"/>
                <w:sz w:val="20"/>
              </w:rPr>
              <w:t xml:space="preserve"> can go to </w:t>
            </w:r>
            <w:r>
              <w:rPr>
                <w:rFonts w:cs="Arial"/>
                <w:sz w:val="20"/>
              </w:rPr>
              <w:t>her</w:t>
            </w:r>
            <w:r w:rsidR="00750977">
              <w:rPr>
                <w:rFonts w:cs="Arial"/>
                <w:sz w:val="20"/>
              </w:rPr>
              <w:t xml:space="preserve"> prior to the end of January.</w:t>
            </w:r>
          </w:p>
          <w:p w:rsidR="005E09D8" w:rsidRPr="005E09D8" w:rsidRDefault="00853B06" w:rsidP="004B67E3">
            <w:pPr>
              <w:rPr>
                <w:rFonts w:cs="Arial"/>
                <w:b/>
                <w:sz w:val="20"/>
              </w:rPr>
            </w:pPr>
            <w:r w:rsidRPr="005B3A26">
              <w:rPr>
                <w:rFonts w:cs="Arial"/>
                <w:sz w:val="20"/>
              </w:rPr>
              <w:t xml:space="preserve">● </w:t>
            </w:r>
            <w:r w:rsidR="00750977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. Letourneau</w:t>
            </w:r>
            <w:r w:rsidR="00750977">
              <w:rPr>
                <w:rFonts w:cs="Arial"/>
                <w:sz w:val="20"/>
              </w:rPr>
              <w:t xml:space="preserve"> will bring</w:t>
            </w:r>
            <w:r>
              <w:rPr>
                <w:rFonts w:cs="Arial"/>
                <w:sz w:val="20"/>
              </w:rPr>
              <w:t xml:space="preserve"> the fund raising request</w:t>
            </w:r>
            <w:r w:rsidR="00750977">
              <w:rPr>
                <w:rFonts w:cs="Arial"/>
                <w:sz w:val="20"/>
              </w:rPr>
              <w:t xml:space="preserve"> to the </w:t>
            </w:r>
            <w:r>
              <w:rPr>
                <w:rFonts w:cs="Arial"/>
                <w:sz w:val="20"/>
              </w:rPr>
              <w:t xml:space="preserve">Hospital </w:t>
            </w:r>
            <w:r w:rsidR="00750977">
              <w:rPr>
                <w:rFonts w:cs="Arial"/>
                <w:sz w:val="20"/>
              </w:rPr>
              <w:t>Auxiliary</w:t>
            </w:r>
            <w:r>
              <w:rPr>
                <w:rFonts w:cs="Arial"/>
                <w:sz w:val="20"/>
              </w:rPr>
              <w:t>.</w:t>
            </w:r>
            <w:r w:rsidR="005E09D8">
              <w:rPr>
                <w:rFonts w:cs="Arial"/>
                <w:sz w:val="20"/>
              </w:rPr>
              <w:t xml:space="preserve">  </w:t>
            </w:r>
          </w:p>
          <w:p w:rsidR="00CE1011" w:rsidRPr="00E94C31" w:rsidRDefault="00CE1011" w:rsidP="00B233BD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F019C" w:rsidRDefault="008F019C">
            <w:pPr>
              <w:rPr>
                <w:b/>
                <w:bCs/>
                <w:sz w:val="20"/>
              </w:rPr>
            </w:pPr>
          </w:p>
        </w:tc>
      </w:tr>
      <w:tr w:rsidR="00AB35D4" w:rsidTr="00B860A6">
        <w:trPr>
          <w:trHeight w:val="395"/>
        </w:trPr>
        <w:tc>
          <w:tcPr>
            <w:tcW w:w="11304" w:type="dxa"/>
            <w:gridSpan w:val="2"/>
            <w:vAlign w:val="center"/>
          </w:tcPr>
          <w:p w:rsidR="00AB35D4" w:rsidRDefault="004F07DC" w:rsidP="00B233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233BD">
              <w:rPr>
                <w:b/>
                <w:bCs/>
                <w:sz w:val="20"/>
              </w:rPr>
              <w:t>3</w:t>
            </w:r>
            <w:r w:rsidR="002A5A4E">
              <w:rPr>
                <w:b/>
                <w:bCs/>
                <w:sz w:val="20"/>
              </w:rPr>
              <w:t xml:space="preserve">.0 </w:t>
            </w:r>
            <w:r w:rsidR="00AB35D4">
              <w:rPr>
                <w:b/>
                <w:bCs/>
                <w:sz w:val="20"/>
              </w:rPr>
              <w:t xml:space="preserve">MONTHLY </w:t>
            </w:r>
            <w:r w:rsidR="00102CEE">
              <w:rPr>
                <w:b/>
                <w:bCs/>
                <w:sz w:val="20"/>
              </w:rPr>
              <w:t>MEETING EVALUATION</w:t>
            </w:r>
            <w:r w:rsidR="00E4727E">
              <w:rPr>
                <w:b/>
                <w:bCs/>
                <w:sz w:val="20"/>
              </w:rPr>
              <w:t>:</w:t>
            </w:r>
          </w:p>
        </w:tc>
      </w:tr>
      <w:tr w:rsidR="00AB35D4" w:rsidTr="001B103C">
        <w:trPr>
          <w:trHeight w:val="386"/>
        </w:trPr>
        <w:tc>
          <w:tcPr>
            <w:tcW w:w="10170" w:type="dxa"/>
            <w:vAlign w:val="center"/>
          </w:tcPr>
          <w:p w:rsidR="00423632" w:rsidRDefault="00512D07" w:rsidP="00B233BD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 w:rsidR="00383BE4">
              <w:rPr>
                <w:rFonts w:cs="Arial"/>
                <w:sz w:val="20"/>
              </w:rPr>
              <w:t>J. McPherson reminded members to complete the</w:t>
            </w:r>
            <w:r w:rsidR="00296B79">
              <w:rPr>
                <w:rFonts w:cs="Arial"/>
                <w:sz w:val="20"/>
              </w:rPr>
              <w:t xml:space="preserve"> </w:t>
            </w:r>
            <w:r w:rsidR="00383BE4">
              <w:rPr>
                <w:rFonts w:cs="Arial"/>
                <w:sz w:val="20"/>
              </w:rPr>
              <w:t xml:space="preserve">evaluations and the </w:t>
            </w:r>
            <w:r w:rsidR="00296B79">
              <w:rPr>
                <w:rFonts w:cs="Arial"/>
                <w:sz w:val="20"/>
              </w:rPr>
              <w:t>summary will be reviewed at the next meeting.</w:t>
            </w:r>
            <w:r w:rsidR="00F54F3B">
              <w:rPr>
                <w:rFonts w:cs="Arial"/>
                <w:sz w:val="20"/>
              </w:rPr>
              <w:t xml:space="preserve"> </w:t>
            </w:r>
          </w:p>
          <w:p w:rsidR="005E09D8" w:rsidRPr="008E2D9E" w:rsidRDefault="00383BE4" w:rsidP="00383BE4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 xml:space="preserve">● </w:t>
            </w:r>
            <w:r>
              <w:rPr>
                <w:rFonts w:cs="Arial"/>
                <w:sz w:val="20"/>
              </w:rPr>
              <w:t>J. McPherson noted he</w:t>
            </w:r>
            <w:r w:rsidR="00910515">
              <w:rPr>
                <w:rFonts w:cs="Arial"/>
                <w:sz w:val="20"/>
              </w:rPr>
              <w:t xml:space="preserve"> appreciates </w:t>
            </w:r>
            <w:r>
              <w:rPr>
                <w:rFonts w:cs="Arial"/>
                <w:sz w:val="20"/>
              </w:rPr>
              <w:t>everyone</w:t>
            </w:r>
            <w:r w:rsidR="00853B06">
              <w:rPr>
                <w:rFonts w:cs="Arial"/>
                <w:sz w:val="20"/>
              </w:rPr>
              <w:t>’</w:t>
            </w:r>
            <w:r>
              <w:rPr>
                <w:rFonts w:cs="Arial"/>
                <w:sz w:val="20"/>
              </w:rPr>
              <w:t>s</w:t>
            </w:r>
            <w:r w:rsidR="00910515">
              <w:rPr>
                <w:rFonts w:cs="Arial"/>
                <w:sz w:val="20"/>
              </w:rPr>
              <w:t xml:space="preserve"> comments.</w:t>
            </w:r>
          </w:p>
        </w:tc>
        <w:tc>
          <w:tcPr>
            <w:tcW w:w="1134" w:type="dxa"/>
          </w:tcPr>
          <w:p w:rsidR="00423632" w:rsidRDefault="00423632">
            <w:pPr>
              <w:rPr>
                <w:b/>
                <w:bCs/>
                <w:sz w:val="20"/>
              </w:rPr>
            </w:pPr>
          </w:p>
        </w:tc>
      </w:tr>
      <w:tr w:rsidR="00AB35D4" w:rsidTr="00B860A6">
        <w:trPr>
          <w:cantSplit/>
          <w:trHeight w:val="400"/>
        </w:trPr>
        <w:tc>
          <w:tcPr>
            <w:tcW w:w="11304" w:type="dxa"/>
            <w:gridSpan w:val="2"/>
            <w:vAlign w:val="center"/>
          </w:tcPr>
          <w:p w:rsidR="00AB35D4" w:rsidRDefault="00AB35D4" w:rsidP="00B233B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="00B233BD">
              <w:rPr>
                <w:rFonts w:cs="Arial"/>
                <w:b/>
                <w:sz w:val="20"/>
              </w:rPr>
              <w:t>4</w:t>
            </w:r>
            <w:r w:rsidR="002A5A4E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TERMINATION OF REGULAR BOARD MEETING</w:t>
            </w:r>
          </w:p>
        </w:tc>
      </w:tr>
      <w:tr w:rsidR="00AB35D4" w:rsidRPr="00EC0E2B" w:rsidTr="0020552E">
        <w:trPr>
          <w:trHeight w:val="400"/>
        </w:trPr>
        <w:tc>
          <w:tcPr>
            <w:tcW w:w="10170" w:type="dxa"/>
            <w:vAlign w:val="center"/>
          </w:tcPr>
          <w:p w:rsidR="00AB35D4" w:rsidRPr="00DF11C2" w:rsidRDefault="00AB35D4" w:rsidP="00383BE4">
            <w:pPr>
              <w:rPr>
                <w:b/>
                <w:sz w:val="20"/>
              </w:rPr>
            </w:pPr>
            <w:r w:rsidRPr="00DF11C2">
              <w:rPr>
                <w:b/>
                <w:sz w:val="20"/>
              </w:rPr>
              <w:t>It was moved</w:t>
            </w:r>
            <w:r w:rsidR="00B25412">
              <w:rPr>
                <w:b/>
                <w:sz w:val="20"/>
              </w:rPr>
              <w:t xml:space="preserve"> </w:t>
            </w:r>
            <w:r w:rsidR="0041138E">
              <w:rPr>
                <w:b/>
                <w:sz w:val="20"/>
              </w:rPr>
              <w:t xml:space="preserve">by </w:t>
            </w:r>
            <w:r w:rsidR="0006321C">
              <w:rPr>
                <w:b/>
                <w:sz w:val="20"/>
              </w:rPr>
              <w:t>W</w:t>
            </w:r>
            <w:r w:rsidR="00383BE4">
              <w:rPr>
                <w:b/>
                <w:sz w:val="20"/>
              </w:rPr>
              <w:t xml:space="preserve">. Anton </w:t>
            </w:r>
            <w:r w:rsidR="000B059D" w:rsidRPr="00DF11C2">
              <w:rPr>
                <w:b/>
                <w:sz w:val="20"/>
              </w:rPr>
              <w:t>a</w:t>
            </w:r>
            <w:r w:rsidRPr="00DF11C2">
              <w:rPr>
                <w:b/>
                <w:sz w:val="20"/>
              </w:rPr>
              <w:t xml:space="preserve">nd seconded </w:t>
            </w:r>
            <w:r w:rsidR="0041138E">
              <w:rPr>
                <w:b/>
                <w:sz w:val="20"/>
              </w:rPr>
              <w:t>by</w:t>
            </w:r>
            <w:r w:rsidR="00B233BD">
              <w:rPr>
                <w:b/>
                <w:sz w:val="20"/>
              </w:rPr>
              <w:t xml:space="preserve"> </w:t>
            </w:r>
            <w:r w:rsidR="0006321C">
              <w:rPr>
                <w:b/>
                <w:sz w:val="20"/>
              </w:rPr>
              <w:t>M</w:t>
            </w:r>
            <w:r w:rsidR="00383BE4">
              <w:rPr>
                <w:b/>
                <w:sz w:val="20"/>
              </w:rPr>
              <w:t>. Letourneau</w:t>
            </w:r>
            <w:r w:rsidR="0041138E">
              <w:rPr>
                <w:b/>
                <w:sz w:val="20"/>
              </w:rPr>
              <w:t xml:space="preserve"> </w:t>
            </w:r>
            <w:r w:rsidR="00DF11C2" w:rsidRPr="00DF11C2">
              <w:rPr>
                <w:b/>
                <w:sz w:val="20"/>
              </w:rPr>
              <w:t>t</w:t>
            </w:r>
            <w:r w:rsidR="005D189C" w:rsidRPr="00DF11C2">
              <w:rPr>
                <w:b/>
                <w:sz w:val="20"/>
              </w:rPr>
              <w:t>hat</w:t>
            </w:r>
            <w:r w:rsidRPr="00DF11C2">
              <w:rPr>
                <w:b/>
                <w:sz w:val="20"/>
              </w:rPr>
              <w:t xml:space="preserve"> the regular meeting be adjourned </w:t>
            </w:r>
            <w:r w:rsidRPr="00B25412">
              <w:rPr>
                <w:b/>
                <w:sz w:val="20"/>
              </w:rPr>
              <w:t>at</w:t>
            </w:r>
            <w:r w:rsidR="00B233BD">
              <w:rPr>
                <w:b/>
                <w:sz w:val="20"/>
              </w:rPr>
              <w:t xml:space="preserve"> </w:t>
            </w:r>
            <w:r w:rsidR="0006321C">
              <w:rPr>
                <w:b/>
                <w:sz w:val="20"/>
              </w:rPr>
              <w:t>7:15</w:t>
            </w:r>
            <w:r w:rsidR="004B67E3">
              <w:rPr>
                <w:b/>
                <w:sz w:val="20"/>
              </w:rPr>
              <w:t xml:space="preserve">        </w:t>
            </w:r>
            <w:r w:rsidRPr="00B25412">
              <w:rPr>
                <w:b/>
                <w:sz w:val="20"/>
              </w:rPr>
              <w:t>p.m.</w:t>
            </w:r>
          </w:p>
        </w:tc>
        <w:tc>
          <w:tcPr>
            <w:tcW w:w="1134" w:type="dxa"/>
            <w:vAlign w:val="center"/>
          </w:tcPr>
          <w:p w:rsidR="00AB35D4" w:rsidRPr="002E3B58" w:rsidRDefault="00AB35D4" w:rsidP="0020552E">
            <w:pPr>
              <w:pStyle w:val="Heading1"/>
              <w:rPr>
                <w:bCs/>
              </w:rPr>
            </w:pPr>
            <w:r w:rsidRPr="00B860A6">
              <w:rPr>
                <w:bCs/>
              </w:rPr>
              <w:t>Carried</w:t>
            </w:r>
          </w:p>
        </w:tc>
      </w:tr>
    </w:tbl>
    <w:p w:rsidR="00BC7712" w:rsidRDefault="00BC771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DD0D1A" w:rsidRDefault="00DD0D1A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7B5802" w:rsidRDefault="007B580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37" w:rsidRDefault="006C7C37">
      <w:r>
        <w:separator/>
      </w:r>
    </w:p>
  </w:endnote>
  <w:endnote w:type="continuationSeparator" w:id="0">
    <w:p w:rsidR="006C7C37" w:rsidRDefault="006C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37" w:rsidRDefault="006C7C37">
      <w:r>
        <w:separator/>
      </w:r>
    </w:p>
  </w:footnote>
  <w:footnote w:type="continuationSeparator" w:id="0">
    <w:p w:rsidR="006C7C37" w:rsidRDefault="006C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B1" w:rsidRDefault="00F70EB1">
    <w:pPr>
      <w:pStyle w:val="Header"/>
      <w:rPr>
        <w:sz w:val="18"/>
      </w:rPr>
    </w:pPr>
    <w:r>
      <w:rPr>
        <w:sz w:val="18"/>
      </w:rPr>
      <w:t>Minutes of the</w:t>
    </w:r>
  </w:p>
  <w:p w:rsidR="00F70EB1" w:rsidRDefault="00F70EB1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51BFB"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</w:p>
  <w:p w:rsidR="00F70EB1" w:rsidRDefault="00F70EB1">
    <w:pPr>
      <w:pStyle w:val="Header"/>
      <w:rPr>
        <w:sz w:val="18"/>
      </w:rPr>
    </w:pPr>
    <w:r>
      <w:rPr>
        <w:sz w:val="18"/>
      </w:rPr>
      <w:t>January 9, 2018</w:t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4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10E0"/>
    <w:rsid w:val="00001388"/>
    <w:rsid w:val="00001656"/>
    <w:rsid w:val="00001956"/>
    <w:rsid w:val="000019B1"/>
    <w:rsid w:val="00001EF0"/>
    <w:rsid w:val="000022CF"/>
    <w:rsid w:val="0000263B"/>
    <w:rsid w:val="00005214"/>
    <w:rsid w:val="00005269"/>
    <w:rsid w:val="00005777"/>
    <w:rsid w:val="00006336"/>
    <w:rsid w:val="000068F8"/>
    <w:rsid w:val="00006D54"/>
    <w:rsid w:val="00007A96"/>
    <w:rsid w:val="00007B2C"/>
    <w:rsid w:val="00007FA5"/>
    <w:rsid w:val="000103FF"/>
    <w:rsid w:val="00010B4F"/>
    <w:rsid w:val="00010DAC"/>
    <w:rsid w:val="0001228C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A19"/>
    <w:rsid w:val="00021C9B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3346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737"/>
    <w:rsid w:val="00041778"/>
    <w:rsid w:val="000418FA"/>
    <w:rsid w:val="00041B9D"/>
    <w:rsid w:val="00042BC6"/>
    <w:rsid w:val="00042D03"/>
    <w:rsid w:val="000439D4"/>
    <w:rsid w:val="000443DD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25"/>
    <w:rsid w:val="00047376"/>
    <w:rsid w:val="00047BC2"/>
    <w:rsid w:val="000504F5"/>
    <w:rsid w:val="00051FEC"/>
    <w:rsid w:val="000522A0"/>
    <w:rsid w:val="00052398"/>
    <w:rsid w:val="000527A7"/>
    <w:rsid w:val="00052C33"/>
    <w:rsid w:val="0005313F"/>
    <w:rsid w:val="000535A0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75A1"/>
    <w:rsid w:val="00067976"/>
    <w:rsid w:val="00067E53"/>
    <w:rsid w:val="00067EA1"/>
    <w:rsid w:val="0007190D"/>
    <w:rsid w:val="000721E8"/>
    <w:rsid w:val="000723EB"/>
    <w:rsid w:val="000728EB"/>
    <w:rsid w:val="00073197"/>
    <w:rsid w:val="000742B4"/>
    <w:rsid w:val="00074793"/>
    <w:rsid w:val="000748C1"/>
    <w:rsid w:val="00074C51"/>
    <w:rsid w:val="00075412"/>
    <w:rsid w:val="000754D5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10D2"/>
    <w:rsid w:val="000918CF"/>
    <w:rsid w:val="00091F81"/>
    <w:rsid w:val="0009285B"/>
    <w:rsid w:val="000933DA"/>
    <w:rsid w:val="000935A4"/>
    <w:rsid w:val="00093F25"/>
    <w:rsid w:val="00094128"/>
    <w:rsid w:val="0009476C"/>
    <w:rsid w:val="000956DA"/>
    <w:rsid w:val="00095FC7"/>
    <w:rsid w:val="000976AC"/>
    <w:rsid w:val="00097EF6"/>
    <w:rsid w:val="000A0774"/>
    <w:rsid w:val="000A0892"/>
    <w:rsid w:val="000A0F81"/>
    <w:rsid w:val="000A0FB6"/>
    <w:rsid w:val="000A1176"/>
    <w:rsid w:val="000A1476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252E"/>
    <w:rsid w:val="000B2602"/>
    <w:rsid w:val="000B2B2B"/>
    <w:rsid w:val="000B49EA"/>
    <w:rsid w:val="000B589F"/>
    <w:rsid w:val="000B5EE5"/>
    <w:rsid w:val="000B6072"/>
    <w:rsid w:val="000B64B6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75"/>
    <w:rsid w:val="000E4A43"/>
    <w:rsid w:val="000E5E20"/>
    <w:rsid w:val="000E663C"/>
    <w:rsid w:val="000E7FEE"/>
    <w:rsid w:val="000F0BCF"/>
    <w:rsid w:val="000F150D"/>
    <w:rsid w:val="000F1FA7"/>
    <w:rsid w:val="000F2899"/>
    <w:rsid w:val="000F294B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783"/>
    <w:rsid w:val="000F6847"/>
    <w:rsid w:val="000F6F00"/>
    <w:rsid w:val="000F775B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2B8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5558"/>
    <w:rsid w:val="0013563D"/>
    <w:rsid w:val="00135D64"/>
    <w:rsid w:val="00135EA1"/>
    <w:rsid w:val="00136132"/>
    <w:rsid w:val="0013663B"/>
    <w:rsid w:val="00136692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A01"/>
    <w:rsid w:val="00146AE7"/>
    <w:rsid w:val="00147AE5"/>
    <w:rsid w:val="00147E4E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6DB"/>
    <w:rsid w:val="00165CEC"/>
    <w:rsid w:val="00166370"/>
    <w:rsid w:val="00166D8F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6A3"/>
    <w:rsid w:val="00173AA4"/>
    <w:rsid w:val="00174032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4F4"/>
    <w:rsid w:val="00184B37"/>
    <w:rsid w:val="00184CBC"/>
    <w:rsid w:val="0018617D"/>
    <w:rsid w:val="0018686F"/>
    <w:rsid w:val="00186DF5"/>
    <w:rsid w:val="00186EF5"/>
    <w:rsid w:val="00187001"/>
    <w:rsid w:val="001874E5"/>
    <w:rsid w:val="00190F8D"/>
    <w:rsid w:val="001914AF"/>
    <w:rsid w:val="0019254F"/>
    <w:rsid w:val="00194831"/>
    <w:rsid w:val="001948B0"/>
    <w:rsid w:val="00194E1C"/>
    <w:rsid w:val="00194FAB"/>
    <w:rsid w:val="00195485"/>
    <w:rsid w:val="0019693A"/>
    <w:rsid w:val="001969DC"/>
    <w:rsid w:val="00197CDA"/>
    <w:rsid w:val="00197D95"/>
    <w:rsid w:val="001A024B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B0AEC"/>
    <w:rsid w:val="001B103C"/>
    <w:rsid w:val="001B1055"/>
    <w:rsid w:val="001B1D50"/>
    <w:rsid w:val="001B21C1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2DE"/>
    <w:rsid w:val="001C71F0"/>
    <w:rsid w:val="001C75C9"/>
    <w:rsid w:val="001C795B"/>
    <w:rsid w:val="001D0111"/>
    <w:rsid w:val="001D0348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D6B"/>
    <w:rsid w:val="001E05E0"/>
    <w:rsid w:val="001E0865"/>
    <w:rsid w:val="001E0E36"/>
    <w:rsid w:val="001E0EE7"/>
    <w:rsid w:val="001E0F0F"/>
    <w:rsid w:val="001E1BFB"/>
    <w:rsid w:val="001E254F"/>
    <w:rsid w:val="001E27F3"/>
    <w:rsid w:val="001E2851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4D6"/>
    <w:rsid w:val="00202A3C"/>
    <w:rsid w:val="00202BE5"/>
    <w:rsid w:val="002037BD"/>
    <w:rsid w:val="00203D7F"/>
    <w:rsid w:val="002044A7"/>
    <w:rsid w:val="00204B77"/>
    <w:rsid w:val="00204C39"/>
    <w:rsid w:val="0020552E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2204"/>
    <w:rsid w:val="00223179"/>
    <w:rsid w:val="0022318A"/>
    <w:rsid w:val="002234AD"/>
    <w:rsid w:val="00224A8F"/>
    <w:rsid w:val="00224D1D"/>
    <w:rsid w:val="00225CAB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53E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A"/>
    <w:rsid w:val="00237CC5"/>
    <w:rsid w:val="00237F01"/>
    <w:rsid w:val="00237FA8"/>
    <w:rsid w:val="002401B9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C1B"/>
    <w:rsid w:val="0024552E"/>
    <w:rsid w:val="00245AF9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7E3"/>
    <w:rsid w:val="00260AEF"/>
    <w:rsid w:val="00260AFC"/>
    <w:rsid w:val="00260C56"/>
    <w:rsid w:val="00260E71"/>
    <w:rsid w:val="0026137E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67E"/>
    <w:rsid w:val="00267975"/>
    <w:rsid w:val="00270080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C48"/>
    <w:rsid w:val="002761DF"/>
    <w:rsid w:val="002769C9"/>
    <w:rsid w:val="00276D3F"/>
    <w:rsid w:val="00277F1F"/>
    <w:rsid w:val="00280281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A28"/>
    <w:rsid w:val="002861CA"/>
    <w:rsid w:val="00286573"/>
    <w:rsid w:val="00286BB7"/>
    <w:rsid w:val="0028710D"/>
    <w:rsid w:val="00287825"/>
    <w:rsid w:val="002879F5"/>
    <w:rsid w:val="00290061"/>
    <w:rsid w:val="002900EB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1AA2"/>
    <w:rsid w:val="002A29A6"/>
    <w:rsid w:val="002A2B1F"/>
    <w:rsid w:val="002A4A5E"/>
    <w:rsid w:val="002A523B"/>
    <w:rsid w:val="002A55F9"/>
    <w:rsid w:val="002A56C1"/>
    <w:rsid w:val="002A5A4E"/>
    <w:rsid w:val="002A6621"/>
    <w:rsid w:val="002A6B02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B23"/>
    <w:rsid w:val="002B6E4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66F"/>
    <w:rsid w:val="002C56C9"/>
    <w:rsid w:val="002C5A2C"/>
    <w:rsid w:val="002C5C27"/>
    <w:rsid w:val="002C5C91"/>
    <w:rsid w:val="002C60A9"/>
    <w:rsid w:val="002C6451"/>
    <w:rsid w:val="002C6F1D"/>
    <w:rsid w:val="002C7274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474D"/>
    <w:rsid w:val="002E4A60"/>
    <w:rsid w:val="002E4C5D"/>
    <w:rsid w:val="002E4D91"/>
    <w:rsid w:val="002E5DA0"/>
    <w:rsid w:val="002E6185"/>
    <w:rsid w:val="002E63F9"/>
    <w:rsid w:val="002E6508"/>
    <w:rsid w:val="002E659C"/>
    <w:rsid w:val="002E6A1B"/>
    <w:rsid w:val="002E7019"/>
    <w:rsid w:val="002E7568"/>
    <w:rsid w:val="002E7687"/>
    <w:rsid w:val="002E7E0B"/>
    <w:rsid w:val="002F100E"/>
    <w:rsid w:val="002F132C"/>
    <w:rsid w:val="002F299E"/>
    <w:rsid w:val="002F322C"/>
    <w:rsid w:val="002F402E"/>
    <w:rsid w:val="002F4742"/>
    <w:rsid w:val="002F55D2"/>
    <w:rsid w:val="002F574F"/>
    <w:rsid w:val="002F58FD"/>
    <w:rsid w:val="002F64AB"/>
    <w:rsid w:val="002F64CA"/>
    <w:rsid w:val="002F6EEF"/>
    <w:rsid w:val="002F6F87"/>
    <w:rsid w:val="002F71FF"/>
    <w:rsid w:val="002F771C"/>
    <w:rsid w:val="002F77B1"/>
    <w:rsid w:val="003000FA"/>
    <w:rsid w:val="00300371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204C7"/>
    <w:rsid w:val="003214BD"/>
    <w:rsid w:val="00321711"/>
    <w:rsid w:val="00321873"/>
    <w:rsid w:val="003223BB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F8"/>
    <w:rsid w:val="00332E93"/>
    <w:rsid w:val="0033308F"/>
    <w:rsid w:val="003334D9"/>
    <w:rsid w:val="00334D91"/>
    <w:rsid w:val="00334DA3"/>
    <w:rsid w:val="003350AC"/>
    <w:rsid w:val="003358AF"/>
    <w:rsid w:val="00335E44"/>
    <w:rsid w:val="00336082"/>
    <w:rsid w:val="003373EA"/>
    <w:rsid w:val="003406EE"/>
    <w:rsid w:val="00340A64"/>
    <w:rsid w:val="00340C5C"/>
    <w:rsid w:val="0034169A"/>
    <w:rsid w:val="0034210C"/>
    <w:rsid w:val="00342AFA"/>
    <w:rsid w:val="0034360C"/>
    <w:rsid w:val="00343BBC"/>
    <w:rsid w:val="00343C68"/>
    <w:rsid w:val="00343D1D"/>
    <w:rsid w:val="00344BB1"/>
    <w:rsid w:val="00344E01"/>
    <w:rsid w:val="00345285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44D8"/>
    <w:rsid w:val="0035458C"/>
    <w:rsid w:val="003558EE"/>
    <w:rsid w:val="00355A61"/>
    <w:rsid w:val="00355A63"/>
    <w:rsid w:val="00355CBE"/>
    <w:rsid w:val="003561F2"/>
    <w:rsid w:val="0035691F"/>
    <w:rsid w:val="00356A32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75C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BCD"/>
    <w:rsid w:val="003C3252"/>
    <w:rsid w:val="003C32C2"/>
    <w:rsid w:val="003C3306"/>
    <w:rsid w:val="003C3540"/>
    <w:rsid w:val="003C3A02"/>
    <w:rsid w:val="003C3DBC"/>
    <w:rsid w:val="003C4A67"/>
    <w:rsid w:val="003C4EF1"/>
    <w:rsid w:val="003C6487"/>
    <w:rsid w:val="003D0113"/>
    <w:rsid w:val="003D1296"/>
    <w:rsid w:val="003D1AC8"/>
    <w:rsid w:val="003D1CEB"/>
    <w:rsid w:val="003D1D90"/>
    <w:rsid w:val="003D21D0"/>
    <w:rsid w:val="003D2963"/>
    <w:rsid w:val="003D3066"/>
    <w:rsid w:val="003D33C2"/>
    <w:rsid w:val="003D3DE8"/>
    <w:rsid w:val="003D3EB9"/>
    <w:rsid w:val="003D4225"/>
    <w:rsid w:val="003D4587"/>
    <w:rsid w:val="003D47ED"/>
    <w:rsid w:val="003D49FA"/>
    <w:rsid w:val="003D4A16"/>
    <w:rsid w:val="003D6456"/>
    <w:rsid w:val="003D6EE9"/>
    <w:rsid w:val="003D6F1E"/>
    <w:rsid w:val="003E0225"/>
    <w:rsid w:val="003E064C"/>
    <w:rsid w:val="003E0E84"/>
    <w:rsid w:val="003E16CE"/>
    <w:rsid w:val="003E2858"/>
    <w:rsid w:val="003E2B0A"/>
    <w:rsid w:val="003E2DE9"/>
    <w:rsid w:val="003E327B"/>
    <w:rsid w:val="003E35AF"/>
    <w:rsid w:val="003E3641"/>
    <w:rsid w:val="003E3D46"/>
    <w:rsid w:val="003E41F6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6192"/>
    <w:rsid w:val="003F637E"/>
    <w:rsid w:val="003F65B0"/>
    <w:rsid w:val="003F67CB"/>
    <w:rsid w:val="003F7111"/>
    <w:rsid w:val="003F7375"/>
    <w:rsid w:val="003F78B3"/>
    <w:rsid w:val="003F7A65"/>
    <w:rsid w:val="00400A0A"/>
    <w:rsid w:val="004010BE"/>
    <w:rsid w:val="004014FA"/>
    <w:rsid w:val="00401EC6"/>
    <w:rsid w:val="0040243F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5270"/>
    <w:rsid w:val="004159C5"/>
    <w:rsid w:val="004165D3"/>
    <w:rsid w:val="004165DB"/>
    <w:rsid w:val="004166EA"/>
    <w:rsid w:val="00416A5A"/>
    <w:rsid w:val="0041705E"/>
    <w:rsid w:val="00417060"/>
    <w:rsid w:val="0041747C"/>
    <w:rsid w:val="00417618"/>
    <w:rsid w:val="00422903"/>
    <w:rsid w:val="00422C97"/>
    <w:rsid w:val="00423632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3FC"/>
    <w:rsid w:val="004427A5"/>
    <w:rsid w:val="00442941"/>
    <w:rsid w:val="004436EC"/>
    <w:rsid w:val="0044409F"/>
    <w:rsid w:val="004444F7"/>
    <w:rsid w:val="00444EAF"/>
    <w:rsid w:val="00444F2D"/>
    <w:rsid w:val="004463FF"/>
    <w:rsid w:val="0044652F"/>
    <w:rsid w:val="004473D1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D82"/>
    <w:rsid w:val="00486233"/>
    <w:rsid w:val="00486FAC"/>
    <w:rsid w:val="00487136"/>
    <w:rsid w:val="00490B5F"/>
    <w:rsid w:val="00490F88"/>
    <w:rsid w:val="00491064"/>
    <w:rsid w:val="0049175B"/>
    <w:rsid w:val="00491908"/>
    <w:rsid w:val="00492380"/>
    <w:rsid w:val="0049264E"/>
    <w:rsid w:val="00492FE3"/>
    <w:rsid w:val="0049350E"/>
    <w:rsid w:val="004937B0"/>
    <w:rsid w:val="00493D63"/>
    <w:rsid w:val="00493EF9"/>
    <w:rsid w:val="00493F5F"/>
    <w:rsid w:val="004940D3"/>
    <w:rsid w:val="00494474"/>
    <w:rsid w:val="00495442"/>
    <w:rsid w:val="004958C7"/>
    <w:rsid w:val="00495BC3"/>
    <w:rsid w:val="00496BD4"/>
    <w:rsid w:val="00496E8E"/>
    <w:rsid w:val="004970DB"/>
    <w:rsid w:val="004A0597"/>
    <w:rsid w:val="004A090E"/>
    <w:rsid w:val="004A0AAB"/>
    <w:rsid w:val="004A11D4"/>
    <w:rsid w:val="004A1A13"/>
    <w:rsid w:val="004A25D1"/>
    <w:rsid w:val="004A285B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B0026"/>
    <w:rsid w:val="004B032D"/>
    <w:rsid w:val="004B12EC"/>
    <w:rsid w:val="004B15FF"/>
    <w:rsid w:val="004B195E"/>
    <w:rsid w:val="004B2048"/>
    <w:rsid w:val="004B2D80"/>
    <w:rsid w:val="004B2F0D"/>
    <w:rsid w:val="004B33DC"/>
    <w:rsid w:val="004B3842"/>
    <w:rsid w:val="004B3B6E"/>
    <w:rsid w:val="004B3CCF"/>
    <w:rsid w:val="004B4A47"/>
    <w:rsid w:val="004B4E68"/>
    <w:rsid w:val="004B5F2D"/>
    <w:rsid w:val="004B67E3"/>
    <w:rsid w:val="004B718A"/>
    <w:rsid w:val="004B7AF6"/>
    <w:rsid w:val="004B7CE8"/>
    <w:rsid w:val="004B7CF7"/>
    <w:rsid w:val="004C0203"/>
    <w:rsid w:val="004C08BB"/>
    <w:rsid w:val="004C0934"/>
    <w:rsid w:val="004C0E83"/>
    <w:rsid w:val="004C104D"/>
    <w:rsid w:val="004C13A1"/>
    <w:rsid w:val="004C1928"/>
    <w:rsid w:val="004C1A85"/>
    <w:rsid w:val="004C1BDA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16A5"/>
    <w:rsid w:val="004D2AD7"/>
    <w:rsid w:val="004D3419"/>
    <w:rsid w:val="004D351E"/>
    <w:rsid w:val="004D3650"/>
    <w:rsid w:val="004D3A37"/>
    <w:rsid w:val="004D3F2B"/>
    <w:rsid w:val="004D48F4"/>
    <w:rsid w:val="004D4D5C"/>
    <w:rsid w:val="004D524F"/>
    <w:rsid w:val="004D6055"/>
    <w:rsid w:val="004D6FFE"/>
    <w:rsid w:val="004E0756"/>
    <w:rsid w:val="004E0A71"/>
    <w:rsid w:val="004E1551"/>
    <w:rsid w:val="004E160C"/>
    <w:rsid w:val="004E1FBE"/>
    <w:rsid w:val="004E1FE6"/>
    <w:rsid w:val="004E286E"/>
    <w:rsid w:val="004E3C05"/>
    <w:rsid w:val="004E432B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838"/>
    <w:rsid w:val="004F4742"/>
    <w:rsid w:val="004F5022"/>
    <w:rsid w:val="004F5905"/>
    <w:rsid w:val="004F5AE5"/>
    <w:rsid w:val="004F6BA8"/>
    <w:rsid w:val="004F71F1"/>
    <w:rsid w:val="004F73F9"/>
    <w:rsid w:val="00501502"/>
    <w:rsid w:val="00501524"/>
    <w:rsid w:val="00501BB1"/>
    <w:rsid w:val="00502215"/>
    <w:rsid w:val="0050247E"/>
    <w:rsid w:val="00502AF0"/>
    <w:rsid w:val="00502DD3"/>
    <w:rsid w:val="00504610"/>
    <w:rsid w:val="00504E7C"/>
    <w:rsid w:val="00504FA1"/>
    <w:rsid w:val="005051C2"/>
    <w:rsid w:val="00505541"/>
    <w:rsid w:val="00505998"/>
    <w:rsid w:val="00505D22"/>
    <w:rsid w:val="00505F58"/>
    <w:rsid w:val="0050625C"/>
    <w:rsid w:val="005074B4"/>
    <w:rsid w:val="00507709"/>
    <w:rsid w:val="005102D5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53CD"/>
    <w:rsid w:val="0051566B"/>
    <w:rsid w:val="00515FA5"/>
    <w:rsid w:val="005165A2"/>
    <w:rsid w:val="005169D4"/>
    <w:rsid w:val="00516CE3"/>
    <w:rsid w:val="00517213"/>
    <w:rsid w:val="005214BF"/>
    <w:rsid w:val="0052186A"/>
    <w:rsid w:val="005225A4"/>
    <w:rsid w:val="00522A99"/>
    <w:rsid w:val="00523235"/>
    <w:rsid w:val="00523A1D"/>
    <w:rsid w:val="00524F27"/>
    <w:rsid w:val="005258CD"/>
    <w:rsid w:val="005260A4"/>
    <w:rsid w:val="00526147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EF9"/>
    <w:rsid w:val="00545B9B"/>
    <w:rsid w:val="00545F02"/>
    <w:rsid w:val="005461FA"/>
    <w:rsid w:val="005463CA"/>
    <w:rsid w:val="0054670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E8D"/>
    <w:rsid w:val="00574DC6"/>
    <w:rsid w:val="00575057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332A"/>
    <w:rsid w:val="0058575B"/>
    <w:rsid w:val="00585D28"/>
    <w:rsid w:val="005866DC"/>
    <w:rsid w:val="00586B52"/>
    <w:rsid w:val="00587013"/>
    <w:rsid w:val="0058728D"/>
    <w:rsid w:val="0058732B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74D6"/>
    <w:rsid w:val="005A0C56"/>
    <w:rsid w:val="005A0F51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494"/>
    <w:rsid w:val="005C7DB4"/>
    <w:rsid w:val="005C7E1C"/>
    <w:rsid w:val="005D15D0"/>
    <w:rsid w:val="005D189C"/>
    <w:rsid w:val="005D1B4E"/>
    <w:rsid w:val="005D1F45"/>
    <w:rsid w:val="005D2202"/>
    <w:rsid w:val="005D24F9"/>
    <w:rsid w:val="005D2A5E"/>
    <w:rsid w:val="005D2E6A"/>
    <w:rsid w:val="005D2F35"/>
    <w:rsid w:val="005D3BFB"/>
    <w:rsid w:val="005D403A"/>
    <w:rsid w:val="005D4AB0"/>
    <w:rsid w:val="005D4F08"/>
    <w:rsid w:val="005D4FF6"/>
    <w:rsid w:val="005D559E"/>
    <w:rsid w:val="005D64E3"/>
    <w:rsid w:val="005D6520"/>
    <w:rsid w:val="005D6A19"/>
    <w:rsid w:val="005D7031"/>
    <w:rsid w:val="005E09D8"/>
    <w:rsid w:val="005E0AFD"/>
    <w:rsid w:val="005E0C8E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46D"/>
    <w:rsid w:val="005F46B5"/>
    <w:rsid w:val="005F4B31"/>
    <w:rsid w:val="005F51A7"/>
    <w:rsid w:val="005F617B"/>
    <w:rsid w:val="005F61D1"/>
    <w:rsid w:val="005F6518"/>
    <w:rsid w:val="005F7044"/>
    <w:rsid w:val="005F792B"/>
    <w:rsid w:val="005F7AF2"/>
    <w:rsid w:val="005F7CFE"/>
    <w:rsid w:val="006000F3"/>
    <w:rsid w:val="00600231"/>
    <w:rsid w:val="0060030A"/>
    <w:rsid w:val="00600665"/>
    <w:rsid w:val="00600B60"/>
    <w:rsid w:val="00600BD1"/>
    <w:rsid w:val="00600CFA"/>
    <w:rsid w:val="00601C45"/>
    <w:rsid w:val="00603AC9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C5C"/>
    <w:rsid w:val="006073CD"/>
    <w:rsid w:val="0061016B"/>
    <w:rsid w:val="0061054B"/>
    <w:rsid w:val="00610601"/>
    <w:rsid w:val="00610AEE"/>
    <w:rsid w:val="00610F1A"/>
    <w:rsid w:val="0061125E"/>
    <w:rsid w:val="00611EEF"/>
    <w:rsid w:val="00611FD9"/>
    <w:rsid w:val="00612070"/>
    <w:rsid w:val="00614065"/>
    <w:rsid w:val="00614BC8"/>
    <w:rsid w:val="00615AA4"/>
    <w:rsid w:val="00615D7E"/>
    <w:rsid w:val="006167EC"/>
    <w:rsid w:val="00616A7C"/>
    <w:rsid w:val="00617964"/>
    <w:rsid w:val="00617D0A"/>
    <w:rsid w:val="00617D7B"/>
    <w:rsid w:val="00620985"/>
    <w:rsid w:val="00621529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FE"/>
    <w:rsid w:val="00632780"/>
    <w:rsid w:val="006327EF"/>
    <w:rsid w:val="00632902"/>
    <w:rsid w:val="00632A9B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679"/>
    <w:rsid w:val="00647C05"/>
    <w:rsid w:val="00650C54"/>
    <w:rsid w:val="0065130C"/>
    <w:rsid w:val="00651BFB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6203"/>
    <w:rsid w:val="00666305"/>
    <w:rsid w:val="00666AF0"/>
    <w:rsid w:val="00666C5D"/>
    <w:rsid w:val="006670DE"/>
    <w:rsid w:val="00667C7D"/>
    <w:rsid w:val="00667E62"/>
    <w:rsid w:val="00667E8C"/>
    <w:rsid w:val="00671443"/>
    <w:rsid w:val="0067184E"/>
    <w:rsid w:val="006719C8"/>
    <w:rsid w:val="006726BB"/>
    <w:rsid w:val="006727E5"/>
    <w:rsid w:val="00673289"/>
    <w:rsid w:val="0067360B"/>
    <w:rsid w:val="0067376E"/>
    <w:rsid w:val="00673940"/>
    <w:rsid w:val="00673A26"/>
    <w:rsid w:val="00673AB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561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F60"/>
    <w:rsid w:val="0069732C"/>
    <w:rsid w:val="00697E92"/>
    <w:rsid w:val="006A07AB"/>
    <w:rsid w:val="006A07AE"/>
    <w:rsid w:val="006A13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388F"/>
    <w:rsid w:val="006A3C9A"/>
    <w:rsid w:val="006A431F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2011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C6"/>
    <w:rsid w:val="006C4072"/>
    <w:rsid w:val="006C486F"/>
    <w:rsid w:val="006C4AE4"/>
    <w:rsid w:val="006C4FE2"/>
    <w:rsid w:val="006C5093"/>
    <w:rsid w:val="006C53F9"/>
    <w:rsid w:val="006C59E2"/>
    <w:rsid w:val="006C59F1"/>
    <w:rsid w:val="006C5D77"/>
    <w:rsid w:val="006C5DF8"/>
    <w:rsid w:val="006C6BA7"/>
    <w:rsid w:val="006C6DC4"/>
    <w:rsid w:val="006C7A0F"/>
    <w:rsid w:val="006C7C37"/>
    <w:rsid w:val="006C7F04"/>
    <w:rsid w:val="006D0034"/>
    <w:rsid w:val="006D026C"/>
    <w:rsid w:val="006D02DE"/>
    <w:rsid w:val="006D044C"/>
    <w:rsid w:val="006D0620"/>
    <w:rsid w:val="006D073D"/>
    <w:rsid w:val="006D188C"/>
    <w:rsid w:val="006D245F"/>
    <w:rsid w:val="006D2F8E"/>
    <w:rsid w:val="006D3B61"/>
    <w:rsid w:val="006D3FBA"/>
    <w:rsid w:val="006D4B98"/>
    <w:rsid w:val="006D57DB"/>
    <w:rsid w:val="006D59A0"/>
    <w:rsid w:val="006D6251"/>
    <w:rsid w:val="006D6804"/>
    <w:rsid w:val="006D7891"/>
    <w:rsid w:val="006D7B66"/>
    <w:rsid w:val="006D7B9A"/>
    <w:rsid w:val="006D7E2C"/>
    <w:rsid w:val="006D7E39"/>
    <w:rsid w:val="006E01EF"/>
    <w:rsid w:val="006E0223"/>
    <w:rsid w:val="006E0CF9"/>
    <w:rsid w:val="006E0EA7"/>
    <w:rsid w:val="006E1422"/>
    <w:rsid w:val="006E1D01"/>
    <w:rsid w:val="006E1F52"/>
    <w:rsid w:val="006E20A1"/>
    <w:rsid w:val="006E2DAC"/>
    <w:rsid w:val="006E38D1"/>
    <w:rsid w:val="006E3BCD"/>
    <w:rsid w:val="006E4647"/>
    <w:rsid w:val="006E52B1"/>
    <w:rsid w:val="006E5354"/>
    <w:rsid w:val="006E58A8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461C"/>
    <w:rsid w:val="00704D41"/>
    <w:rsid w:val="00705C57"/>
    <w:rsid w:val="007064E1"/>
    <w:rsid w:val="00706DAF"/>
    <w:rsid w:val="00706DB6"/>
    <w:rsid w:val="00707477"/>
    <w:rsid w:val="007075C2"/>
    <w:rsid w:val="007079C7"/>
    <w:rsid w:val="007102FE"/>
    <w:rsid w:val="0071070F"/>
    <w:rsid w:val="00711AA1"/>
    <w:rsid w:val="00711EF6"/>
    <w:rsid w:val="007129F5"/>
    <w:rsid w:val="007134E9"/>
    <w:rsid w:val="00713906"/>
    <w:rsid w:val="0071394A"/>
    <w:rsid w:val="00713BB9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2EEB"/>
    <w:rsid w:val="0072396F"/>
    <w:rsid w:val="007245ED"/>
    <w:rsid w:val="00724B9B"/>
    <w:rsid w:val="00724C2D"/>
    <w:rsid w:val="00724CCC"/>
    <w:rsid w:val="00726AE3"/>
    <w:rsid w:val="00726C25"/>
    <w:rsid w:val="0072789B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EB4"/>
    <w:rsid w:val="0074222B"/>
    <w:rsid w:val="0074280A"/>
    <w:rsid w:val="007428EE"/>
    <w:rsid w:val="007429FC"/>
    <w:rsid w:val="00743B94"/>
    <w:rsid w:val="0074436F"/>
    <w:rsid w:val="007449F2"/>
    <w:rsid w:val="00744B3C"/>
    <w:rsid w:val="00744CEE"/>
    <w:rsid w:val="00744D9C"/>
    <w:rsid w:val="00744DCA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4108"/>
    <w:rsid w:val="007544D7"/>
    <w:rsid w:val="0075596C"/>
    <w:rsid w:val="007559B3"/>
    <w:rsid w:val="00755BBF"/>
    <w:rsid w:val="00755C17"/>
    <w:rsid w:val="0075617E"/>
    <w:rsid w:val="00756F6B"/>
    <w:rsid w:val="00756FBE"/>
    <w:rsid w:val="00757378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A26"/>
    <w:rsid w:val="00771D3E"/>
    <w:rsid w:val="00772666"/>
    <w:rsid w:val="0077283F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FD9"/>
    <w:rsid w:val="007803C9"/>
    <w:rsid w:val="00780D5F"/>
    <w:rsid w:val="0078159B"/>
    <w:rsid w:val="00781621"/>
    <w:rsid w:val="007817BE"/>
    <w:rsid w:val="00781C04"/>
    <w:rsid w:val="00782225"/>
    <w:rsid w:val="00783260"/>
    <w:rsid w:val="007833D2"/>
    <w:rsid w:val="007834B3"/>
    <w:rsid w:val="00783A01"/>
    <w:rsid w:val="0078448F"/>
    <w:rsid w:val="007862FC"/>
    <w:rsid w:val="00786993"/>
    <w:rsid w:val="00786A9E"/>
    <w:rsid w:val="0078743C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85"/>
    <w:rsid w:val="00793BB0"/>
    <w:rsid w:val="00793C70"/>
    <w:rsid w:val="0079489F"/>
    <w:rsid w:val="00794E04"/>
    <w:rsid w:val="0079531C"/>
    <w:rsid w:val="007956A4"/>
    <w:rsid w:val="00795D70"/>
    <w:rsid w:val="00796794"/>
    <w:rsid w:val="007968F6"/>
    <w:rsid w:val="00796B89"/>
    <w:rsid w:val="00796E29"/>
    <w:rsid w:val="00797776"/>
    <w:rsid w:val="007978DA"/>
    <w:rsid w:val="00797B21"/>
    <w:rsid w:val="007A155C"/>
    <w:rsid w:val="007A1A41"/>
    <w:rsid w:val="007A227E"/>
    <w:rsid w:val="007A2553"/>
    <w:rsid w:val="007A2C45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6B5"/>
    <w:rsid w:val="007A7133"/>
    <w:rsid w:val="007A794D"/>
    <w:rsid w:val="007A7BDC"/>
    <w:rsid w:val="007B0347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C9A"/>
    <w:rsid w:val="007B3D55"/>
    <w:rsid w:val="007B4291"/>
    <w:rsid w:val="007B5802"/>
    <w:rsid w:val="007B5B11"/>
    <w:rsid w:val="007B6295"/>
    <w:rsid w:val="007B62DA"/>
    <w:rsid w:val="007B69E4"/>
    <w:rsid w:val="007B6A51"/>
    <w:rsid w:val="007B6E47"/>
    <w:rsid w:val="007B7537"/>
    <w:rsid w:val="007C01D6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A38"/>
    <w:rsid w:val="007C609A"/>
    <w:rsid w:val="007C6567"/>
    <w:rsid w:val="007C6781"/>
    <w:rsid w:val="007C7F78"/>
    <w:rsid w:val="007D03CC"/>
    <w:rsid w:val="007D0717"/>
    <w:rsid w:val="007D08BF"/>
    <w:rsid w:val="007D1549"/>
    <w:rsid w:val="007D1A76"/>
    <w:rsid w:val="007D20A2"/>
    <w:rsid w:val="007D3954"/>
    <w:rsid w:val="007D47D4"/>
    <w:rsid w:val="007D4A84"/>
    <w:rsid w:val="007D5A31"/>
    <w:rsid w:val="007D5D6D"/>
    <w:rsid w:val="007D5F7A"/>
    <w:rsid w:val="007D6673"/>
    <w:rsid w:val="007D6A62"/>
    <w:rsid w:val="007D6BA9"/>
    <w:rsid w:val="007E0114"/>
    <w:rsid w:val="007E0DA3"/>
    <w:rsid w:val="007E0F88"/>
    <w:rsid w:val="007E1614"/>
    <w:rsid w:val="007E1F63"/>
    <w:rsid w:val="007E2045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25F6"/>
    <w:rsid w:val="007F2AE1"/>
    <w:rsid w:val="007F2EF7"/>
    <w:rsid w:val="007F3255"/>
    <w:rsid w:val="007F3563"/>
    <w:rsid w:val="007F3BA4"/>
    <w:rsid w:val="007F3F2C"/>
    <w:rsid w:val="007F49FE"/>
    <w:rsid w:val="007F4BA3"/>
    <w:rsid w:val="007F51DD"/>
    <w:rsid w:val="007F539C"/>
    <w:rsid w:val="007F5D1C"/>
    <w:rsid w:val="007F5F18"/>
    <w:rsid w:val="007F6011"/>
    <w:rsid w:val="007F6344"/>
    <w:rsid w:val="007F6479"/>
    <w:rsid w:val="007F6603"/>
    <w:rsid w:val="007F6750"/>
    <w:rsid w:val="007F6CF6"/>
    <w:rsid w:val="007F7096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70DD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606B"/>
    <w:rsid w:val="008263D5"/>
    <w:rsid w:val="0082655B"/>
    <w:rsid w:val="0082658F"/>
    <w:rsid w:val="008269D0"/>
    <w:rsid w:val="00826DC7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294"/>
    <w:rsid w:val="0083641E"/>
    <w:rsid w:val="00836426"/>
    <w:rsid w:val="00836AA1"/>
    <w:rsid w:val="00836C51"/>
    <w:rsid w:val="00837656"/>
    <w:rsid w:val="00837772"/>
    <w:rsid w:val="00837CF9"/>
    <w:rsid w:val="00837D1B"/>
    <w:rsid w:val="008402AE"/>
    <w:rsid w:val="0084112D"/>
    <w:rsid w:val="0084175B"/>
    <w:rsid w:val="00841901"/>
    <w:rsid w:val="008419F0"/>
    <w:rsid w:val="00841A7E"/>
    <w:rsid w:val="00841CCC"/>
    <w:rsid w:val="00841D6B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82B"/>
    <w:rsid w:val="00856E19"/>
    <w:rsid w:val="008575BD"/>
    <w:rsid w:val="00857FD0"/>
    <w:rsid w:val="00860A47"/>
    <w:rsid w:val="0086101B"/>
    <w:rsid w:val="008612E7"/>
    <w:rsid w:val="00861B2B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C2D"/>
    <w:rsid w:val="00873DA0"/>
    <w:rsid w:val="00873E0C"/>
    <w:rsid w:val="00874220"/>
    <w:rsid w:val="00874252"/>
    <w:rsid w:val="00874267"/>
    <w:rsid w:val="00874354"/>
    <w:rsid w:val="0087508F"/>
    <w:rsid w:val="00875397"/>
    <w:rsid w:val="00875445"/>
    <w:rsid w:val="00875497"/>
    <w:rsid w:val="008758CD"/>
    <w:rsid w:val="00875C40"/>
    <w:rsid w:val="00875DB3"/>
    <w:rsid w:val="008760DD"/>
    <w:rsid w:val="0087632E"/>
    <w:rsid w:val="00876857"/>
    <w:rsid w:val="00876890"/>
    <w:rsid w:val="00877D24"/>
    <w:rsid w:val="00877EC2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261"/>
    <w:rsid w:val="00883B15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62"/>
    <w:rsid w:val="008A1E33"/>
    <w:rsid w:val="008A23A2"/>
    <w:rsid w:val="008A2ABA"/>
    <w:rsid w:val="008A357E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A0"/>
    <w:rsid w:val="008A641C"/>
    <w:rsid w:val="008A68F0"/>
    <w:rsid w:val="008A6D08"/>
    <w:rsid w:val="008A7495"/>
    <w:rsid w:val="008A7A25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A24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6319"/>
    <w:rsid w:val="008C648B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215C"/>
    <w:rsid w:val="008D2583"/>
    <w:rsid w:val="008D2979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61C5"/>
    <w:rsid w:val="008D6D28"/>
    <w:rsid w:val="008D6F0A"/>
    <w:rsid w:val="008D7465"/>
    <w:rsid w:val="008E06FC"/>
    <w:rsid w:val="008E0A63"/>
    <w:rsid w:val="008E16F1"/>
    <w:rsid w:val="008E1FA1"/>
    <w:rsid w:val="008E2202"/>
    <w:rsid w:val="008E2435"/>
    <w:rsid w:val="008E2817"/>
    <w:rsid w:val="008E2D9E"/>
    <w:rsid w:val="008E2E59"/>
    <w:rsid w:val="008E3B8D"/>
    <w:rsid w:val="008E3F87"/>
    <w:rsid w:val="008E405B"/>
    <w:rsid w:val="008E4FA1"/>
    <w:rsid w:val="008E5311"/>
    <w:rsid w:val="008E5BC3"/>
    <w:rsid w:val="008E5C3B"/>
    <w:rsid w:val="008E6D9F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61C4"/>
    <w:rsid w:val="008F64DB"/>
    <w:rsid w:val="008F6C73"/>
    <w:rsid w:val="009002FC"/>
    <w:rsid w:val="009012E6"/>
    <w:rsid w:val="00901504"/>
    <w:rsid w:val="0090151D"/>
    <w:rsid w:val="00901832"/>
    <w:rsid w:val="00901968"/>
    <w:rsid w:val="00901C2B"/>
    <w:rsid w:val="00901FAD"/>
    <w:rsid w:val="009022A5"/>
    <w:rsid w:val="009024CC"/>
    <w:rsid w:val="00903043"/>
    <w:rsid w:val="00903057"/>
    <w:rsid w:val="00903784"/>
    <w:rsid w:val="00903D82"/>
    <w:rsid w:val="00904022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C6F"/>
    <w:rsid w:val="00911DE1"/>
    <w:rsid w:val="00912AC3"/>
    <w:rsid w:val="00912C03"/>
    <w:rsid w:val="009134AD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933"/>
    <w:rsid w:val="009231E7"/>
    <w:rsid w:val="0092321D"/>
    <w:rsid w:val="00923571"/>
    <w:rsid w:val="00923CA0"/>
    <w:rsid w:val="00923D5B"/>
    <w:rsid w:val="009242ED"/>
    <w:rsid w:val="00924588"/>
    <w:rsid w:val="00924E34"/>
    <w:rsid w:val="00924FCF"/>
    <w:rsid w:val="0092514C"/>
    <w:rsid w:val="00925229"/>
    <w:rsid w:val="0092530E"/>
    <w:rsid w:val="00925499"/>
    <w:rsid w:val="00925D04"/>
    <w:rsid w:val="00925F7D"/>
    <w:rsid w:val="009261A3"/>
    <w:rsid w:val="00926631"/>
    <w:rsid w:val="00930764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B0E"/>
    <w:rsid w:val="00941AD4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9EF"/>
    <w:rsid w:val="00947207"/>
    <w:rsid w:val="009472F5"/>
    <w:rsid w:val="00947B1E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70824"/>
    <w:rsid w:val="0097097E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6CE"/>
    <w:rsid w:val="00995CC7"/>
    <w:rsid w:val="0099617A"/>
    <w:rsid w:val="00996B97"/>
    <w:rsid w:val="00996D41"/>
    <w:rsid w:val="00996E5E"/>
    <w:rsid w:val="00997B13"/>
    <w:rsid w:val="00997FFE"/>
    <w:rsid w:val="009A074F"/>
    <w:rsid w:val="009A0A86"/>
    <w:rsid w:val="009A0BC5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35D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F5"/>
    <w:rsid w:val="009C6AF8"/>
    <w:rsid w:val="009C6B81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E0311"/>
    <w:rsid w:val="009E06CA"/>
    <w:rsid w:val="009E0AA4"/>
    <w:rsid w:val="009E0E71"/>
    <w:rsid w:val="009E13A2"/>
    <w:rsid w:val="009E18F3"/>
    <w:rsid w:val="009E19CD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89A"/>
    <w:rsid w:val="009E78E7"/>
    <w:rsid w:val="009F0C52"/>
    <w:rsid w:val="009F0FD2"/>
    <w:rsid w:val="009F0FD9"/>
    <w:rsid w:val="009F1382"/>
    <w:rsid w:val="009F2699"/>
    <w:rsid w:val="009F27BD"/>
    <w:rsid w:val="009F2CD6"/>
    <w:rsid w:val="009F3824"/>
    <w:rsid w:val="009F3BED"/>
    <w:rsid w:val="009F40CC"/>
    <w:rsid w:val="009F4DF2"/>
    <w:rsid w:val="009F4EA2"/>
    <w:rsid w:val="009F504F"/>
    <w:rsid w:val="009F6003"/>
    <w:rsid w:val="009F613B"/>
    <w:rsid w:val="009F62E3"/>
    <w:rsid w:val="009F71AF"/>
    <w:rsid w:val="009F7CA1"/>
    <w:rsid w:val="00A000DB"/>
    <w:rsid w:val="00A00FC5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C0D"/>
    <w:rsid w:val="00A1615D"/>
    <w:rsid w:val="00A161D1"/>
    <w:rsid w:val="00A17428"/>
    <w:rsid w:val="00A176B1"/>
    <w:rsid w:val="00A177D2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D8"/>
    <w:rsid w:val="00A30110"/>
    <w:rsid w:val="00A304B8"/>
    <w:rsid w:val="00A30D87"/>
    <w:rsid w:val="00A30EC1"/>
    <w:rsid w:val="00A31204"/>
    <w:rsid w:val="00A31244"/>
    <w:rsid w:val="00A32781"/>
    <w:rsid w:val="00A32AD3"/>
    <w:rsid w:val="00A3314C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FEC"/>
    <w:rsid w:val="00A631E2"/>
    <w:rsid w:val="00A6350D"/>
    <w:rsid w:val="00A636F1"/>
    <w:rsid w:val="00A6394E"/>
    <w:rsid w:val="00A64BB0"/>
    <w:rsid w:val="00A64FBA"/>
    <w:rsid w:val="00A65B6C"/>
    <w:rsid w:val="00A65DE7"/>
    <w:rsid w:val="00A65ED2"/>
    <w:rsid w:val="00A6690E"/>
    <w:rsid w:val="00A66B56"/>
    <w:rsid w:val="00A674DA"/>
    <w:rsid w:val="00A67BA1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FEE"/>
    <w:rsid w:val="00A92F12"/>
    <w:rsid w:val="00A94B92"/>
    <w:rsid w:val="00A94C47"/>
    <w:rsid w:val="00A94CC1"/>
    <w:rsid w:val="00A956AF"/>
    <w:rsid w:val="00A95904"/>
    <w:rsid w:val="00AA0C64"/>
    <w:rsid w:val="00AA0CEB"/>
    <w:rsid w:val="00AA1519"/>
    <w:rsid w:val="00AA175B"/>
    <w:rsid w:val="00AA1771"/>
    <w:rsid w:val="00AA18CA"/>
    <w:rsid w:val="00AA1A90"/>
    <w:rsid w:val="00AA1F05"/>
    <w:rsid w:val="00AA2242"/>
    <w:rsid w:val="00AA2687"/>
    <w:rsid w:val="00AA2B98"/>
    <w:rsid w:val="00AA30C7"/>
    <w:rsid w:val="00AA41D1"/>
    <w:rsid w:val="00AA5224"/>
    <w:rsid w:val="00AA5C07"/>
    <w:rsid w:val="00AA5ED4"/>
    <w:rsid w:val="00AA6020"/>
    <w:rsid w:val="00AA6D65"/>
    <w:rsid w:val="00AA6E89"/>
    <w:rsid w:val="00AA7502"/>
    <w:rsid w:val="00AA7A6F"/>
    <w:rsid w:val="00AB097E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A46"/>
    <w:rsid w:val="00AB5A79"/>
    <w:rsid w:val="00AB5C7C"/>
    <w:rsid w:val="00AB6B03"/>
    <w:rsid w:val="00AB711E"/>
    <w:rsid w:val="00AB7C31"/>
    <w:rsid w:val="00AB7E73"/>
    <w:rsid w:val="00AC005F"/>
    <w:rsid w:val="00AC0FFD"/>
    <w:rsid w:val="00AC16CF"/>
    <w:rsid w:val="00AC17D9"/>
    <w:rsid w:val="00AC191A"/>
    <w:rsid w:val="00AC1CDE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D0063"/>
    <w:rsid w:val="00AD0F24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20FD"/>
    <w:rsid w:val="00AE29AF"/>
    <w:rsid w:val="00AE32B8"/>
    <w:rsid w:val="00AE4F02"/>
    <w:rsid w:val="00AE56FB"/>
    <w:rsid w:val="00AE64DC"/>
    <w:rsid w:val="00AE6AC2"/>
    <w:rsid w:val="00AE6B44"/>
    <w:rsid w:val="00AE79FC"/>
    <w:rsid w:val="00AF059B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5199"/>
    <w:rsid w:val="00AF5278"/>
    <w:rsid w:val="00AF59FB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60E2"/>
    <w:rsid w:val="00B063A8"/>
    <w:rsid w:val="00B06447"/>
    <w:rsid w:val="00B065C9"/>
    <w:rsid w:val="00B0713D"/>
    <w:rsid w:val="00B07993"/>
    <w:rsid w:val="00B07EDF"/>
    <w:rsid w:val="00B1012D"/>
    <w:rsid w:val="00B107AE"/>
    <w:rsid w:val="00B10ABC"/>
    <w:rsid w:val="00B116B8"/>
    <w:rsid w:val="00B11EB5"/>
    <w:rsid w:val="00B12048"/>
    <w:rsid w:val="00B14D88"/>
    <w:rsid w:val="00B16237"/>
    <w:rsid w:val="00B16358"/>
    <w:rsid w:val="00B16436"/>
    <w:rsid w:val="00B16F3F"/>
    <w:rsid w:val="00B17E11"/>
    <w:rsid w:val="00B20F35"/>
    <w:rsid w:val="00B2146C"/>
    <w:rsid w:val="00B21496"/>
    <w:rsid w:val="00B214C4"/>
    <w:rsid w:val="00B21719"/>
    <w:rsid w:val="00B22276"/>
    <w:rsid w:val="00B22E38"/>
    <w:rsid w:val="00B2336A"/>
    <w:rsid w:val="00B233BD"/>
    <w:rsid w:val="00B243DE"/>
    <w:rsid w:val="00B249FE"/>
    <w:rsid w:val="00B24CE3"/>
    <w:rsid w:val="00B250A3"/>
    <w:rsid w:val="00B25412"/>
    <w:rsid w:val="00B25D7D"/>
    <w:rsid w:val="00B26031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4002B"/>
    <w:rsid w:val="00B4044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113"/>
    <w:rsid w:val="00B52542"/>
    <w:rsid w:val="00B527A9"/>
    <w:rsid w:val="00B52832"/>
    <w:rsid w:val="00B5324B"/>
    <w:rsid w:val="00B54127"/>
    <w:rsid w:val="00B542BA"/>
    <w:rsid w:val="00B56041"/>
    <w:rsid w:val="00B57024"/>
    <w:rsid w:val="00B57FF9"/>
    <w:rsid w:val="00B600DC"/>
    <w:rsid w:val="00B60471"/>
    <w:rsid w:val="00B60493"/>
    <w:rsid w:val="00B6059C"/>
    <w:rsid w:val="00B605E0"/>
    <w:rsid w:val="00B60D64"/>
    <w:rsid w:val="00B60D66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AD1"/>
    <w:rsid w:val="00B8075D"/>
    <w:rsid w:val="00B80C95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9125A"/>
    <w:rsid w:val="00B918C0"/>
    <w:rsid w:val="00B91908"/>
    <w:rsid w:val="00B919B8"/>
    <w:rsid w:val="00B91DCC"/>
    <w:rsid w:val="00B91F21"/>
    <w:rsid w:val="00B92086"/>
    <w:rsid w:val="00B92C1E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15B5"/>
    <w:rsid w:val="00BA2298"/>
    <w:rsid w:val="00BA36E6"/>
    <w:rsid w:val="00BA470F"/>
    <w:rsid w:val="00BA481C"/>
    <w:rsid w:val="00BA5588"/>
    <w:rsid w:val="00BA5875"/>
    <w:rsid w:val="00BA5A6F"/>
    <w:rsid w:val="00BA5C5D"/>
    <w:rsid w:val="00BA5E97"/>
    <w:rsid w:val="00BA6979"/>
    <w:rsid w:val="00BA6E0B"/>
    <w:rsid w:val="00BA70AF"/>
    <w:rsid w:val="00BA73C9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A6"/>
    <w:rsid w:val="00BE63BD"/>
    <w:rsid w:val="00BE6CB5"/>
    <w:rsid w:val="00BE6D79"/>
    <w:rsid w:val="00BF0426"/>
    <w:rsid w:val="00BF0EE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BB9"/>
    <w:rsid w:val="00C13EE9"/>
    <w:rsid w:val="00C14B21"/>
    <w:rsid w:val="00C14B7A"/>
    <w:rsid w:val="00C14BFB"/>
    <w:rsid w:val="00C14D37"/>
    <w:rsid w:val="00C14D8B"/>
    <w:rsid w:val="00C1520E"/>
    <w:rsid w:val="00C17B63"/>
    <w:rsid w:val="00C17B9C"/>
    <w:rsid w:val="00C17D1A"/>
    <w:rsid w:val="00C20210"/>
    <w:rsid w:val="00C2049A"/>
    <w:rsid w:val="00C20561"/>
    <w:rsid w:val="00C20E6E"/>
    <w:rsid w:val="00C215C0"/>
    <w:rsid w:val="00C21611"/>
    <w:rsid w:val="00C21725"/>
    <w:rsid w:val="00C21C5D"/>
    <w:rsid w:val="00C22507"/>
    <w:rsid w:val="00C22A06"/>
    <w:rsid w:val="00C22B03"/>
    <w:rsid w:val="00C22D9F"/>
    <w:rsid w:val="00C23412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154C"/>
    <w:rsid w:val="00C3175B"/>
    <w:rsid w:val="00C31981"/>
    <w:rsid w:val="00C32824"/>
    <w:rsid w:val="00C32CA5"/>
    <w:rsid w:val="00C32FFF"/>
    <w:rsid w:val="00C336C0"/>
    <w:rsid w:val="00C338F9"/>
    <w:rsid w:val="00C33AEC"/>
    <w:rsid w:val="00C3405A"/>
    <w:rsid w:val="00C3420C"/>
    <w:rsid w:val="00C3447E"/>
    <w:rsid w:val="00C3483A"/>
    <w:rsid w:val="00C34D17"/>
    <w:rsid w:val="00C3507B"/>
    <w:rsid w:val="00C35327"/>
    <w:rsid w:val="00C35715"/>
    <w:rsid w:val="00C35801"/>
    <w:rsid w:val="00C3597E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F11"/>
    <w:rsid w:val="00C47646"/>
    <w:rsid w:val="00C4769F"/>
    <w:rsid w:val="00C479FD"/>
    <w:rsid w:val="00C514F0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907D8"/>
    <w:rsid w:val="00C907DB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304B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230"/>
    <w:rsid w:val="00CB062C"/>
    <w:rsid w:val="00CB077E"/>
    <w:rsid w:val="00CB101C"/>
    <w:rsid w:val="00CB181A"/>
    <w:rsid w:val="00CB189F"/>
    <w:rsid w:val="00CB1B16"/>
    <w:rsid w:val="00CB3227"/>
    <w:rsid w:val="00CB3C79"/>
    <w:rsid w:val="00CB3F6B"/>
    <w:rsid w:val="00CB4798"/>
    <w:rsid w:val="00CB4F51"/>
    <w:rsid w:val="00CB5A90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397B"/>
    <w:rsid w:val="00CC4805"/>
    <w:rsid w:val="00CC4845"/>
    <w:rsid w:val="00CC4E64"/>
    <w:rsid w:val="00CC58AA"/>
    <w:rsid w:val="00CC5BDF"/>
    <w:rsid w:val="00CC5DF6"/>
    <w:rsid w:val="00CC7491"/>
    <w:rsid w:val="00CC7786"/>
    <w:rsid w:val="00CC7BD3"/>
    <w:rsid w:val="00CC7D5A"/>
    <w:rsid w:val="00CD0B87"/>
    <w:rsid w:val="00CD0C9E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A1"/>
    <w:rsid w:val="00CD7BD1"/>
    <w:rsid w:val="00CD7CAE"/>
    <w:rsid w:val="00CD7CF3"/>
    <w:rsid w:val="00CE0AC5"/>
    <w:rsid w:val="00CE1011"/>
    <w:rsid w:val="00CE102C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171B"/>
    <w:rsid w:val="00D0178C"/>
    <w:rsid w:val="00D01D19"/>
    <w:rsid w:val="00D01F1C"/>
    <w:rsid w:val="00D020B5"/>
    <w:rsid w:val="00D020E2"/>
    <w:rsid w:val="00D031D8"/>
    <w:rsid w:val="00D031DD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608"/>
    <w:rsid w:val="00D10721"/>
    <w:rsid w:val="00D107A9"/>
    <w:rsid w:val="00D11265"/>
    <w:rsid w:val="00D1160E"/>
    <w:rsid w:val="00D118D5"/>
    <w:rsid w:val="00D11923"/>
    <w:rsid w:val="00D120BE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32B6"/>
    <w:rsid w:val="00D23DCA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6EF"/>
    <w:rsid w:val="00D30DB7"/>
    <w:rsid w:val="00D30ECF"/>
    <w:rsid w:val="00D31754"/>
    <w:rsid w:val="00D319C6"/>
    <w:rsid w:val="00D31CB7"/>
    <w:rsid w:val="00D31DC0"/>
    <w:rsid w:val="00D31E67"/>
    <w:rsid w:val="00D31F9B"/>
    <w:rsid w:val="00D32DEE"/>
    <w:rsid w:val="00D33371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111D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32D0"/>
    <w:rsid w:val="00D53467"/>
    <w:rsid w:val="00D53603"/>
    <w:rsid w:val="00D536EA"/>
    <w:rsid w:val="00D538DC"/>
    <w:rsid w:val="00D54074"/>
    <w:rsid w:val="00D54504"/>
    <w:rsid w:val="00D54685"/>
    <w:rsid w:val="00D54E18"/>
    <w:rsid w:val="00D54E97"/>
    <w:rsid w:val="00D55752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6A69"/>
    <w:rsid w:val="00D66AA7"/>
    <w:rsid w:val="00D67D81"/>
    <w:rsid w:val="00D67ED8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E2E"/>
    <w:rsid w:val="00D77EDD"/>
    <w:rsid w:val="00D8061D"/>
    <w:rsid w:val="00D80D65"/>
    <w:rsid w:val="00D81520"/>
    <w:rsid w:val="00D819E8"/>
    <w:rsid w:val="00D82832"/>
    <w:rsid w:val="00D82A3A"/>
    <w:rsid w:val="00D83383"/>
    <w:rsid w:val="00D836DE"/>
    <w:rsid w:val="00D83C83"/>
    <w:rsid w:val="00D8434F"/>
    <w:rsid w:val="00D85B6A"/>
    <w:rsid w:val="00D8611D"/>
    <w:rsid w:val="00D86E6A"/>
    <w:rsid w:val="00D8747C"/>
    <w:rsid w:val="00D874ED"/>
    <w:rsid w:val="00D87639"/>
    <w:rsid w:val="00D9014C"/>
    <w:rsid w:val="00D90626"/>
    <w:rsid w:val="00D90E13"/>
    <w:rsid w:val="00D91191"/>
    <w:rsid w:val="00D9169E"/>
    <w:rsid w:val="00D91D63"/>
    <w:rsid w:val="00D91FDF"/>
    <w:rsid w:val="00D922A2"/>
    <w:rsid w:val="00D926F9"/>
    <w:rsid w:val="00D92FCC"/>
    <w:rsid w:val="00D93A0E"/>
    <w:rsid w:val="00D93A67"/>
    <w:rsid w:val="00D93AAB"/>
    <w:rsid w:val="00D93B63"/>
    <w:rsid w:val="00D93F12"/>
    <w:rsid w:val="00D9485C"/>
    <w:rsid w:val="00D9487E"/>
    <w:rsid w:val="00D94C25"/>
    <w:rsid w:val="00D94C5B"/>
    <w:rsid w:val="00D95CDA"/>
    <w:rsid w:val="00D9615D"/>
    <w:rsid w:val="00D9671D"/>
    <w:rsid w:val="00D969C8"/>
    <w:rsid w:val="00D976E0"/>
    <w:rsid w:val="00D97E55"/>
    <w:rsid w:val="00DA0BF8"/>
    <w:rsid w:val="00DA1743"/>
    <w:rsid w:val="00DA188E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3E9"/>
    <w:rsid w:val="00DB0E4D"/>
    <w:rsid w:val="00DB1A1E"/>
    <w:rsid w:val="00DB1D82"/>
    <w:rsid w:val="00DB350F"/>
    <w:rsid w:val="00DB4625"/>
    <w:rsid w:val="00DB4EA5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68D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AE"/>
    <w:rsid w:val="00DE03B2"/>
    <w:rsid w:val="00DE09A0"/>
    <w:rsid w:val="00DE09E3"/>
    <w:rsid w:val="00DE0E48"/>
    <w:rsid w:val="00DE19A7"/>
    <w:rsid w:val="00DE1C47"/>
    <w:rsid w:val="00DE1D08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189"/>
    <w:rsid w:val="00E01A68"/>
    <w:rsid w:val="00E01D1D"/>
    <w:rsid w:val="00E02E14"/>
    <w:rsid w:val="00E03A6E"/>
    <w:rsid w:val="00E03D64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21B4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64E"/>
    <w:rsid w:val="00E74655"/>
    <w:rsid w:val="00E748DC"/>
    <w:rsid w:val="00E74E2F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3066"/>
    <w:rsid w:val="00E8346F"/>
    <w:rsid w:val="00E83490"/>
    <w:rsid w:val="00E837F9"/>
    <w:rsid w:val="00E84339"/>
    <w:rsid w:val="00E8521F"/>
    <w:rsid w:val="00E85409"/>
    <w:rsid w:val="00E854FD"/>
    <w:rsid w:val="00E85C44"/>
    <w:rsid w:val="00E85D03"/>
    <w:rsid w:val="00E85FA9"/>
    <w:rsid w:val="00E85FD7"/>
    <w:rsid w:val="00E8703C"/>
    <w:rsid w:val="00E87303"/>
    <w:rsid w:val="00E8739A"/>
    <w:rsid w:val="00E87941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13C"/>
    <w:rsid w:val="00EC1D01"/>
    <w:rsid w:val="00EC2C1A"/>
    <w:rsid w:val="00EC35D7"/>
    <w:rsid w:val="00EC3D24"/>
    <w:rsid w:val="00EC4260"/>
    <w:rsid w:val="00EC497A"/>
    <w:rsid w:val="00EC4D38"/>
    <w:rsid w:val="00EC4E61"/>
    <w:rsid w:val="00EC5169"/>
    <w:rsid w:val="00EC534F"/>
    <w:rsid w:val="00EC545F"/>
    <w:rsid w:val="00EC611C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D5A"/>
    <w:rsid w:val="00ED1E34"/>
    <w:rsid w:val="00ED27AB"/>
    <w:rsid w:val="00ED27E2"/>
    <w:rsid w:val="00ED2C13"/>
    <w:rsid w:val="00ED2C88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2F58"/>
    <w:rsid w:val="00F0360F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665"/>
    <w:rsid w:val="00F178FB"/>
    <w:rsid w:val="00F17F3D"/>
    <w:rsid w:val="00F207CA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3E3"/>
    <w:rsid w:val="00F27EC4"/>
    <w:rsid w:val="00F3007F"/>
    <w:rsid w:val="00F30582"/>
    <w:rsid w:val="00F30776"/>
    <w:rsid w:val="00F31221"/>
    <w:rsid w:val="00F3128D"/>
    <w:rsid w:val="00F32E82"/>
    <w:rsid w:val="00F3313B"/>
    <w:rsid w:val="00F33447"/>
    <w:rsid w:val="00F345C7"/>
    <w:rsid w:val="00F351CE"/>
    <w:rsid w:val="00F352EC"/>
    <w:rsid w:val="00F36E01"/>
    <w:rsid w:val="00F36FBE"/>
    <w:rsid w:val="00F37029"/>
    <w:rsid w:val="00F373DF"/>
    <w:rsid w:val="00F378FC"/>
    <w:rsid w:val="00F4029C"/>
    <w:rsid w:val="00F40C8F"/>
    <w:rsid w:val="00F40CB2"/>
    <w:rsid w:val="00F41E8B"/>
    <w:rsid w:val="00F426CD"/>
    <w:rsid w:val="00F42E8B"/>
    <w:rsid w:val="00F4328C"/>
    <w:rsid w:val="00F43ECE"/>
    <w:rsid w:val="00F44579"/>
    <w:rsid w:val="00F4458F"/>
    <w:rsid w:val="00F445C8"/>
    <w:rsid w:val="00F4479E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316E"/>
    <w:rsid w:val="00F5334F"/>
    <w:rsid w:val="00F535EB"/>
    <w:rsid w:val="00F53EF6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7A2"/>
    <w:rsid w:val="00F86991"/>
    <w:rsid w:val="00F875ED"/>
    <w:rsid w:val="00F87BD7"/>
    <w:rsid w:val="00F87D5F"/>
    <w:rsid w:val="00F903E0"/>
    <w:rsid w:val="00F90720"/>
    <w:rsid w:val="00F90897"/>
    <w:rsid w:val="00F908BF"/>
    <w:rsid w:val="00F91509"/>
    <w:rsid w:val="00F91BA2"/>
    <w:rsid w:val="00F92685"/>
    <w:rsid w:val="00F92C1B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6EB"/>
    <w:rsid w:val="00FC2470"/>
    <w:rsid w:val="00FC2664"/>
    <w:rsid w:val="00FC2983"/>
    <w:rsid w:val="00FC2AB1"/>
    <w:rsid w:val="00FC3AC8"/>
    <w:rsid w:val="00FC417C"/>
    <w:rsid w:val="00FC6152"/>
    <w:rsid w:val="00FC6384"/>
    <w:rsid w:val="00FC6F53"/>
    <w:rsid w:val="00FC7170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3290"/>
    <w:rsid w:val="00FD50DF"/>
    <w:rsid w:val="00FD53E1"/>
    <w:rsid w:val="00FD56EB"/>
    <w:rsid w:val="00FD5861"/>
    <w:rsid w:val="00FD5A87"/>
    <w:rsid w:val="00FD6B96"/>
    <w:rsid w:val="00FD6FC2"/>
    <w:rsid w:val="00FE0319"/>
    <w:rsid w:val="00FE22A7"/>
    <w:rsid w:val="00FE29B5"/>
    <w:rsid w:val="00FE2A6B"/>
    <w:rsid w:val="00FE2B24"/>
    <w:rsid w:val="00FE39F2"/>
    <w:rsid w:val="00FE4400"/>
    <w:rsid w:val="00FE4DCE"/>
    <w:rsid w:val="00FE4EBE"/>
    <w:rsid w:val="00FE52BC"/>
    <w:rsid w:val="00FE5D6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451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893">
                      <w:marLeft w:val="0"/>
                      <w:marRight w:val="0"/>
                      <w:marTop w:val="19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8ADC-721A-45A0-9C62-3CAB21F5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2285</Words>
  <Characters>11784</Characters>
  <Application>Microsoft Office Word</Application>
  <DocSecurity>0</DocSecurity>
  <Lines>98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HEALTH NETWORK</vt:lpstr>
    </vt:vector>
  </TitlesOfParts>
  <Company>First Nations Insurance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HEALTH NETWORK</dc:title>
  <dc:creator>Dean Botchar</dc:creator>
  <cp:lastModifiedBy>Sandra Penner</cp:lastModifiedBy>
  <cp:revision>4</cp:revision>
  <cp:lastPrinted>2018-01-12T18:18:00Z</cp:lastPrinted>
  <dcterms:created xsi:type="dcterms:W3CDTF">2018-01-15T16:39:00Z</dcterms:created>
  <dcterms:modified xsi:type="dcterms:W3CDTF">2018-02-08T19:07:00Z</dcterms:modified>
</cp:coreProperties>
</file>