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r>
        <w:rPr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14F">
        <w:rPr>
          <w:sz w:val="20"/>
        </w:rPr>
        <w:t xml:space="preserve"> </w:t>
      </w:r>
      <w:r w:rsidR="006E01EF"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 xml:space="preserve">eld in the Boardroom,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CB0062">
        <w:rPr>
          <w:u w:val="single"/>
        </w:rPr>
        <w:t>November 6</w:t>
      </w:r>
      <w:r w:rsidR="0003394F">
        <w:rPr>
          <w:u w:val="single"/>
        </w:rPr>
        <w:t>, 2018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F54C61">
        <w:rPr>
          <w:u w:val="single"/>
        </w:rPr>
        <w:t>3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6D245F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CB0062">
        <w:rPr>
          <w:sz w:val="20"/>
        </w:rPr>
        <w:t>Dorene Boulanger</w:t>
      </w:r>
      <w:r w:rsidR="00724DC5">
        <w:rPr>
          <w:sz w:val="20"/>
        </w:rPr>
        <w:tab/>
      </w:r>
      <w:r w:rsidR="00724DC5">
        <w:rPr>
          <w:sz w:val="20"/>
        </w:rPr>
        <w:tab/>
      </w:r>
      <w:r w:rsidR="00711C7F">
        <w:rPr>
          <w:sz w:val="20"/>
        </w:rPr>
        <w:t xml:space="preserve">Jamie McPherson </w:t>
      </w:r>
      <w:r w:rsidR="00711C7F">
        <w:rPr>
          <w:sz w:val="20"/>
        </w:rPr>
        <w:tab/>
      </w:r>
      <w:r w:rsidR="00711C7F">
        <w:rPr>
          <w:sz w:val="20"/>
        </w:rPr>
        <w:tab/>
      </w:r>
      <w:r w:rsidR="00CB0062">
        <w:rPr>
          <w:sz w:val="20"/>
        </w:rPr>
        <w:t>Terry Popowich</w:t>
      </w:r>
      <w:r w:rsidR="00703A55">
        <w:rPr>
          <w:sz w:val="20"/>
        </w:rPr>
        <w:tab/>
      </w:r>
      <w:r w:rsidR="001C71F0">
        <w:rPr>
          <w:sz w:val="20"/>
        </w:rPr>
        <w:t xml:space="preserve"> </w:t>
      </w:r>
    </w:p>
    <w:p w:rsidR="007D20A2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D536EA">
        <w:rPr>
          <w:sz w:val="20"/>
        </w:rPr>
        <w:t>Willy Anton</w:t>
      </w:r>
      <w:r w:rsidR="001C71F0">
        <w:rPr>
          <w:sz w:val="20"/>
        </w:rPr>
        <w:t xml:space="preserve"> </w:t>
      </w:r>
      <w:r w:rsidR="00D536EA" w:rsidRPr="00D536EA">
        <w:rPr>
          <w:sz w:val="20"/>
        </w:rPr>
        <w:t xml:space="preserve"> </w:t>
      </w:r>
      <w:r w:rsidR="00D536EA">
        <w:rPr>
          <w:sz w:val="20"/>
        </w:rPr>
        <w:tab/>
      </w:r>
      <w:r w:rsidR="0063358A">
        <w:rPr>
          <w:sz w:val="20"/>
        </w:rPr>
        <w:tab/>
      </w:r>
      <w:r w:rsidR="0063358A">
        <w:rPr>
          <w:sz w:val="20"/>
        </w:rPr>
        <w:tab/>
        <w:t>Chico Tschajka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B578AF">
        <w:rPr>
          <w:sz w:val="20"/>
        </w:rPr>
        <w:tab/>
      </w:r>
      <w:r w:rsidR="000B6F9F">
        <w:rPr>
          <w:sz w:val="20"/>
        </w:rPr>
        <w:t>Myrna Letourneau</w:t>
      </w:r>
    </w:p>
    <w:p w:rsidR="006D245F" w:rsidRDefault="007D20A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45701">
        <w:rPr>
          <w:sz w:val="20"/>
        </w:rPr>
        <w:t xml:space="preserve">Ralph Humphreys </w:t>
      </w:r>
      <w:r w:rsidR="00345701">
        <w:rPr>
          <w:sz w:val="20"/>
        </w:rPr>
        <w:tab/>
      </w:r>
      <w:r w:rsidR="00345701">
        <w:rPr>
          <w:sz w:val="20"/>
        </w:rPr>
        <w:tab/>
      </w:r>
      <w:r w:rsidR="00CB0062">
        <w:rPr>
          <w:sz w:val="20"/>
        </w:rPr>
        <w:t>Mandy La</w:t>
      </w:r>
      <w:r w:rsidR="00B51342">
        <w:rPr>
          <w:sz w:val="20"/>
        </w:rPr>
        <w:t>B</w:t>
      </w:r>
      <w:r w:rsidR="00CB0062">
        <w:rPr>
          <w:sz w:val="20"/>
        </w:rPr>
        <w:t>elle</w:t>
      </w:r>
    </w:p>
    <w:p w:rsidR="00345701" w:rsidRDefault="00345701" w:rsidP="00986434">
      <w:pPr>
        <w:tabs>
          <w:tab w:val="left" w:pos="1260"/>
        </w:tabs>
        <w:ind w:left="1440" w:hanging="1440"/>
        <w:rPr>
          <w:sz w:val="20"/>
        </w:rPr>
      </w:pPr>
    </w:p>
    <w:p w:rsidR="00703A55" w:rsidRDefault="00BB2B98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24244B">
        <w:rPr>
          <w:sz w:val="20"/>
        </w:rPr>
        <w:t>Lucy Bonanno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8E4FA1">
        <w:rPr>
          <w:sz w:val="20"/>
        </w:rPr>
        <w:tab/>
      </w:r>
      <w:r w:rsidR="00067C14">
        <w:rPr>
          <w:sz w:val="20"/>
        </w:rPr>
        <w:t>Dr. Roy Laine</w:t>
      </w:r>
      <w:r w:rsidR="00724DC5">
        <w:rPr>
          <w:sz w:val="20"/>
        </w:rPr>
        <w:tab/>
      </w:r>
      <w:r w:rsidR="00724DC5">
        <w:rPr>
          <w:sz w:val="20"/>
        </w:rPr>
        <w:tab/>
      </w:r>
      <w:r w:rsidR="00067C14">
        <w:rPr>
          <w:sz w:val="20"/>
        </w:rPr>
        <w:tab/>
      </w:r>
      <w:r w:rsidR="000B6F9F">
        <w:rPr>
          <w:sz w:val="20"/>
        </w:rPr>
        <w:t>Adam Kolisnyk</w:t>
      </w:r>
      <w:r w:rsidR="00724DC5">
        <w:rPr>
          <w:sz w:val="20"/>
        </w:rPr>
        <w:tab/>
      </w:r>
    </w:p>
    <w:p w:rsidR="00610955" w:rsidRDefault="00F41441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CB0062">
        <w:rPr>
          <w:sz w:val="20"/>
        </w:rPr>
        <w:t xml:space="preserve">Laurie Heerema </w:t>
      </w:r>
      <w:r w:rsidR="00CB0062">
        <w:rPr>
          <w:sz w:val="20"/>
        </w:rPr>
        <w:tab/>
      </w:r>
      <w:r w:rsidR="00CB0062">
        <w:rPr>
          <w:sz w:val="20"/>
        </w:rPr>
        <w:tab/>
      </w:r>
      <w:r w:rsidR="00724DC5">
        <w:rPr>
          <w:sz w:val="20"/>
        </w:rPr>
        <w:t>Dr. Ryan Zufelt</w:t>
      </w:r>
      <w:r w:rsidR="00724DC5" w:rsidRPr="007F6F83">
        <w:rPr>
          <w:sz w:val="20"/>
        </w:rPr>
        <w:t xml:space="preserve"> </w:t>
      </w:r>
      <w:r w:rsidR="00724DC5">
        <w:rPr>
          <w:sz w:val="20"/>
        </w:rPr>
        <w:tab/>
      </w:r>
      <w:r w:rsidR="00D80AE3">
        <w:rPr>
          <w:sz w:val="20"/>
        </w:rPr>
        <w:tab/>
        <w:t xml:space="preserve">          </w:t>
      </w:r>
      <w:r w:rsidR="00CB0062">
        <w:rPr>
          <w:sz w:val="20"/>
        </w:rPr>
        <w:t xml:space="preserve">   </w:t>
      </w:r>
      <w:r w:rsidR="000B6F9F">
        <w:rPr>
          <w:sz w:val="20"/>
        </w:rPr>
        <w:t>Sandra Penner (recorder)</w:t>
      </w:r>
    </w:p>
    <w:p w:rsidR="00724DC5" w:rsidRDefault="00724DC5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CB0062">
        <w:rPr>
          <w:sz w:val="20"/>
        </w:rPr>
        <w:t>Mark Wright</w:t>
      </w:r>
      <w:r w:rsidR="0063358A">
        <w:rPr>
          <w:sz w:val="20"/>
        </w:rPr>
        <w:tab/>
      </w:r>
      <w:r w:rsidR="00724DC5">
        <w:rPr>
          <w:sz w:val="20"/>
        </w:rPr>
        <w:tab/>
      </w:r>
      <w:r w:rsidR="0063358A">
        <w:rPr>
          <w:sz w:val="20"/>
        </w:rPr>
        <w:tab/>
      </w:r>
      <w:r w:rsidR="00987CF3">
        <w:rPr>
          <w:sz w:val="20"/>
        </w:rPr>
        <w:t xml:space="preserve">Kathryn </w:t>
      </w:r>
      <w:proofErr w:type="spellStart"/>
      <w:r w:rsidR="00987CF3">
        <w:rPr>
          <w:sz w:val="20"/>
        </w:rPr>
        <w:t>Legault</w:t>
      </w:r>
      <w:proofErr w:type="spellEnd"/>
      <w:r w:rsidR="009710D1">
        <w:rPr>
          <w:sz w:val="20"/>
        </w:rPr>
        <w:tab/>
      </w:r>
      <w:r w:rsidR="00610955">
        <w:rPr>
          <w:sz w:val="20"/>
        </w:rPr>
        <w:tab/>
      </w:r>
      <w:r w:rsidR="0090580A">
        <w:rPr>
          <w:sz w:val="20"/>
        </w:rPr>
        <w:tab/>
      </w:r>
      <w:r w:rsidR="0090580A">
        <w:rPr>
          <w:sz w:val="20"/>
        </w:rPr>
        <w:tab/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24DC5">
        <w:rPr>
          <w:sz w:val="20"/>
        </w:rPr>
        <w:tab/>
      </w:r>
      <w:r w:rsidR="00D80AE3">
        <w:rPr>
          <w:sz w:val="20"/>
        </w:rPr>
        <w:t>Sylvie Duranceau</w:t>
      </w: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  <w:r w:rsidR="00711C7F">
        <w:rPr>
          <w:sz w:val="20"/>
        </w:rPr>
        <w:tab/>
      </w:r>
      <w:r w:rsidR="007F6F83">
        <w:rPr>
          <w:sz w:val="20"/>
        </w:rPr>
        <w:tab/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161B9B">
        <w:rPr>
          <w:bCs/>
        </w:rPr>
        <w:t>8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  <w:t>2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</w:t>
      </w:r>
      <w:r w:rsidR="000B6F9F">
        <w:rPr>
          <w:bCs/>
        </w:rPr>
        <w:t>0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0B6F9F">
        <w:rPr>
          <w:b/>
          <w:bCs/>
          <w:sz w:val="20"/>
        </w:rPr>
        <w:t>1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</w:t>
      </w:r>
      <w:r w:rsidR="000B6F9F">
        <w:rPr>
          <w:b/>
          <w:bCs/>
          <w:sz w:val="20"/>
        </w:rPr>
        <w:t>1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FB1089" w:rsidRPr="0035025A">
        <w:rPr>
          <w:b/>
          <w:bCs/>
          <w:sz w:val="20"/>
        </w:rPr>
        <w:t>1</w:t>
      </w:r>
      <w:r w:rsidR="000B6F9F">
        <w:rPr>
          <w:b/>
          <w:bCs/>
          <w:sz w:val="20"/>
        </w:rPr>
        <w:t>0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0B6F9F">
        <w:rPr>
          <w:b/>
          <w:bCs/>
          <w:sz w:val="20"/>
        </w:rPr>
        <w:t>8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161B9B">
        <w:rPr>
          <w:b/>
          <w:bCs/>
          <w:sz w:val="20"/>
        </w:rPr>
        <w:t>8</w:t>
      </w:r>
      <w:r w:rsidR="00B578AF">
        <w:rPr>
          <w:b/>
          <w:bCs/>
          <w:sz w:val="20"/>
        </w:rPr>
        <w:t>0</w:t>
      </w:r>
      <w:r w:rsidR="0011082C" w:rsidRPr="0035025A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574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0080"/>
        <w:gridCol w:w="90"/>
        <w:gridCol w:w="864"/>
        <w:gridCol w:w="270"/>
      </w:tblGrid>
      <w:tr w:rsidR="006E01EF" w:rsidTr="000A14C5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4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2A6E18">
        <w:trPr>
          <w:gridBefore w:val="1"/>
          <w:wBefore w:w="270" w:type="dxa"/>
          <w:trHeight w:val="899"/>
        </w:trPr>
        <w:tc>
          <w:tcPr>
            <w:tcW w:w="10170" w:type="dxa"/>
            <w:gridSpan w:val="2"/>
            <w:noWrap/>
            <w:tcMar>
              <w:left w:w="115" w:type="dxa"/>
              <w:right w:w="115" w:type="dxa"/>
            </w:tcMar>
          </w:tcPr>
          <w:p w:rsidR="006F4C37" w:rsidRPr="00031BCA" w:rsidRDefault="006F4C37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0B6F9F">
              <w:rPr>
                <w:sz w:val="20"/>
              </w:rPr>
              <w:t>5:</w:t>
            </w:r>
            <w:r w:rsidR="002C7AA6">
              <w:rPr>
                <w:sz w:val="20"/>
              </w:rPr>
              <w:t>3</w:t>
            </w:r>
            <w:r w:rsidR="00381588">
              <w:rPr>
                <w:sz w:val="20"/>
              </w:rPr>
              <w:t>2</w:t>
            </w:r>
            <w:r w:rsidR="00F41441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p</w:t>
            </w:r>
            <w:r w:rsidR="00E60BBA" w:rsidRPr="006F4C37">
              <w:rPr>
                <w:sz w:val="20"/>
              </w:rPr>
              <w:t xml:space="preserve">.m.,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2C7AA6">
              <w:rPr>
                <w:sz w:val="20"/>
              </w:rPr>
              <w:t>D. Boulanger</w:t>
            </w:r>
            <w:r w:rsidR="00444EAF">
              <w:rPr>
                <w:sz w:val="20"/>
              </w:rPr>
              <w:t>.</w:t>
            </w:r>
          </w:p>
          <w:p w:rsidR="00FE294D" w:rsidRDefault="00524F27" w:rsidP="002A6E18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C7AA6">
              <w:rPr>
                <w:sz w:val="20"/>
              </w:rPr>
              <w:t>D. Boulanger</w:t>
            </w:r>
            <w:r w:rsidR="00711C7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 the Treaty Acknowledgement.</w:t>
            </w:r>
          </w:p>
          <w:p w:rsidR="0078714F" w:rsidRPr="00D55930" w:rsidRDefault="0078714F" w:rsidP="0078714F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F91453" w:rsidRDefault="00F91453" w:rsidP="00C701F5">
            <w:pPr>
              <w:rPr>
                <w:b/>
                <w:bCs/>
                <w:sz w:val="20"/>
              </w:rPr>
            </w:pPr>
          </w:p>
          <w:p w:rsidR="000B6F9F" w:rsidRPr="006C2DDF" w:rsidRDefault="000B6F9F" w:rsidP="00C701F5">
            <w:pPr>
              <w:rPr>
                <w:b/>
                <w:bCs/>
                <w:sz w:val="20"/>
              </w:rPr>
            </w:pPr>
          </w:p>
        </w:tc>
      </w:tr>
      <w:tr w:rsidR="006E01EF" w:rsidTr="000A14C5">
        <w:trPr>
          <w:gridBefore w:val="1"/>
          <w:wBefore w:w="270" w:type="dxa"/>
          <w:cantSplit/>
          <w:trHeight w:val="359"/>
        </w:trPr>
        <w:tc>
          <w:tcPr>
            <w:tcW w:w="11304" w:type="dxa"/>
            <w:gridSpan w:val="4"/>
            <w:vAlign w:val="center"/>
          </w:tcPr>
          <w:p w:rsidR="00440A7B" w:rsidRPr="00440A7B" w:rsidRDefault="006E01EF" w:rsidP="00C701F5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</w:t>
            </w:r>
            <w:r w:rsidR="00C701F5">
              <w:rPr>
                <w:rFonts w:cs="Arial"/>
              </w:rPr>
              <w:t>DECLARATION OF CONFLICTS OF INTEREST</w:t>
            </w:r>
            <w:r w:rsidR="00C701F5">
              <w:rPr>
                <w:rFonts w:cs="Arial"/>
                <w:bCs/>
              </w:rPr>
              <w:t xml:space="preserve"> </w:t>
            </w:r>
          </w:p>
        </w:tc>
      </w:tr>
      <w:tr w:rsidR="006E01EF" w:rsidRPr="00E8042A" w:rsidTr="000A14C5">
        <w:trPr>
          <w:gridBefore w:val="1"/>
          <w:wBefore w:w="270" w:type="dxa"/>
          <w:trHeight w:val="386"/>
        </w:trPr>
        <w:tc>
          <w:tcPr>
            <w:tcW w:w="10170" w:type="dxa"/>
            <w:gridSpan w:val="2"/>
            <w:vAlign w:val="center"/>
          </w:tcPr>
          <w:p w:rsidR="00030547" w:rsidRPr="006B662B" w:rsidRDefault="00C701F5" w:rsidP="00EC6159">
            <w:pPr>
              <w:tabs>
                <w:tab w:val="left" w:pos="360"/>
              </w:tabs>
              <w:rPr>
                <w:bCs/>
                <w:sz w:val="6"/>
                <w:szCs w:val="6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None Declared</w:t>
            </w:r>
          </w:p>
        </w:tc>
        <w:tc>
          <w:tcPr>
            <w:tcW w:w="1134" w:type="dxa"/>
            <w:gridSpan w:val="2"/>
          </w:tcPr>
          <w:p w:rsidR="00E22F01" w:rsidRPr="00B860A6" w:rsidRDefault="00E22F01" w:rsidP="00440A7B">
            <w:pPr>
              <w:rPr>
                <w:b/>
                <w:bCs/>
                <w:sz w:val="20"/>
              </w:rPr>
            </w:pPr>
          </w:p>
        </w:tc>
      </w:tr>
      <w:tr w:rsidR="006E01EF" w:rsidTr="000A14C5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4"/>
            <w:vAlign w:val="center"/>
          </w:tcPr>
          <w:p w:rsidR="006E01EF" w:rsidRDefault="006E01EF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701F5" w:rsidRPr="00C701F5">
              <w:rPr>
                <w:rFonts w:cs="Arial"/>
                <w:b/>
                <w:sz w:val="20"/>
              </w:rPr>
              <w:t>ADOPTION OF THE AGENDA</w:t>
            </w:r>
          </w:p>
        </w:tc>
      </w:tr>
      <w:tr w:rsidR="00C701F5" w:rsidTr="000A14C5">
        <w:trPr>
          <w:gridBefore w:val="1"/>
          <w:wBefore w:w="270" w:type="dxa"/>
          <w:trHeight w:val="458"/>
        </w:trPr>
        <w:tc>
          <w:tcPr>
            <w:tcW w:w="10170" w:type="dxa"/>
            <w:gridSpan w:val="2"/>
            <w:tcBorders>
              <w:bottom w:val="nil"/>
            </w:tcBorders>
            <w:vAlign w:val="center"/>
          </w:tcPr>
          <w:p w:rsidR="00C701F5" w:rsidRDefault="00C701F5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2C7AA6">
              <w:rPr>
                <w:sz w:val="20"/>
              </w:rPr>
              <w:t>D. Boulanger</w:t>
            </w:r>
            <w:r w:rsidR="002C7AA6">
              <w:rPr>
                <w:rFonts w:cs="Arial"/>
                <w:sz w:val="20"/>
              </w:rPr>
              <w:t xml:space="preserve">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 amendments to the agenda.</w:t>
            </w:r>
          </w:p>
          <w:p w:rsidR="000402AD" w:rsidRDefault="000402AD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381588">
              <w:rPr>
                <w:rFonts w:cs="Arial"/>
                <w:sz w:val="20"/>
              </w:rPr>
              <w:t>J. McPherson requested the MAC Meeting Minutes to be pulled to the consent agenda</w:t>
            </w:r>
          </w:p>
          <w:p w:rsidR="00C701F5" w:rsidRDefault="006B662B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F91453">
              <w:rPr>
                <w:rFonts w:cs="Arial"/>
                <w:b/>
                <w:sz w:val="20"/>
              </w:rPr>
              <w:t>It was moved by</w:t>
            </w:r>
            <w:r w:rsidR="00E87E38">
              <w:rPr>
                <w:rFonts w:cs="Arial"/>
                <w:b/>
                <w:sz w:val="20"/>
              </w:rPr>
              <w:t xml:space="preserve"> </w:t>
            </w:r>
            <w:r w:rsidR="00381588">
              <w:rPr>
                <w:rFonts w:cs="Arial"/>
                <w:b/>
                <w:sz w:val="20"/>
              </w:rPr>
              <w:t>T.  Popowich</w:t>
            </w:r>
            <w:r w:rsidR="002C7AA6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 xml:space="preserve">and seconded by </w:t>
            </w:r>
            <w:r w:rsidR="00381588">
              <w:rPr>
                <w:rFonts w:cs="Arial"/>
                <w:b/>
                <w:sz w:val="20"/>
              </w:rPr>
              <w:t>J. McPherson</w:t>
            </w:r>
            <w:r w:rsidR="002C7AA6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 xml:space="preserve">that the agenda be approved as </w:t>
            </w:r>
            <w:r w:rsidR="000402AD">
              <w:rPr>
                <w:rFonts w:cs="Arial"/>
                <w:b/>
                <w:sz w:val="20"/>
              </w:rPr>
              <w:t>amended</w:t>
            </w:r>
            <w:r w:rsidRPr="00F91453">
              <w:rPr>
                <w:rFonts w:cs="Arial"/>
                <w:b/>
                <w:sz w:val="20"/>
              </w:rPr>
              <w:t>.</w:t>
            </w:r>
          </w:p>
          <w:p w:rsidR="00727AD9" w:rsidRPr="00F91453" w:rsidRDefault="00727AD9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Pr="00B860A6" w:rsidRDefault="00C701F5" w:rsidP="002C7AA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2C7AA6">
              <w:rPr>
                <w:b/>
                <w:bCs/>
                <w:sz w:val="20"/>
              </w:rPr>
              <w:t>68</w:t>
            </w:r>
          </w:p>
        </w:tc>
      </w:tr>
      <w:tr w:rsidR="00C701F5" w:rsidTr="000A14C5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4"/>
            <w:tcBorders>
              <w:top w:val="nil"/>
            </w:tcBorders>
            <w:vAlign w:val="center"/>
          </w:tcPr>
          <w:tbl>
            <w:tblPr>
              <w:tblW w:w="2130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6" w:type="dxa"/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10116"/>
              <w:gridCol w:w="1125"/>
            </w:tblGrid>
            <w:tr w:rsidR="008B631A" w:rsidTr="006B662B">
              <w:trPr>
                <w:cantSplit/>
                <w:trHeight w:val="398"/>
              </w:trPr>
              <w:tc>
                <w:tcPr>
                  <w:tcW w:w="10062" w:type="dxa"/>
                  <w:tcBorders>
                    <w:top w:val="single" w:sz="4" w:space="0" w:color="auto"/>
                  </w:tcBorders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4.0 PRESENTATIONS</w:t>
                  </w:r>
                </w:p>
              </w:tc>
              <w:tc>
                <w:tcPr>
                  <w:tcW w:w="11241" w:type="dxa"/>
                  <w:gridSpan w:val="2"/>
                  <w:vAlign w:val="center"/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  <w:tr w:rsidR="008B631A" w:rsidRPr="0066223D" w:rsidTr="006B662B">
              <w:trPr>
                <w:gridAfter w:val="1"/>
                <w:wAfter w:w="1125" w:type="dxa"/>
                <w:trHeight w:val="455"/>
              </w:trPr>
              <w:tc>
                <w:tcPr>
                  <w:tcW w:w="10062" w:type="dxa"/>
                  <w:tcBorders>
                    <w:bottom w:val="nil"/>
                  </w:tcBorders>
                  <w:vAlign w:val="center"/>
                </w:tcPr>
                <w:p w:rsidR="00987CF3" w:rsidRDefault="0070687C" w:rsidP="002A6E18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 xml:space="preserve">4.1 </w:t>
                  </w:r>
                  <w:r w:rsidR="00987CF3">
                    <w:rPr>
                      <w:rFonts w:cs="Arial"/>
                      <w:b/>
                      <w:sz w:val="20"/>
                    </w:rPr>
                    <w:t>RBC Investment Update</w:t>
                  </w:r>
                </w:p>
                <w:p w:rsidR="002A6E18" w:rsidRPr="00381588" w:rsidRDefault="0070687C" w:rsidP="002A6E18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 w:rsidR="00381588">
                    <w:rPr>
                      <w:rFonts w:cs="Arial"/>
                      <w:sz w:val="20"/>
                    </w:rPr>
                    <w:t xml:space="preserve"> </w:t>
                  </w:r>
                  <w:r w:rsidR="00381588">
                    <w:rPr>
                      <w:rFonts w:cs="Arial"/>
                      <w:sz w:val="20"/>
                      <w:lang w:val="en-CA"/>
                    </w:rPr>
                    <w:t xml:space="preserve">A. Tjong from RBC joined the meeting </w:t>
                  </w:r>
                  <w:r w:rsidR="00873B3B">
                    <w:rPr>
                      <w:rFonts w:cs="Arial"/>
                      <w:sz w:val="20"/>
                      <w:lang w:val="en-CA"/>
                    </w:rPr>
                    <w:t xml:space="preserve">by Teleconference </w:t>
                  </w:r>
                  <w:r w:rsidR="00381588">
                    <w:rPr>
                      <w:rFonts w:cs="Arial"/>
                      <w:sz w:val="20"/>
                      <w:lang w:val="en-CA"/>
                    </w:rPr>
                    <w:t xml:space="preserve">and presented a brief overview regarding the hospital investments.  </w:t>
                  </w:r>
                </w:p>
                <w:p w:rsidR="00987CF3" w:rsidRDefault="00381588" w:rsidP="002A6E18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873B3B">
                    <w:rPr>
                      <w:rFonts w:cs="Arial"/>
                      <w:sz w:val="20"/>
                    </w:rPr>
                    <w:t>Members noted they appreciated the update and found the presentation easy to follow.</w:t>
                  </w:r>
                </w:p>
                <w:p w:rsidR="00987CF3" w:rsidRPr="002F1259" w:rsidRDefault="00987CF3" w:rsidP="002A6E18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  <w:p w:rsidR="00987CF3" w:rsidRDefault="00987CF3" w:rsidP="00987CF3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>4.</w:t>
                  </w:r>
                  <w:r>
                    <w:rPr>
                      <w:rFonts w:cs="Arial"/>
                      <w:b/>
                      <w:sz w:val="20"/>
                    </w:rPr>
                    <w:t>2</w:t>
                  </w:r>
                  <w:r w:rsidRPr="0070687C">
                    <w:rPr>
                      <w:rFonts w:cs="Arial"/>
                      <w:b/>
                      <w:sz w:val="20"/>
                    </w:rPr>
                    <w:t xml:space="preserve"> Patient Stories</w:t>
                  </w:r>
                </w:p>
                <w:p w:rsidR="00987CF3" w:rsidRPr="002F1259" w:rsidRDefault="00987CF3" w:rsidP="00987CF3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 w:rsidR="0092272F">
                    <w:rPr>
                      <w:rFonts w:cs="Arial"/>
                      <w:sz w:val="20"/>
                    </w:rPr>
                    <w:t xml:space="preserve"> L. Bonanno rep</w:t>
                  </w:r>
                  <w:r w:rsidR="00873B3B">
                    <w:rPr>
                      <w:rFonts w:cs="Arial"/>
                      <w:sz w:val="20"/>
                    </w:rPr>
                    <w:t xml:space="preserve">orted she received a call from </w:t>
                  </w:r>
                  <w:r w:rsidR="0092272F">
                    <w:rPr>
                      <w:rFonts w:cs="Arial"/>
                      <w:sz w:val="20"/>
                    </w:rPr>
                    <w:t xml:space="preserve">a man </w:t>
                  </w:r>
                  <w:proofErr w:type="gramStart"/>
                  <w:r w:rsidR="00873B3B">
                    <w:rPr>
                      <w:rFonts w:cs="Arial"/>
                      <w:sz w:val="20"/>
                    </w:rPr>
                    <w:t>who’s</w:t>
                  </w:r>
                  <w:proofErr w:type="gramEnd"/>
                  <w:r w:rsidR="00873B3B">
                    <w:rPr>
                      <w:rFonts w:cs="Arial"/>
                      <w:sz w:val="20"/>
                    </w:rPr>
                    <w:t xml:space="preserve"> uncle </w:t>
                  </w:r>
                  <w:r w:rsidR="0092272F">
                    <w:rPr>
                      <w:rFonts w:cs="Arial"/>
                      <w:sz w:val="20"/>
                    </w:rPr>
                    <w:t>from Geraldton</w:t>
                  </w:r>
                  <w:r w:rsidR="00873B3B">
                    <w:rPr>
                      <w:rFonts w:cs="Arial"/>
                      <w:sz w:val="20"/>
                    </w:rPr>
                    <w:t xml:space="preserve"> had passed away and</w:t>
                  </w:r>
                  <w:r w:rsidR="0092272F">
                    <w:rPr>
                      <w:rFonts w:cs="Arial"/>
                      <w:sz w:val="20"/>
                    </w:rPr>
                    <w:t xml:space="preserve"> had left the hospital a $ 40,000 donation in his will.  She is working with this</w:t>
                  </w:r>
                  <w:r w:rsidR="00873B3B">
                    <w:rPr>
                      <w:rFonts w:cs="Arial"/>
                      <w:sz w:val="20"/>
                    </w:rPr>
                    <w:t xml:space="preserve"> man to choose how this money will be spent</w:t>
                  </w:r>
                  <w:r w:rsidR="0092272F">
                    <w:rPr>
                      <w:rFonts w:cs="Arial"/>
                      <w:sz w:val="20"/>
                    </w:rPr>
                    <w:t xml:space="preserve"> at our facility.</w:t>
                  </w:r>
                  <w:r w:rsidR="00873B3B">
                    <w:rPr>
                      <w:rFonts w:cs="Arial"/>
                      <w:sz w:val="20"/>
                    </w:rPr>
                    <w:t xml:space="preserve">  </w:t>
                  </w:r>
                </w:p>
                <w:p w:rsidR="0068070C" w:rsidRPr="002F1259" w:rsidRDefault="0068070C" w:rsidP="0064730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116" w:type="dxa"/>
                  <w:tcBorders>
                    <w:bottom w:val="nil"/>
                  </w:tcBorders>
                </w:tcPr>
                <w:p w:rsidR="008B631A" w:rsidRDefault="008B631A" w:rsidP="009A3F1B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C701F5" w:rsidRPr="00C701F5" w:rsidRDefault="00C701F5" w:rsidP="00C701F5">
            <w:pPr>
              <w:pBdr>
                <w:top w:val="single" w:sz="4" w:space="1" w:color="auto"/>
              </w:pBd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70687C" w:rsidRPr="006B662B" w:rsidRDefault="0070687C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C701F5" w:rsidRDefault="008B631A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CORRESPONDENCE</w:t>
            </w:r>
          </w:p>
          <w:p w:rsidR="00C701F5" w:rsidRPr="00C701F5" w:rsidRDefault="00C701F5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Tr="000A14C5">
        <w:trPr>
          <w:gridBefore w:val="1"/>
          <w:wBefore w:w="270" w:type="dxa"/>
          <w:trHeight w:val="413"/>
        </w:trPr>
        <w:tc>
          <w:tcPr>
            <w:tcW w:w="10170" w:type="dxa"/>
            <w:gridSpan w:val="2"/>
            <w:vAlign w:val="center"/>
          </w:tcPr>
          <w:p w:rsidR="00287263" w:rsidRPr="00287263" w:rsidRDefault="00287263" w:rsidP="006F0619">
            <w:pPr>
              <w:pStyle w:val="BodyText"/>
              <w:rPr>
                <w:b/>
                <w:iCs/>
                <w:sz w:val="6"/>
                <w:szCs w:val="6"/>
              </w:rPr>
            </w:pPr>
          </w:p>
          <w:p w:rsidR="00CB5C31" w:rsidRDefault="00CB5C31" w:rsidP="00CB5C3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0687C">
              <w:rPr>
                <w:rFonts w:cs="Arial"/>
                <w:b/>
                <w:sz w:val="20"/>
              </w:rPr>
              <w:t xml:space="preserve">.1 </w:t>
            </w:r>
            <w:r w:rsidR="00987CF3">
              <w:rPr>
                <w:rFonts w:cs="Arial"/>
                <w:b/>
                <w:sz w:val="20"/>
              </w:rPr>
              <w:t>OHA Legislative Update</w:t>
            </w:r>
          </w:p>
          <w:p w:rsidR="00873B3B" w:rsidRDefault="00FE294D" w:rsidP="002C7AA6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ED265B">
              <w:rPr>
                <w:rFonts w:cs="Arial"/>
              </w:rPr>
              <w:t xml:space="preserve"> </w:t>
            </w:r>
            <w:r w:rsidR="00873B3B">
              <w:rPr>
                <w:rFonts w:cs="Arial"/>
              </w:rPr>
              <w:t>A Legislative Update regarding Bill 36 was provided.</w:t>
            </w:r>
          </w:p>
          <w:p w:rsidR="00873B3B" w:rsidRDefault="00873B3B" w:rsidP="002C7AA6">
            <w:pPr>
              <w:pStyle w:val="BodyText"/>
              <w:rPr>
                <w:rFonts w:cs="Arial"/>
              </w:rPr>
            </w:pPr>
          </w:p>
          <w:p w:rsidR="0068070C" w:rsidRDefault="00093795" w:rsidP="002C7AA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6C3E72" w:rsidRPr="00C273CD" w:rsidRDefault="006C3E72" w:rsidP="00F5449A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1C3D84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1C3D84">
            <w:pPr>
              <w:rPr>
                <w:b/>
                <w:bCs/>
                <w:sz w:val="20"/>
              </w:rPr>
            </w:pPr>
          </w:p>
        </w:tc>
      </w:tr>
      <w:tr w:rsidR="00C701F5" w:rsidTr="000A14C5">
        <w:trPr>
          <w:gridBefore w:val="1"/>
          <w:wBefore w:w="270" w:type="dxa"/>
          <w:trHeight w:val="413"/>
        </w:trPr>
        <w:tc>
          <w:tcPr>
            <w:tcW w:w="11304" w:type="dxa"/>
            <w:gridSpan w:val="4"/>
            <w:vAlign w:val="center"/>
          </w:tcPr>
          <w:p w:rsidR="00C701F5" w:rsidRPr="0052186A" w:rsidRDefault="008B631A" w:rsidP="008B631A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6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EDUCATION</w:t>
            </w:r>
          </w:p>
        </w:tc>
      </w:tr>
      <w:tr w:rsidR="00C701F5" w:rsidTr="000A14C5">
        <w:trPr>
          <w:gridBefore w:val="1"/>
          <w:wBefore w:w="270" w:type="dxa"/>
          <w:trHeight w:val="449"/>
        </w:trPr>
        <w:tc>
          <w:tcPr>
            <w:tcW w:w="10170" w:type="dxa"/>
            <w:gridSpan w:val="2"/>
            <w:vAlign w:val="center"/>
          </w:tcPr>
          <w:p w:rsidR="00E03FD1" w:rsidRPr="00E03FD1" w:rsidRDefault="00E03FD1" w:rsidP="009320B6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  <w:p w:rsidR="002A6E18" w:rsidRDefault="005D2089" w:rsidP="002A6E18">
            <w:pPr>
              <w:tabs>
                <w:tab w:val="left" w:pos="360"/>
              </w:tabs>
              <w:rPr>
                <w:lang w:val="en-CA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 xml:space="preserve">.1 </w:t>
            </w:r>
            <w:r w:rsidR="00987CF3">
              <w:rPr>
                <w:rFonts w:cs="Arial"/>
                <w:b/>
                <w:sz w:val="20"/>
              </w:rPr>
              <w:t>OHA Newsletter</w:t>
            </w:r>
          </w:p>
          <w:p w:rsidR="00C3476F" w:rsidRPr="00D55930" w:rsidRDefault="00C2384E" w:rsidP="007C05D2">
            <w:pPr>
              <w:pStyle w:val="BodyText"/>
              <w:rPr>
                <w:rFonts w:cs="Arial"/>
                <w:b/>
                <w:sz w:val="6"/>
                <w:szCs w:val="6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73B3B">
              <w:rPr>
                <w:rFonts w:cs="Arial"/>
              </w:rPr>
              <w:t>V. Tschajka</w:t>
            </w:r>
            <w:r w:rsidR="00417774">
              <w:rPr>
                <w:rFonts w:cs="Arial"/>
              </w:rPr>
              <w:t xml:space="preserve"> inquired if there are any individuals on this council from ou</w:t>
            </w:r>
            <w:r w:rsidR="00873B3B">
              <w:rPr>
                <w:rFonts w:cs="Arial"/>
              </w:rPr>
              <w:t>r</w:t>
            </w:r>
            <w:r w:rsidR="00417774">
              <w:rPr>
                <w:rFonts w:cs="Arial"/>
              </w:rPr>
              <w:t xml:space="preserve"> area and </w:t>
            </w:r>
            <w:r w:rsidR="00873B3B">
              <w:rPr>
                <w:rFonts w:cs="Arial"/>
              </w:rPr>
              <w:t>L. Bonanno</w:t>
            </w:r>
            <w:r w:rsidR="00417774">
              <w:rPr>
                <w:rFonts w:cs="Arial"/>
              </w:rPr>
              <w:t xml:space="preserve"> indicated Wade </w:t>
            </w:r>
            <w:r w:rsidR="007C05D2">
              <w:rPr>
                <w:rFonts w:cs="Arial"/>
              </w:rPr>
              <w:t>Petranik is from Dryden.</w:t>
            </w:r>
          </w:p>
        </w:tc>
        <w:tc>
          <w:tcPr>
            <w:tcW w:w="1134" w:type="dxa"/>
            <w:gridSpan w:val="2"/>
          </w:tcPr>
          <w:p w:rsidR="00C701F5" w:rsidRPr="0052186A" w:rsidRDefault="00C701F5" w:rsidP="0022318A">
            <w:pPr>
              <w:rPr>
                <w:b/>
                <w:bCs/>
                <w:sz w:val="20"/>
              </w:rPr>
            </w:pPr>
          </w:p>
        </w:tc>
      </w:tr>
      <w:tr w:rsidR="00C701F5" w:rsidTr="000A14C5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4"/>
            <w:vAlign w:val="center"/>
          </w:tcPr>
          <w:p w:rsidR="00C701F5" w:rsidRDefault="00C701F5" w:rsidP="008B631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7.0 </w:t>
            </w:r>
            <w:r w:rsidR="008B631A">
              <w:rPr>
                <w:rFonts w:cs="Arial"/>
                <w:b/>
                <w:sz w:val="20"/>
              </w:rPr>
              <w:t>CONSENT AGENDA</w:t>
            </w:r>
          </w:p>
        </w:tc>
      </w:tr>
      <w:tr w:rsidR="00C701F5" w:rsidTr="000A14C5">
        <w:trPr>
          <w:gridBefore w:val="1"/>
          <w:wBefore w:w="270" w:type="dxa"/>
          <w:trHeight w:val="476"/>
        </w:trPr>
        <w:tc>
          <w:tcPr>
            <w:tcW w:w="10170" w:type="dxa"/>
            <w:gridSpan w:val="2"/>
            <w:vAlign w:val="center"/>
          </w:tcPr>
          <w:p w:rsidR="008B631A" w:rsidRPr="00811FE7" w:rsidRDefault="008B631A" w:rsidP="008B631A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 xml:space="preserve">.1 Regular </w:t>
            </w:r>
            <w:r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987CF3">
              <w:rPr>
                <w:b/>
                <w:iCs/>
              </w:rPr>
              <w:t>October 2</w:t>
            </w:r>
            <w:r w:rsidR="00287263">
              <w:rPr>
                <w:b/>
                <w:iCs/>
              </w:rPr>
              <w:t>, 2018</w:t>
            </w:r>
            <w:r w:rsidRPr="00811FE7">
              <w:rPr>
                <w:b/>
                <w:iCs/>
              </w:rPr>
              <w:t>:</w:t>
            </w:r>
          </w:p>
          <w:p w:rsidR="008B631A" w:rsidRDefault="00E87E38" w:rsidP="008B631A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7C05D2">
              <w:rPr>
                <w:rFonts w:cs="Arial"/>
              </w:rPr>
              <w:t>Accepted as presented.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24552E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2 </w:t>
            </w:r>
            <w:r w:rsidR="00987CF3">
              <w:rPr>
                <w:rFonts w:cs="Arial"/>
                <w:b/>
              </w:rPr>
              <w:t>M</w:t>
            </w:r>
            <w:r w:rsidR="002A6E18">
              <w:rPr>
                <w:rFonts w:cs="Arial"/>
                <w:b/>
              </w:rPr>
              <w:t xml:space="preserve">AC Meeting Minutes – </w:t>
            </w:r>
            <w:r w:rsidR="00987CF3">
              <w:rPr>
                <w:rFonts w:cs="Arial"/>
                <w:b/>
              </w:rPr>
              <w:t>October 9</w:t>
            </w:r>
            <w:r w:rsidR="002A6E18">
              <w:rPr>
                <w:rFonts w:cs="Arial"/>
                <w:b/>
              </w:rPr>
              <w:t>, 2018</w:t>
            </w:r>
            <w:r w:rsidRPr="0024552E">
              <w:rPr>
                <w:rFonts w:cs="Arial"/>
                <w:b/>
              </w:rPr>
              <w:t>:</w:t>
            </w:r>
          </w:p>
          <w:p w:rsidR="005D2089" w:rsidRPr="0024552E" w:rsidRDefault="00E87E38" w:rsidP="008B631A">
            <w:pPr>
              <w:pStyle w:val="BodyText"/>
              <w:rPr>
                <w:rFonts w:cs="Arial"/>
                <w:b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987CF3">
              <w:rPr>
                <w:rFonts w:cs="Arial"/>
              </w:rPr>
              <w:t xml:space="preserve"> </w:t>
            </w:r>
            <w:r w:rsidR="007C05D2">
              <w:rPr>
                <w:rFonts w:cs="Arial"/>
              </w:rPr>
              <w:t>Lifted from the Consent Agenda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7.</w:t>
            </w:r>
            <w:r w:rsidR="002A6E18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bCs/>
              </w:rPr>
              <w:t>CCS</w:t>
            </w:r>
            <w:r w:rsidRPr="00AE067E">
              <w:rPr>
                <w:rFonts w:cs="Arial"/>
                <w:b/>
                <w:bCs/>
              </w:rPr>
              <w:t xml:space="preserve"> Report:</w:t>
            </w:r>
          </w:p>
          <w:p w:rsidR="008B631A" w:rsidRPr="00AE067E" w:rsidRDefault="00E87E38" w:rsidP="008B631A">
            <w:pPr>
              <w:pStyle w:val="BodyText"/>
              <w:rPr>
                <w:rFonts w:cs="Arial"/>
                <w:b/>
                <w:b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7C05D2">
              <w:rPr>
                <w:rFonts w:cs="Arial"/>
              </w:rPr>
              <w:t>No report at this meeting.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2A6E18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D53603">
              <w:rPr>
                <w:rFonts w:cs="Arial"/>
                <w:b/>
              </w:rPr>
              <w:t>CN</w:t>
            </w:r>
            <w:r>
              <w:rPr>
                <w:rFonts w:cs="Arial"/>
                <w:b/>
              </w:rPr>
              <w:t>E</w:t>
            </w:r>
            <w:r w:rsidRPr="00D53603">
              <w:rPr>
                <w:rFonts w:cs="Arial"/>
                <w:b/>
              </w:rPr>
              <w:t xml:space="preserve"> Report:</w:t>
            </w:r>
          </w:p>
          <w:p w:rsidR="00923B3D" w:rsidRPr="00D53603" w:rsidRDefault="00E87E38" w:rsidP="008B631A">
            <w:pPr>
              <w:pStyle w:val="BodyText"/>
              <w:rPr>
                <w:rFonts w:cs="Arial"/>
                <w:b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Accepted as presented.</w:t>
            </w:r>
          </w:p>
          <w:p w:rsidR="00C701F5" w:rsidRDefault="00923B3D" w:rsidP="00923B3D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>It was moved by</w:t>
            </w:r>
            <w:r w:rsidR="003D5BBD">
              <w:rPr>
                <w:rFonts w:cs="Arial"/>
                <w:b/>
                <w:sz w:val="20"/>
              </w:rPr>
              <w:t xml:space="preserve"> </w:t>
            </w:r>
            <w:r w:rsidR="007C05D2">
              <w:rPr>
                <w:rFonts w:cs="Arial"/>
                <w:b/>
                <w:sz w:val="20"/>
              </w:rPr>
              <w:t>J. McPherson</w:t>
            </w:r>
            <w:r w:rsidR="00987CF3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and seconded </w:t>
            </w:r>
            <w:r w:rsidR="00E87E38">
              <w:rPr>
                <w:rFonts w:cs="Arial"/>
                <w:b/>
                <w:sz w:val="20"/>
              </w:rPr>
              <w:t xml:space="preserve">by </w:t>
            </w:r>
            <w:r w:rsidR="007C05D2">
              <w:rPr>
                <w:rFonts w:cs="Arial"/>
                <w:b/>
                <w:sz w:val="20"/>
              </w:rPr>
              <w:t>T. Popowich</w:t>
            </w:r>
            <w:r w:rsidR="00987CF3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to accept the Consent Agenda as </w:t>
            </w:r>
            <w:r w:rsidR="00260648">
              <w:rPr>
                <w:rFonts w:cs="Arial"/>
                <w:b/>
                <w:sz w:val="20"/>
              </w:rPr>
              <w:t xml:space="preserve">                       </w:t>
            </w:r>
            <w:r w:rsidR="00670056">
              <w:rPr>
                <w:rFonts w:cs="Arial"/>
                <w:b/>
                <w:sz w:val="20"/>
              </w:rPr>
              <w:t>amended</w:t>
            </w:r>
            <w:r w:rsidRPr="00923B3D">
              <w:rPr>
                <w:rFonts w:cs="Arial"/>
                <w:b/>
                <w:sz w:val="20"/>
              </w:rPr>
              <w:t>.</w:t>
            </w:r>
          </w:p>
          <w:p w:rsidR="00923B3D" w:rsidRPr="00923B3D" w:rsidRDefault="00923B3D" w:rsidP="00923B3D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2"/>
          </w:tcPr>
          <w:p w:rsidR="00287263" w:rsidRDefault="00287263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C701F5" w:rsidRDefault="00287263" w:rsidP="0075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987CF3">
              <w:rPr>
                <w:b/>
                <w:sz w:val="20"/>
              </w:rPr>
              <w:t>69</w:t>
            </w:r>
          </w:p>
          <w:p w:rsidR="00D22D0A" w:rsidRDefault="00D22D0A" w:rsidP="00754108">
            <w:pPr>
              <w:rPr>
                <w:b/>
                <w:sz w:val="20"/>
              </w:rPr>
            </w:pPr>
          </w:p>
          <w:p w:rsidR="00D22D0A" w:rsidRPr="002D4FB2" w:rsidRDefault="00D22D0A" w:rsidP="00754108">
            <w:pPr>
              <w:rPr>
                <w:b/>
                <w:sz w:val="20"/>
              </w:rPr>
            </w:pPr>
          </w:p>
        </w:tc>
      </w:tr>
      <w:tr w:rsidR="00C701F5" w:rsidTr="000A14C5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4"/>
            <w:vAlign w:val="center"/>
          </w:tcPr>
          <w:p w:rsidR="00C701F5" w:rsidRDefault="00C701F5" w:rsidP="008B631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8.0 </w:t>
            </w:r>
            <w:r w:rsidR="008B631A">
              <w:rPr>
                <w:rFonts w:cs="Arial"/>
                <w:b/>
                <w:sz w:val="20"/>
              </w:rPr>
              <w:t>ITEMS LIFTED FROM CONSENT AGENDA</w:t>
            </w:r>
          </w:p>
        </w:tc>
      </w:tr>
      <w:tr w:rsidR="00C701F5" w:rsidTr="000A14C5">
        <w:trPr>
          <w:gridBefore w:val="1"/>
          <w:wBefore w:w="270" w:type="dxa"/>
          <w:trHeight w:val="557"/>
        </w:trPr>
        <w:tc>
          <w:tcPr>
            <w:tcW w:w="10170" w:type="dxa"/>
            <w:gridSpan w:val="2"/>
            <w:vAlign w:val="center"/>
          </w:tcPr>
          <w:p w:rsidR="00381588" w:rsidRDefault="007F1F74" w:rsidP="00381588">
            <w:pPr>
              <w:pStyle w:val="BodyText"/>
              <w:rPr>
                <w:rFonts w:cs="Arial"/>
                <w:b/>
              </w:rPr>
            </w:pPr>
            <w:r>
              <w:rPr>
                <w:b/>
                <w:iCs/>
              </w:rPr>
              <w:t>8</w:t>
            </w:r>
            <w:r w:rsidRPr="00811FE7">
              <w:rPr>
                <w:b/>
                <w:iCs/>
              </w:rPr>
              <w:t xml:space="preserve">.1 </w:t>
            </w:r>
            <w:r w:rsidR="00987CF3">
              <w:rPr>
                <w:b/>
                <w:iCs/>
              </w:rPr>
              <w:t xml:space="preserve"> </w:t>
            </w:r>
            <w:r w:rsidR="00381588">
              <w:rPr>
                <w:rFonts w:cs="Arial"/>
                <w:b/>
              </w:rPr>
              <w:t>MAC Meeting Minutes – October 9, 2018</w:t>
            </w:r>
            <w:r w:rsidR="00381588" w:rsidRPr="0024552E">
              <w:rPr>
                <w:rFonts w:cs="Arial"/>
                <w:b/>
              </w:rPr>
              <w:t>:</w:t>
            </w:r>
          </w:p>
          <w:p w:rsidR="002513C8" w:rsidRDefault="007F1F74" w:rsidP="00851F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7C05D2">
              <w:rPr>
                <w:rFonts w:cs="Arial"/>
              </w:rPr>
              <w:t xml:space="preserve"> </w:t>
            </w:r>
            <w:r w:rsidR="00851FD5">
              <w:rPr>
                <w:rFonts w:cs="Arial"/>
              </w:rPr>
              <w:t xml:space="preserve">J. McPherson noted that he would like the item </w:t>
            </w:r>
            <w:r w:rsidR="007C05D2">
              <w:rPr>
                <w:rFonts w:cs="Arial"/>
              </w:rPr>
              <w:t xml:space="preserve">discussed at the MAC </w:t>
            </w:r>
            <w:r w:rsidR="00851FD5">
              <w:rPr>
                <w:rFonts w:cs="Arial"/>
              </w:rPr>
              <w:t xml:space="preserve">for the dedicated ambulance </w:t>
            </w:r>
            <w:r w:rsidR="007C05D2">
              <w:rPr>
                <w:rFonts w:cs="Arial"/>
              </w:rPr>
              <w:t xml:space="preserve">brought </w:t>
            </w:r>
            <w:r w:rsidR="00851FD5">
              <w:rPr>
                <w:rFonts w:cs="Arial"/>
              </w:rPr>
              <w:t>into the minutes of this meeting.</w:t>
            </w:r>
          </w:p>
          <w:p w:rsidR="007C05D2" w:rsidRDefault="007C05D2" w:rsidP="00851F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51FD5">
              <w:rPr>
                <w:rFonts w:cs="Arial"/>
              </w:rPr>
              <w:t>L</w:t>
            </w:r>
            <w:r>
              <w:rPr>
                <w:rFonts w:cs="Arial"/>
              </w:rPr>
              <w:t>. Bonanno</w:t>
            </w:r>
            <w:r w:rsidR="00851FD5">
              <w:rPr>
                <w:rFonts w:cs="Arial"/>
              </w:rPr>
              <w:t xml:space="preserve"> noted she has already done </w:t>
            </w:r>
            <w:r>
              <w:rPr>
                <w:rFonts w:cs="Arial"/>
              </w:rPr>
              <w:t>some</w:t>
            </w:r>
            <w:r w:rsidR="00851FD5">
              <w:rPr>
                <w:rFonts w:cs="Arial"/>
              </w:rPr>
              <w:t xml:space="preserve"> research </w:t>
            </w:r>
            <w:r>
              <w:rPr>
                <w:rFonts w:cs="Arial"/>
              </w:rPr>
              <w:t>on</w:t>
            </w:r>
            <w:r w:rsidR="00851FD5">
              <w:rPr>
                <w:rFonts w:cs="Arial"/>
              </w:rPr>
              <w:t xml:space="preserve"> this by contacting EMS.  The </w:t>
            </w:r>
            <w:r>
              <w:rPr>
                <w:rFonts w:cs="Arial"/>
              </w:rPr>
              <w:t>paramedics for a dedicated ambulance</w:t>
            </w:r>
            <w:r w:rsidR="00851FD5">
              <w:rPr>
                <w:rFonts w:cs="Arial"/>
              </w:rPr>
              <w:t xml:space="preserve"> would have to be hired through EMS and they are currently understaffed.  </w:t>
            </w:r>
          </w:p>
          <w:p w:rsidR="007C05D2" w:rsidRDefault="007C05D2" w:rsidP="00851F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51FD5">
              <w:rPr>
                <w:rFonts w:cs="Arial"/>
              </w:rPr>
              <w:t xml:space="preserve">J. McPherson noted the funding for this may be available through ORNGE and the LHIN.  </w:t>
            </w:r>
          </w:p>
          <w:p w:rsidR="007C05D2" w:rsidRDefault="007C05D2" w:rsidP="00851F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51FD5">
              <w:rPr>
                <w:rFonts w:cs="Arial"/>
              </w:rPr>
              <w:t xml:space="preserve">It was discussed who would own this ambulance and it was noted this idea is still in the investigative phase.  </w:t>
            </w:r>
          </w:p>
          <w:p w:rsidR="007C05D2" w:rsidRDefault="007C05D2" w:rsidP="00851FD5">
            <w:pPr>
              <w:pStyle w:val="BodyText"/>
              <w:rPr>
                <w:rFonts w:cs="Arial"/>
              </w:rPr>
            </w:pPr>
            <w:r w:rsidRPr="007C05D2">
              <w:rPr>
                <w:rFonts w:cs="Arial"/>
                <w:b/>
              </w:rPr>
              <w:t>● It was noted t</w:t>
            </w:r>
            <w:r w:rsidR="00851FD5" w:rsidRPr="007C05D2">
              <w:rPr>
                <w:rFonts w:cs="Arial"/>
                <w:b/>
              </w:rPr>
              <w:t>his is to be added as an action item.</w:t>
            </w:r>
            <w:r w:rsidR="00851FD5">
              <w:rPr>
                <w:rFonts w:cs="Arial"/>
              </w:rPr>
              <w:t xml:space="preserve">  </w:t>
            </w:r>
          </w:p>
          <w:p w:rsidR="00851FD5" w:rsidRDefault="007C05D2" w:rsidP="00851F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51FD5">
              <w:rPr>
                <w:rFonts w:cs="Arial"/>
              </w:rPr>
              <w:t>Dr. Zufe</w:t>
            </w:r>
            <w:r>
              <w:rPr>
                <w:rFonts w:cs="Arial"/>
              </w:rPr>
              <w:t>lt noted we should include Dr. Ravi</w:t>
            </w:r>
            <w:r w:rsidR="00851FD5">
              <w:rPr>
                <w:rFonts w:cs="Arial"/>
              </w:rPr>
              <w:t xml:space="preserve"> </w:t>
            </w:r>
            <w:r>
              <w:t>Dhaliwal</w:t>
            </w:r>
            <w:r w:rsidR="00851FD5">
              <w:rPr>
                <w:rFonts w:cs="Arial"/>
              </w:rPr>
              <w:t xml:space="preserve"> in this discussion.  </w:t>
            </w:r>
          </w:p>
          <w:p w:rsidR="003D4DED" w:rsidRDefault="007C05D2" w:rsidP="00851F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V. Tschajka noted </w:t>
            </w:r>
            <w:r w:rsidR="003D4DED">
              <w:rPr>
                <w:rFonts w:cs="Arial"/>
              </w:rPr>
              <w:t xml:space="preserve">K. Graham and O. Fisher where missed on the </w:t>
            </w:r>
            <w:r>
              <w:rPr>
                <w:rFonts w:cs="Arial"/>
              </w:rPr>
              <w:t xml:space="preserve">Participants </w:t>
            </w:r>
            <w:r w:rsidR="003D4DED">
              <w:rPr>
                <w:rFonts w:cs="Arial"/>
              </w:rPr>
              <w:t>Present</w:t>
            </w:r>
            <w:r>
              <w:rPr>
                <w:rFonts w:cs="Arial"/>
              </w:rPr>
              <w:t xml:space="preserve"> listing</w:t>
            </w:r>
            <w:r w:rsidR="003D4DED">
              <w:rPr>
                <w:rFonts w:cs="Arial"/>
              </w:rPr>
              <w:t>.</w:t>
            </w:r>
          </w:p>
          <w:p w:rsidR="000F667F" w:rsidRDefault="007C05D2" w:rsidP="00851F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0F667F">
              <w:rPr>
                <w:rFonts w:cs="Arial"/>
              </w:rPr>
              <w:t xml:space="preserve">T. Popowich noted with the CT Scanner discussion from the MAC Meeting Minutes, it seems not having a CT scanner here is not Patient Centered Care however Dr. Zufelt </w:t>
            </w:r>
            <w:r>
              <w:rPr>
                <w:rFonts w:cs="Arial"/>
              </w:rPr>
              <w:t xml:space="preserve">noted </w:t>
            </w:r>
            <w:r w:rsidR="000F667F">
              <w:rPr>
                <w:rFonts w:cs="Arial"/>
              </w:rPr>
              <w:t>we do not have the resources in this community to facility one</w:t>
            </w:r>
            <w:r>
              <w:rPr>
                <w:rFonts w:cs="Arial"/>
              </w:rPr>
              <w:t xml:space="preserve"> at this time</w:t>
            </w:r>
            <w:r w:rsidR="000F667F">
              <w:rPr>
                <w:rFonts w:cs="Arial"/>
              </w:rPr>
              <w:t xml:space="preserve">.  </w:t>
            </w:r>
          </w:p>
          <w:p w:rsidR="000F667F" w:rsidRDefault="000F667F" w:rsidP="00851FD5">
            <w:pPr>
              <w:pStyle w:val="BodyText"/>
              <w:rPr>
                <w:rFonts w:cs="Arial"/>
              </w:rPr>
            </w:pPr>
          </w:p>
          <w:p w:rsidR="002E6CA3" w:rsidRDefault="002E6CA3" w:rsidP="002E6CA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 xml:space="preserve">by </w:t>
            </w:r>
            <w:r w:rsidR="007C05D2">
              <w:rPr>
                <w:rFonts w:cs="Arial"/>
              </w:rPr>
              <w:t>W. Anton</w:t>
            </w:r>
            <w:r w:rsidR="002A6E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seconded by </w:t>
            </w:r>
            <w:r w:rsidR="007C05D2">
              <w:rPr>
                <w:rFonts w:cs="Arial"/>
              </w:rPr>
              <w:t>J. McPherson</w:t>
            </w:r>
            <w:r w:rsidR="00987C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that the </w:t>
            </w:r>
            <w:r w:rsidR="002513C8">
              <w:rPr>
                <w:rFonts w:cs="Arial"/>
              </w:rPr>
              <w:t>items lifted from the Consent Agenda</w:t>
            </w:r>
            <w:r>
              <w:rPr>
                <w:rFonts w:cs="Arial"/>
              </w:rPr>
              <w:t xml:space="preserve"> </w:t>
            </w:r>
            <w:r w:rsidRPr="00A4151B">
              <w:rPr>
                <w:rFonts w:cs="Arial"/>
              </w:rPr>
              <w:t xml:space="preserve">be </w:t>
            </w:r>
            <w:r w:rsidR="003D5BBD">
              <w:rPr>
                <w:rFonts w:cs="Arial"/>
              </w:rPr>
              <w:t>approved</w:t>
            </w:r>
            <w:r>
              <w:rPr>
                <w:rFonts w:cs="Arial"/>
              </w:rPr>
              <w:t xml:space="preserve"> as </w:t>
            </w:r>
            <w:r w:rsidR="002513C8">
              <w:rPr>
                <w:rFonts w:cs="Arial"/>
              </w:rPr>
              <w:t>amended</w:t>
            </w:r>
            <w:r w:rsidRPr="00A4151B">
              <w:rPr>
                <w:rFonts w:cs="Arial"/>
              </w:rPr>
              <w:t>.</w:t>
            </w:r>
          </w:p>
          <w:p w:rsidR="002E6CA3" w:rsidRPr="0072098A" w:rsidRDefault="002E6CA3" w:rsidP="002E6CA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134" w:type="dxa"/>
            <w:gridSpan w:val="2"/>
          </w:tcPr>
          <w:p w:rsidR="00923B3D" w:rsidRDefault="00C701F5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C701F5" w:rsidRPr="00FD03D9" w:rsidRDefault="00D22D0A" w:rsidP="00987C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987CF3">
              <w:rPr>
                <w:b/>
                <w:bCs/>
                <w:sz w:val="20"/>
              </w:rPr>
              <w:t>70</w:t>
            </w:r>
          </w:p>
        </w:tc>
      </w:tr>
      <w:tr w:rsidR="00C701F5" w:rsidTr="000A14C5">
        <w:trPr>
          <w:gridBefore w:val="1"/>
          <w:wBefore w:w="270" w:type="dxa"/>
          <w:trHeight w:val="359"/>
        </w:trPr>
        <w:tc>
          <w:tcPr>
            <w:tcW w:w="11304" w:type="dxa"/>
            <w:gridSpan w:val="4"/>
            <w:vAlign w:val="center"/>
          </w:tcPr>
          <w:p w:rsidR="00C701F5" w:rsidRDefault="00C701F5" w:rsidP="0028726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9.0 </w:t>
            </w:r>
            <w:r w:rsidR="00287263">
              <w:rPr>
                <w:rFonts w:cs="Arial"/>
                <w:b/>
                <w:sz w:val="20"/>
              </w:rPr>
              <w:t>BUSINESS ARISING FROM MINUTES</w:t>
            </w:r>
          </w:p>
        </w:tc>
      </w:tr>
      <w:tr w:rsidR="00C701F5" w:rsidTr="000A14C5">
        <w:trPr>
          <w:gridBefore w:val="1"/>
          <w:wBefore w:w="270" w:type="dxa"/>
          <w:trHeight w:val="1691"/>
        </w:trPr>
        <w:tc>
          <w:tcPr>
            <w:tcW w:w="10170" w:type="dxa"/>
            <w:gridSpan w:val="2"/>
          </w:tcPr>
          <w:p w:rsidR="00793A22" w:rsidRDefault="00793A22" w:rsidP="00793A22">
            <w:pPr>
              <w:pStyle w:val="ListParagraph"/>
              <w:ind w:left="-18"/>
              <w:rPr>
                <w:b/>
                <w:bCs/>
                <w:iCs/>
                <w:sz w:val="20"/>
              </w:rPr>
            </w:pPr>
            <w:r w:rsidRPr="008E6F75">
              <w:rPr>
                <w:b/>
                <w:bCs/>
                <w:iCs/>
                <w:sz w:val="20"/>
              </w:rPr>
              <w:t xml:space="preserve">9.1 </w:t>
            </w:r>
            <w:r w:rsidR="00987CF3">
              <w:rPr>
                <w:b/>
                <w:bCs/>
                <w:iCs/>
                <w:sz w:val="20"/>
              </w:rPr>
              <w:t xml:space="preserve">Checklist of Governance </w:t>
            </w:r>
            <w:r w:rsidR="00332BBF">
              <w:rPr>
                <w:b/>
                <w:bCs/>
                <w:iCs/>
                <w:sz w:val="20"/>
              </w:rPr>
              <w:t>Practices</w:t>
            </w:r>
          </w:p>
          <w:p w:rsidR="008E6F75" w:rsidRPr="008E6F75" w:rsidRDefault="008E6F75" w:rsidP="00332BBF">
            <w:pPr>
              <w:rPr>
                <w:bCs/>
                <w:iCs/>
              </w:rPr>
            </w:pPr>
            <w:r>
              <w:rPr>
                <w:sz w:val="20"/>
              </w:rPr>
              <w:t xml:space="preserve">● </w:t>
            </w:r>
            <w:r w:rsidR="00E86097">
              <w:rPr>
                <w:sz w:val="20"/>
              </w:rPr>
              <w:t>L. Bonanno</w:t>
            </w:r>
            <w:r w:rsidR="000F667F">
              <w:rPr>
                <w:sz w:val="20"/>
              </w:rPr>
              <w:t xml:space="preserve"> presented the checklist</w:t>
            </w:r>
            <w:r w:rsidR="00E86097">
              <w:rPr>
                <w:sz w:val="20"/>
              </w:rPr>
              <w:t xml:space="preserve"> with the three items requiring additional research to be deferred to the December agenda.</w:t>
            </w:r>
            <w:r w:rsidR="000F667F">
              <w:rPr>
                <w:sz w:val="20"/>
              </w:rPr>
              <w:t xml:space="preserve"> </w:t>
            </w:r>
          </w:p>
          <w:p w:rsidR="008E6F75" w:rsidRDefault="008E6F75" w:rsidP="008E6F75">
            <w:pPr>
              <w:pStyle w:val="ListParagraph"/>
              <w:ind w:left="-18"/>
              <w:rPr>
                <w:b/>
                <w:bCs/>
                <w:iCs/>
                <w:sz w:val="20"/>
              </w:rPr>
            </w:pPr>
            <w:r w:rsidRPr="008E6F75">
              <w:rPr>
                <w:b/>
                <w:bCs/>
                <w:iCs/>
                <w:sz w:val="20"/>
              </w:rPr>
              <w:tab/>
            </w:r>
            <w:r w:rsidRPr="008E6F75">
              <w:rPr>
                <w:b/>
                <w:bCs/>
                <w:iCs/>
                <w:sz w:val="20"/>
              </w:rPr>
              <w:tab/>
            </w:r>
            <w:r w:rsidRPr="008E6F75">
              <w:rPr>
                <w:b/>
                <w:bCs/>
                <w:iCs/>
                <w:sz w:val="20"/>
              </w:rPr>
              <w:tab/>
            </w:r>
            <w:r w:rsidRPr="008E6F75">
              <w:rPr>
                <w:b/>
                <w:bCs/>
                <w:iCs/>
                <w:sz w:val="20"/>
              </w:rPr>
              <w:tab/>
              <w:t xml:space="preserve">  </w:t>
            </w:r>
            <w:r w:rsidRPr="008E6F75">
              <w:rPr>
                <w:b/>
                <w:bCs/>
                <w:iCs/>
                <w:sz w:val="20"/>
              </w:rPr>
              <w:tab/>
            </w:r>
          </w:p>
          <w:p w:rsidR="008E6F75" w:rsidRDefault="008E6F75" w:rsidP="008E6F75">
            <w:pPr>
              <w:pStyle w:val="ListParagraph"/>
              <w:ind w:left="-18"/>
              <w:rPr>
                <w:b/>
                <w:bCs/>
                <w:iCs/>
                <w:sz w:val="20"/>
              </w:rPr>
            </w:pPr>
            <w:r w:rsidRPr="008E6F75">
              <w:rPr>
                <w:b/>
                <w:bCs/>
                <w:iCs/>
                <w:sz w:val="20"/>
              </w:rPr>
              <w:tab/>
              <w:t xml:space="preserve">9.2 </w:t>
            </w:r>
            <w:r w:rsidR="005C42B7">
              <w:rPr>
                <w:b/>
                <w:bCs/>
                <w:iCs/>
                <w:sz w:val="20"/>
              </w:rPr>
              <w:t>Peer Assessment Template</w:t>
            </w:r>
            <w:r w:rsidRPr="008E6F75">
              <w:rPr>
                <w:b/>
                <w:bCs/>
                <w:iCs/>
                <w:sz w:val="20"/>
              </w:rPr>
              <w:tab/>
            </w:r>
          </w:p>
          <w:p w:rsidR="00345348" w:rsidRPr="00345348" w:rsidRDefault="008E6F75" w:rsidP="00345348">
            <w:pPr>
              <w:pStyle w:val="BodyText"/>
              <w:rPr>
                <w:rFonts w:cs="Arial"/>
              </w:rPr>
            </w:pPr>
            <w:r w:rsidRPr="00345348">
              <w:rPr>
                <w:rFonts w:cs="Arial"/>
              </w:rPr>
              <w:t xml:space="preserve">● </w:t>
            </w:r>
            <w:r w:rsidR="000F667F" w:rsidRPr="00345348">
              <w:rPr>
                <w:rFonts w:cs="Arial"/>
              </w:rPr>
              <w:t>M</w:t>
            </w:r>
            <w:r w:rsidR="00E86097" w:rsidRPr="00345348">
              <w:rPr>
                <w:rFonts w:cs="Arial"/>
              </w:rPr>
              <w:t>. Letourneau</w:t>
            </w:r>
            <w:r w:rsidR="000F667F" w:rsidRPr="00345348">
              <w:rPr>
                <w:rFonts w:cs="Arial"/>
              </w:rPr>
              <w:t xml:space="preserve"> noted that the results g</w:t>
            </w:r>
            <w:r w:rsidR="00B51342" w:rsidRPr="00345348">
              <w:rPr>
                <w:rFonts w:cs="Arial"/>
              </w:rPr>
              <w:t xml:space="preserve">o to the chair however she would like to receive a copy </w:t>
            </w:r>
            <w:r w:rsidR="00E86097" w:rsidRPr="00345348">
              <w:rPr>
                <w:rFonts w:cs="Arial"/>
              </w:rPr>
              <w:t>of</w:t>
            </w:r>
            <w:r w:rsidR="00B51342" w:rsidRPr="00345348">
              <w:rPr>
                <w:rFonts w:cs="Arial"/>
              </w:rPr>
              <w:t xml:space="preserve">.  </w:t>
            </w:r>
          </w:p>
          <w:p w:rsidR="00345348" w:rsidRDefault="00345348" w:rsidP="00345348">
            <w:pPr>
              <w:pStyle w:val="BodyText"/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B51342" w:rsidRPr="00345348">
              <w:rPr>
                <w:rFonts w:cs="Arial"/>
              </w:rPr>
              <w:t>D</w:t>
            </w:r>
            <w:r>
              <w:rPr>
                <w:rFonts w:cs="Arial"/>
              </w:rPr>
              <w:t xml:space="preserve">. Boulanger </w:t>
            </w:r>
            <w:r w:rsidR="00B51342" w:rsidRPr="00345348">
              <w:rPr>
                <w:rFonts w:cs="Arial"/>
              </w:rPr>
              <w:t>noted</w:t>
            </w:r>
            <w:r w:rsidR="00B51342">
              <w:t xml:space="preserve"> that she would like to have a copy of her report as well.  </w:t>
            </w:r>
          </w:p>
          <w:p w:rsidR="00544D60" w:rsidRDefault="00345348" w:rsidP="00345348">
            <w:pPr>
              <w:pStyle w:val="BodyText"/>
              <w:rPr>
                <w:b/>
                <w:bCs/>
                <w:i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t>V. Tschajka</w:t>
            </w:r>
            <w:r w:rsidR="00B51342">
              <w:t xml:space="preserve"> noted that he would like to fill this out anonymously however </w:t>
            </w:r>
            <w:proofErr w:type="gramStart"/>
            <w:r w:rsidR="00B51342">
              <w:t>the</w:t>
            </w:r>
            <w:r>
              <w:t xml:space="preserve"> it</w:t>
            </w:r>
            <w:proofErr w:type="gramEnd"/>
            <w:r>
              <w:t xml:space="preserve"> was noted the</w:t>
            </w:r>
            <w:r w:rsidR="00B51342">
              <w:t xml:space="preserve"> results will only be reviewed by the chair.</w:t>
            </w:r>
          </w:p>
          <w:p w:rsidR="00FE294D" w:rsidRPr="00025C9E" w:rsidRDefault="008E6F75" w:rsidP="00345348">
            <w:pPr>
              <w:pStyle w:val="ListParagraph"/>
              <w:ind w:left="-18"/>
              <w:rPr>
                <w:rFonts w:cs="Arial"/>
                <w:b/>
              </w:rPr>
            </w:pPr>
            <w:r w:rsidRPr="008E6F75">
              <w:rPr>
                <w:b/>
                <w:bCs/>
                <w:iCs/>
                <w:sz w:val="20"/>
              </w:rPr>
              <w:tab/>
            </w:r>
          </w:p>
        </w:tc>
        <w:tc>
          <w:tcPr>
            <w:tcW w:w="1134" w:type="dxa"/>
            <w:gridSpan w:val="2"/>
          </w:tcPr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B43CEB">
            <w:pPr>
              <w:rPr>
                <w:b/>
                <w:bCs/>
                <w:sz w:val="20"/>
              </w:rPr>
            </w:pPr>
          </w:p>
        </w:tc>
      </w:tr>
      <w:tr w:rsidR="00C701F5" w:rsidTr="000A14C5">
        <w:trPr>
          <w:gridBefore w:val="1"/>
          <w:wBefore w:w="270" w:type="dxa"/>
          <w:trHeight w:val="467"/>
        </w:trPr>
        <w:tc>
          <w:tcPr>
            <w:tcW w:w="11304" w:type="dxa"/>
            <w:gridSpan w:val="4"/>
            <w:vAlign w:val="center"/>
          </w:tcPr>
          <w:p w:rsidR="00C701F5" w:rsidRPr="009C6E8C" w:rsidRDefault="00287263" w:rsidP="009C6E8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9C6E8C">
              <w:rPr>
                <w:rFonts w:cs="Arial"/>
                <w:b/>
                <w:sz w:val="20"/>
              </w:rPr>
              <w:t>CAPITAL PLAN / CFO REPORT</w:t>
            </w:r>
          </w:p>
        </w:tc>
      </w:tr>
      <w:tr w:rsidR="00C701F5" w:rsidTr="000A14C5">
        <w:trPr>
          <w:gridBefore w:val="1"/>
          <w:wBefore w:w="270" w:type="dxa"/>
          <w:trHeight w:val="530"/>
        </w:trPr>
        <w:tc>
          <w:tcPr>
            <w:tcW w:w="10170" w:type="dxa"/>
            <w:gridSpan w:val="2"/>
            <w:vAlign w:val="center"/>
          </w:tcPr>
          <w:p w:rsidR="009C6E8C" w:rsidRPr="00287263" w:rsidRDefault="009C6E8C" w:rsidP="009C6E8C">
            <w:pPr>
              <w:tabs>
                <w:tab w:val="left" w:pos="360"/>
              </w:tabs>
              <w:rPr>
                <w:rFonts w:cs="Arial"/>
                <w:sz w:val="6"/>
                <w:szCs w:val="6"/>
              </w:rPr>
            </w:pPr>
          </w:p>
          <w:p w:rsidR="005C42B7" w:rsidRPr="005C42B7" w:rsidRDefault="005D2089" w:rsidP="008E6F75">
            <w:pPr>
              <w:pStyle w:val="ListParagraph"/>
              <w:tabs>
                <w:tab w:val="left" w:pos="6"/>
              </w:tabs>
              <w:ind w:left="6"/>
              <w:rPr>
                <w:sz w:val="20"/>
              </w:rPr>
            </w:pPr>
            <w:r w:rsidRPr="005C42B7">
              <w:rPr>
                <w:rFonts w:cs="Arial"/>
                <w:b/>
                <w:sz w:val="20"/>
              </w:rPr>
              <w:t xml:space="preserve">10.1 </w:t>
            </w:r>
            <w:r w:rsidR="005C42B7" w:rsidRPr="005C42B7">
              <w:rPr>
                <w:b/>
                <w:sz w:val="20"/>
              </w:rPr>
              <w:t>Finance &amp; Patient Statistics</w:t>
            </w:r>
            <w:r w:rsidR="005C42B7" w:rsidRPr="005C42B7">
              <w:rPr>
                <w:sz w:val="20"/>
              </w:rPr>
              <w:t xml:space="preserve"> </w:t>
            </w:r>
          </w:p>
          <w:p w:rsidR="00345348" w:rsidRDefault="009C6E8C" w:rsidP="00345348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C10A66">
              <w:rPr>
                <w:rFonts w:cs="Arial"/>
              </w:rPr>
              <w:t xml:space="preserve">A. Kolisnyk presented his reports and </w:t>
            </w:r>
            <w:r w:rsidR="00B51342">
              <w:rPr>
                <w:rFonts w:cs="Arial"/>
              </w:rPr>
              <w:t>inquired if there a</w:t>
            </w:r>
            <w:r w:rsidR="00345348">
              <w:rPr>
                <w:rFonts w:cs="Arial"/>
              </w:rPr>
              <w:t>re any questions regarding the information provided</w:t>
            </w:r>
            <w:r w:rsidR="00B51342">
              <w:rPr>
                <w:rFonts w:cs="Arial"/>
              </w:rPr>
              <w:t xml:space="preserve">.  He noted the deficit is hoped to erase itself by year end.  </w:t>
            </w:r>
          </w:p>
          <w:p w:rsidR="00753C98" w:rsidRDefault="00345348" w:rsidP="00345348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</w:t>
            </w:r>
            <w:r w:rsidR="00B51342">
              <w:rPr>
                <w:rFonts w:cs="Arial"/>
              </w:rPr>
              <w:t xml:space="preserve"> would like to include the investment account in the current ratio</w:t>
            </w:r>
            <w:r>
              <w:rPr>
                <w:rFonts w:cs="Arial"/>
              </w:rPr>
              <w:t xml:space="preserve"> and</w:t>
            </w:r>
            <w:r w:rsidR="00447FBD">
              <w:rPr>
                <w:rFonts w:cs="Arial"/>
              </w:rPr>
              <w:t xml:space="preserve"> would like allocate as much of our current account to the investment account</w:t>
            </w:r>
            <w:r>
              <w:rPr>
                <w:rFonts w:cs="Arial"/>
              </w:rPr>
              <w:t xml:space="preserve"> as possible</w:t>
            </w:r>
            <w:r w:rsidR="00447FBD">
              <w:rPr>
                <w:rFonts w:cs="Arial"/>
              </w:rPr>
              <w:t xml:space="preserve">.  </w:t>
            </w:r>
          </w:p>
          <w:p w:rsidR="004D66E0" w:rsidRDefault="004A120E" w:rsidP="008E6F75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lastRenderedPageBreak/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53C98">
              <w:rPr>
                <w:rFonts w:cs="Arial"/>
                <w:sz w:val="20"/>
              </w:rPr>
              <w:t xml:space="preserve">For the capital budget listing </w:t>
            </w:r>
            <w:r>
              <w:rPr>
                <w:rFonts w:cs="Arial"/>
                <w:sz w:val="20"/>
              </w:rPr>
              <w:t>V</w:t>
            </w:r>
            <w:r w:rsidR="00753C98">
              <w:rPr>
                <w:rFonts w:cs="Arial"/>
                <w:sz w:val="20"/>
              </w:rPr>
              <w:t xml:space="preserve">. Tschajka inquired who cancels these projects and it was noted it is decided at a meeting with the appropriate individuals.  </w:t>
            </w:r>
            <w:r w:rsidR="00B51342">
              <w:rPr>
                <w:rFonts w:cs="Arial"/>
                <w:sz w:val="20"/>
              </w:rPr>
              <w:t xml:space="preserve"> </w:t>
            </w:r>
          </w:p>
          <w:p w:rsidR="005C42B7" w:rsidRDefault="005C42B7" w:rsidP="005D2089">
            <w:pPr>
              <w:pStyle w:val="BodyText"/>
              <w:rPr>
                <w:rFonts w:cs="Arial"/>
                <w:b/>
              </w:rPr>
            </w:pPr>
          </w:p>
          <w:p w:rsidR="005D2089" w:rsidRDefault="005D2089" w:rsidP="005D2089">
            <w:pPr>
              <w:pStyle w:val="BodyText"/>
              <w:rPr>
                <w:rFonts w:cs="Arial"/>
              </w:rPr>
            </w:pPr>
            <w:r>
              <w:rPr>
                <w:rFonts w:cs="Arial"/>
                <w:b/>
              </w:rPr>
              <w:t>10.2 Risk Management</w:t>
            </w:r>
          </w:p>
          <w:p w:rsidR="00345348" w:rsidRPr="004A120E" w:rsidRDefault="005D2089" w:rsidP="004A120E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15BCC" w:rsidRPr="004A120E">
              <w:rPr>
                <w:rFonts w:cs="Arial"/>
                <w:sz w:val="20"/>
              </w:rPr>
              <w:t xml:space="preserve">A. Kolisnyk presented the report.  </w:t>
            </w:r>
          </w:p>
          <w:p w:rsidR="00515BCC" w:rsidRDefault="00345348" w:rsidP="004A120E">
            <w:pPr>
              <w:tabs>
                <w:tab w:val="left" w:pos="360"/>
              </w:tabs>
              <w:rPr>
                <w:rFonts w:cs="Arial"/>
                <w:sz w:val="20"/>
                <w:lang w:val="en-CA"/>
              </w:rPr>
            </w:pPr>
            <w:r w:rsidRPr="004A120E">
              <w:rPr>
                <w:rFonts w:cs="Arial"/>
                <w:sz w:val="20"/>
              </w:rPr>
              <w:t xml:space="preserve">● </w:t>
            </w:r>
            <w:r w:rsidR="00515BCC" w:rsidRPr="004A120E">
              <w:rPr>
                <w:rFonts w:cs="Arial"/>
                <w:sz w:val="20"/>
              </w:rPr>
              <w:t>J. McPherson</w:t>
            </w:r>
            <w:r w:rsidR="00515BCC">
              <w:rPr>
                <w:rFonts w:cs="Arial"/>
                <w:sz w:val="20"/>
                <w:lang w:val="en-CA"/>
              </w:rPr>
              <w:t xml:space="preserve"> inquired if the funds from the cancelled capital budget projects would </w:t>
            </w:r>
            <w:r w:rsidR="009A1154">
              <w:rPr>
                <w:rFonts w:cs="Arial"/>
                <w:sz w:val="20"/>
                <w:lang w:val="en-CA"/>
              </w:rPr>
              <w:t>p</w:t>
            </w:r>
            <w:r w:rsidR="00515BCC">
              <w:rPr>
                <w:rFonts w:cs="Arial"/>
                <w:sz w:val="20"/>
                <w:lang w:val="en-CA"/>
              </w:rPr>
              <w:t>ut us back in the black</w:t>
            </w:r>
            <w:r w:rsidR="004A120E">
              <w:rPr>
                <w:rFonts w:cs="Arial"/>
                <w:sz w:val="20"/>
                <w:lang w:val="en-CA"/>
              </w:rPr>
              <w:t xml:space="preserve"> and A. Kolisnyk indicated they are two separate items.</w:t>
            </w:r>
          </w:p>
          <w:p w:rsidR="005C42B7" w:rsidRDefault="005C42B7" w:rsidP="005D2089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</w:p>
          <w:p w:rsidR="005C42B7" w:rsidRDefault="005C42B7" w:rsidP="005C42B7">
            <w:pPr>
              <w:pStyle w:val="BodyText"/>
              <w:rPr>
                <w:rFonts w:cs="Arial"/>
              </w:rPr>
            </w:pPr>
            <w:r>
              <w:rPr>
                <w:rFonts w:cs="Arial"/>
                <w:b/>
              </w:rPr>
              <w:t>10.3 Capital Funds Reallocation Request</w:t>
            </w:r>
          </w:p>
          <w:p w:rsidR="00515BCC" w:rsidRDefault="005C42B7" w:rsidP="00515BCC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  <w:lang w:val="en-CA"/>
              </w:rPr>
            </w:pPr>
            <w:r w:rsidRPr="00440A7B">
              <w:rPr>
                <w:rFonts w:cs="Arial"/>
                <w:sz w:val="20"/>
              </w:rPr>
              <w:t>●</w:t>
            </w:r>
            <w:r w:rsidR="00515BCC">
              <w:rPr>
                <w:rFonts w:cs="Arial"/>
                <w:sz w:val="20"/>
                <w:lang w:val="en-CA"/>
              </w:rPr>
              <w:t xml:space="preserve"> </w:t>
            </w:r>
            <w:r w:rsidR="004A120E">
              <w:rPr>
                <w:rFonts w:cs="Arial"/>
                <w:sz w:val="20"/>
                <w:lang w:val="en-CA"/>
              </w:rPr>
              <w:t xml:space="preserve">A. Kolisnyk made a formal request to the Board to redirect $ 60,000.00 from cancelled capital projects to the engineering consultation for the </w:t>
            </w:r>
            <w:r w:rsidR="00515BCC">
              <w:rPr>
                <w:rFonts w:cs="Arial"/>
                <w:sz w:val="20"/>
                <w:lang w:val="en-CA"/>
              </w:rPr>
              <w:t xml:space="preserve">Fire </w:t>
            </w:r>
            <w:r w:rsidR="004A120E">
              <w:rPr>
                <w:rFonts w:cs="Arial"/>
                <w:sz w:val="20"/>
                <w:lang w:val="en-CA"/>
              </w:rPr>
              <w:t>P</w:t>
            </w:r>
            <w:r w:rsidR="00515BCC">
              <w:rPr>
                <w:rFonts w:cs="Arial"/>
                <w:sz w:val="20"/>
                <w:lang w:val="en-CA"/>
              </w:rPr>
              <w:t>revention system</w:t>
            </w:r>
            <w:r w:rsidR="004A120E">
              <w:rPr>
                <w:rFonts w:cs="Arial"/>
                <w:sz w:val="20"/>
                <w:lang w:val="en-CA"/>
              </w:rPr>
              <w:t>.</w:t>
            </w:r>
          </w:p>
          <w:p w:rsidR="004A120E" w:rsidRDefault="004A120E" w:rsidP="004A120E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>by V. Tschajka and seconded by T. Popowich that the Geraldton District Hospital Board of Directors approved $ 60,000 from capital funds for a fire prevention sprinkler system engineering consultation.</w:t>
            </w:r>
          </w:p>
          <w:p w:rsidR="004A120E" w:rsidRPr="009255B1" w:rsidRDefault="004A120E" w:rsidP="004A120E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b/>
                <w:sz w:val="20"/>
              </w:rPr>
            </w:pPr>
            <w:r w:rsidRPr="009255B1">
              <w:rPr>
                <w:rFonts w:cs="Arial"/>
                <w:b/>
                <w:sz w:val="20"/>
              </w:rPr>
              <w:t>Carried.</w:t>
            </w:r>
          </w:p>
          <w:p w:rsidR="004A120E" w:rsidRDefault="004A120E" w:rsidP="004A120E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</w:p>
          <w:p w:rsidR="00E21760" w:rsidRDefault="004A120E" w:rsidP="005D2089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  <w:lang w:val="en-CA"/>
              </w:rPr>
              <w:t xml:space="preserve"> A. Kolisnyk made a formal request to the Board </w:t>
            </w:r>
            <w:r>
              <w:rPr>
                <w:rFonts w:cs="Arial"/>
                <w:sz w:val="20"/>
              </w:rPr>
              <w:t>to p</w:t>
            </w:r>
            <w:r w:rsidR="00E21760">
              <w:rPr>
                <w:rFonts w:cs="Arial"/>
                <w:sz w:val="20"/>
              </w:rPr>
              <w:t>urchase an Oxygen Concentrator</w:t>
            </w:r>
            <w:r w:rsidR="00300FB2">
              <w:rPr>
                <w:rFonts w:cs="Arial"/>
                <w:sz w:val="20"/>
              </w:rPr>
              <w:t xml:space="preserve">.  </w:t>
            </w:r>
            <w:r w:rsidR="009134CE">
              <w:rPr>
                <w:rFonts w:cs="Arial"/>
                <w:sz w:val="20"/>
              </w:rPr>
              <w:t xml:space="preserve"> The supply of medical oxygen</w:t>
            </w:r>
            <w:r w:rsidR="00300FB2">
              <w:rPr>
                <w:rFonts w:cs="Arial"/>
                <w:sz w:val="20"/>
              </w:rPr>
              <w:t xml:space="preserve"> has been an ongoing issue with Praxair sending damaged tanks</w:t>
            </w:r>
            <w:r w:rsidR="009134CE">
              <w:rPr>
                <w:rFonts w:cs="Arial"/>
                <w:sz w:val="20"/>
              </w:rPr>
              <w:t xml:space="preserve"> and l</w:t>
            </w:r>
            <w:r w:rsidR="00861E14">
              <w:rPr>
                <w:rFonts w:cs="Arial"/>
                <w:sz w:val="20"/>
              </w:rPr>
              <w:t>osing</w:t>
            </w:r>
            <w:r w:rsidR="00300FB2">
              <w:rPr>
                <w:rFonts w:cs="Arial"/>
                <w:sz w:val="20"/>
              </w:rPr>
              <w:t xml:space="preserve"> oxygen by venting off</w:t>
            </w:r>
            <w:r w:rsidR="009134CE">
              <w:rPr>
                <w:rFonts w:cs="Arial"/>
                <w:sz w:val="20"/>
              </w:rPr>
              <w:t>.</w:t>
            </w:r>
          </w:p>
          <w:p w:rsidR="009134CE" w:rsidRDefault="009134CE" w:rsidP="005D2089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  <w:lang w:val="en-CA"/>
              </w:rPr>
              <w:t xml:space="preserve"> </w:t>
            </w:r>
            <w:r w:rsidR="00300FB2">
              <w:rPr>
                <w:rFonts w:cs="Arial"/>
                <w:sz w:val="20"/>
              </w:rPr>
              <w:t>J. McPherson inquired if the le</w:t>
            </w:r>
            <w:r w:rsidR="00526918">
              <w:rPr>
                <w:rFonts w:cs="Arial"/>
                <w:sz w:val="20"/>
              </w:rPr>
              <w:t xml:space="preserve">ase cost is $ 10,000 per year as opposed to the </w:t>
            </w:r>
            <w:r>
              <w:rPr>
                <w:rFonts w:cs="Arial"/>
                <w:sz w:val="20"/>
              </w:rPr>
              <w:t>$</w:t>
            </w:r>
            <w:r w:rsidR="00526918">
              <w:rPr>
                <w:rFonts w:cs="Arial"/>
                <w:sz w:val="20"/>
              </w:rPr>
              <w:t xml:space="preserve">103,200 per the report and A. </w:t>
            </w:r>
            <w:r w:rsidR="00861E14">
              <w:rPr>
                <w:rFonts w:cs="Arial"/>
                <w:sz w:val="20"/>
              </w:rPr>
              <w:t>Kolinsky</w:t>
            </w:r>
            <w:r w:rsidR="00526918">
              <w:rPr>
                <w:rFonts w:cs="Arial"/>
                <w:sz w:val="20"/>
              </w:rPr>
              <w:t xml:space="preserve"> confirmed.   </w:t>
            </w:r>
            <w:r>
              <w:rPr>
                <w:rFonts w:cs="Arial"/>
                <w:sz w:val="20"/>
              </w:rPr>
              <w:t xml:space="preserve">A. Kolisnyk noted if the hospital purchases the concentrator outright then the cost would be lowered.  </w:t>
            </w:r>
          </w:p>
          <w:p w:rsidR="00300FB2" w:rsidRDefault="009134CE" w:rsidP="005D2089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  <w:lang w:val="en-CA"/>
              </w:rPr>
              <w:t xml:space="preserve"> </w:t>
            </w:r>
            <w:r w:rsidR="00526918">
              <w:rPr>
                <w:rFonts w:cs="Arial"/>
                <w:sz w:val="20"/>
              </w:rPr>
              <w:t xml:space="preserve">Dr. Zufelt inquired if we would still require reserve oxygen from Praxair and it was noted there will be a holding tank on site.  </w:t>
            </w:r>
          </w:p>
          <w:p w:rsidR="009134CE" w:rsidRDefault="009134CE" w:rsidP="009134CE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 xml:space="preserve">by J. McPherson and seconded by M. LaBelle that the Geraldton District Hospital Board of Directors approved </w:t>
            </w:r>
            <w:r w:rsidR="009255B1">
              <w:rPr>
                <w:rFonts w:cs="Arial"/>
              </w:rPr>
              <w:t xml:space="preserve">the purchase </w:t>
            </w:r>
            <w:r>
              <w:rPr>
                <w:rFonts w:cs="Arial"/>
              </w:rPr>
              <w:t xml:space="preserve">from capital funds for </w:t>
            </w:r>
            <w:r w:rsidR="009255B1">
              <w:rPr>
                <w:rFonts w:cs="Arial"/>
              </w:rPr>
              <w:t>an Oxygen Concentrator.</w:t>
            </w:r>
          </w:p>
          <w:p w:rsidR="00526918" w:rsidRPr="009255B1" w:rsidRDefault="00526918" w:rsidP="005D2089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b/>
                <w:sz w:val="20"/>
              </w:rPr>
            </w:pPr>
            <w:r w:rsidRPr="009255B1">
              <w:rPr>
                <w:rFonts w:cs="Arial"/>
                <w:b/>
                <w:sz w:val="20"/>
              </w:rPr>
              <w:t>Carried.</w:t>
            </w:r>
          </w:p>
          <w:p w:rsidR="00515BCC" w:rsidRDefault="00515BCC" w:rsidP="005D2089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</w:p>
          <w:p w:rsidR="00F52D82" w:rsidRPr="00F52D82" w:rsidRDefault="005C42B7" w:rsidP="005C42B7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10.4 Operating Cash Reallocation </w:t>
            </w:r>
          </w:p>
          <w:p w:rsidR="005D2089" w:rsidRDefault="005C42B7" w:rsidP="005C42B7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 w:rsidR="00E21760">
              <w:rPr>
                <w:rFonts w:cs="Arial"/>
                <w:sz w:val="20"/>
              </w:rPr>
              <w:t xml:space="preserve"> </w:t>
            </w:r>
            <w:r w:rsidR="009255B1">
              <w:rPr>
                <w:rFonts w:cs="Arial"/>
                <w:sz w:val="20"/>
              </w:rPr>
              <w:t>A. Kolisnyk</w:t>
            </w:r>
            <w:r w:rsidR="00261C2B">
              <w:rPr>
                <w:rFonts w:cs="Arial"/>
                <w:sz w:val="20"/>
              </w:rPr>
              <w:t xml:space="preserve"> noted the Board policies do not provide any direction in this regard.  He is looking for authorization to reallocate funds from the operating account to the investment account.  </w:t>
            </w:r>
          </w:p>
          <w:p w:rsidR="009255B1" w:rsidRDefault="009255B1" w:rsidP="009255B1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>by R. Humphreys and seconded by M. Letourneau that the Geraldton District Hospital Board of Directors approve</w:t>
            </w:r>
            <w:r w:rsidR="00F87E7F">
              <w:rPr>
                <w:rFonts w:cs="Arial"/>
              </w:rPr>
              <w:t>s moving money from operational accou</w:t>
            </w:r>
            <w:r w:rsidR="00D94BC9">
              <w:rPr>
                <w:rFonts w:cs="Arial"/>
              </w:rPr>
              <w:t>nt</w:t>
            </w:r>
            <w:r w:rsidR="00F87E7F">
              <w:rPr>
                <w:rFonts w:cs="Arial"/>
              </w:rPr>
              <w:t xml:space="preserve"> investment account if op. funds are in excess of $ 1.5 million.  Also, current ratio will be calculated with the inclusion of the ‘Capital Expenditure Reserve Fund’.</w:t>
            </w:r>
          </w:p>
          <w:p w:rsidR="009255B1" w:rsidRPr="009255B1" w:rsidRDefault="009255B1" w:rsidP="009255B1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b/>
                <w:sz w:val="20"/>
              </w:rPr>
            </w:pPr>
            <w:r w:rsidRPr="009255B1">
              <w:rPr>
                <w:rFonts w:cs="Arial"/>
                <w:b/>
                <w:sz w:val="20"/>
              </w:rPr>
              <w:t>Carried.</w:t>
            </w:r>
          </w:p>
          <w:p w:rsidR="00F52D82" w:rsidRDefault="00F52D82" w:rsidP="005C42B7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</w:p>
          <w:p w:rsidR="00F52D82" w:rsidRPr="00F52D82" w:rsidRDefault="00F52D82" w:rsidP="00F52D82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10.5 CT Scanner Feasibility Summary</w:t>
            </w:r>
          </w:p>
          <w:p w:rsidR="00D94BC9" w:rsidRDefault="00F52D82" w:rsidP="00F52D82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 w:rsidR="00861E14">
              <w:rPr>
                <w:rFonts w:cs="Arial"/>
                <w:sz w:val="20"/>
              </w:rPr>
              <w:t xml:space="preserve"> A. Kolisnyk noted the 3 recommendations at the bottom of the report.  </w:t>
            </w:r>
          </w:p>
          <w:p w:rsidR="00D94BC9" w:rsidRDefault="00D94BC9" w:rsidP="00F52D82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861E14">
              <w:rPr>
                <w:rFonts w:cs="Arial"/>
                <w:sz w:val="20"/>
              </w:rPr>
              <w:t xml:space="preserve">Dr. Zufelt agreed with this summary at this time.  He noted this is a human resources </w:t>
            </w:r>
            <w:r w:rsidR="002E4FD0">
              <w:rPr>
                <w:rFonts w:cs="Arial"/>
                <w:sz w:val="20"/>
              </w:rPr>
              <w:t>dilemma</w:t>
            </w:r>
            <w:r w:rsidR="00861E14">
              <w:rPr>
                <w:rFonts w:cs="Arial"/>
                <w:sz w:val="20"/>
              </w:rPr>
              <w:t xml:space="preserve"> in this region of Ontario</w:t>
            </w:r>
            <w:r>
              <w:rPr>
                <w:rFonts w:cs="Arial"/>
                <w:sz w:val="20"/>
              </w:rPr>
              <w:t xml:space="preserve"> and </w:t>
            </w:r>
            <w:r w:rsidR="00861E14">
              <w:rPr>
                <w:rFonts w:cs="Arial"/>
                <w:sz w:val="20"/>
              </w:rPr>
              <w:t xml:space="preserve">this will be discussed further at MAC.  </w:t>
            </w:r>
          </w:p>
          <w:p w:rsidR="00F52D82" w:rsidRDefault="00D94BC9" w:rsidP="00F52D82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E4FD0">
              <w:rPr>
                <w:rFonts w:cs="Arial"/>
                <w:sz w:val="20"/>
              </w:rPr>
              <w:t xml:space="preserve">The CT scanner in Hearst was discussed and the clinic in </w:t>
            </w:r>
            <w:proofErr w:type="spellStart"/>
            <w:r w:rsidR="002E4FD0">
              <w:rPr>
                <w:rFonts w:cs="Arial"/>
                <w:sz w:val="20"/>
              </w:rPr>
              <w:t>Longlac</w:t>
            </w:r>
            <w:proofErr w:type="spellEnd"/>
            <w:r w:rsidR="002E4FD0">
              <w:rPr>
                <w:rFonts w:cs="Arial"/>
                <w:sz w:val="20"/>
              </w:rPr>
              <w:t xml:space="preserve"> is utilizing it.</w:t>
            </w:r>
          </w:p>
          <w:p w:rsidR="00F52D82" w:rsidRDefault="00F52D82" w:rsidP="00F52D82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</w:p>
          <w:p w:rsidR="00F52D82" w:rsidRPr="00F52D82" w:rsidRDefault="00F52D82" w:rsidP="00F52D82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10.6 Senior’s Supportive Housing Summary Report</w:t>
            </w:r>
          </w:p>
          <w:p w:rsidR="00D94BC9" w:rsidRDefault="00F52D82" w:rsidP="00F52D82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 w:rsidR="00261C2B">
              <w:rPr>
                <w:rFonts w:cs="Arial"/>
                <w:sz w:val="20"/>
              </w:rPr>
              <w:t xml:space="preserve"> </w:t>
            </w:r>
            <w:r w:rsidR="00244674">
              <w:rPr>
                <w:rFonts w:cs="Arial"/>
                <w:sz w:val="20"/>
              </w:rPr>
              <w:t xml:space="preserve">A. Kolisnyk presented the reports.  </w:t>
            </w:r>
          </w:p>
          <w:p w:rsidR="00F52D82" w:rsidRDefault="00D94BC9" w:rsidP="00F52D82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44674">
              <w:rPr>
                <w:rFonts w:cs="Arial"/>
                <w:sz w:val="20"/>
              </w:rPr>
              <w:t xml:space="preserve">D. Boulanger noted from the demographics on page 39, the need is great in Greenstone.  </w:t>
            </w:r>
            <w:r w:rsidR="003D158F">
              <w:rPr>
                <w:rFonts w:cs="Arial"/>
                <w:sz w:val="20"/>
              </w:rPr>
              <w:t xml:space="preserve">A discussion took place and it was noted that further discussion is required between the Municipality and the Hospital.  </w:t>
            </w:r>
          </w:p>
          <w:p w:rsidR="00F52D82" w:rsidRPr="00D94BC9" w:rsidRDefault="00F52D82" w:rsidP="00D94BC9">
            <w:pPr>
              <w:tabs>
                <w:tab w:val="left" w:pos="6"/>
              </w:tabs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C452AD">
            <w:pPr>
              <w:rPr>
                <w:b/>
                <w:bCs/>
                <w:sz w:val="20"/>
              </w:rPr>
            </w:pPr>
          </w:p>
          <w:p w:rsidR="00C701F5" w:rsidRDefault="00C701F5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</w:p>
          <w:p w:rsidR="004A120E" w:rsidRDefault="004A120E" w:rsidP="002872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 71</w:t>
            </w: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 72</w:t>
            </w: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 73</w:t>
            </w: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Pr="00527860" w:rsidRDefault="00D94BC9" w:rsidP="00287263">
            <w:pPr>
              <w:rPr>
                <w:b/>
                <w:bCs/>
                <w:sz w:val="20"/>
              </w:rPr>
            </w:pPr>
          </w:p>
        </w:tc>
      </w:tr>
      <w:tr w:rsidR="00C701F5" w:rsidRPr="00AB5B56" w:rsidTr="000A14C5">
        <w:trPr>
          <w:gridBefore w:val="1"/>
          <w:wBefore w:w="270" w:type="dxa"/>
          <w:trHeight w:val="404"/>
        </w:trPr>
        <w:tc>
          <w:tcPr>
            <w:tcW w:w="11304" w:type="dxa"/>
            <w:gridSpan w:val="4"/>
            <w:vAlign w:val="center"/>
          </w:tcPr>
          <w:tbl>
            <w:tblPr>
              <w:tblW w:w="113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"/>
              <w:gridCol w:w="9856"/>
              <w:gridCol w:w="1142"/>
              <w:gridCol w:w="216"/>
            </w:tblGrid>
            <w:tr w:rsidR="00AB5B56" w:rsidRPr="00AB5B56" w:rsidTr="006D7E47">
              <w:trPr>
                <w:gridBefore w:val="1"/>
                <w:wBefore w:w="144" w:type="dxa"/>
                <w:trHeight w:val="429"/>
              </w:trPr>
              <w:tc>
                <w:tcPr>
                  <w:tcW w:w="11214" w:type="dxa"/>
                  <w:gridSpan w:val="3"/>
                  <w:tcBorders>
                    <w:top w:val="nil"/>
                  </w:tcBorders>
                  <w:vAlign w:val="center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lastRenderedPageBreak/>
                    <w:t>11.0 NEW BUSINESS</w:t>
                  </w:r>
                </w:p>
              </w:tc>
            </w:tr>
            <w:tr w:rsidR="00AB5B56" w:rsidRPr="00AB5B56" w:rsidTr="006D7E47">
              <w:trPr>
                <w:gridAfter w:val="1"/>
                <w:wAfter w:w="216" w:type="dxa"/>
                <w:trHeight w:val="401"/>
              </w:trPr>
              <w:tc>
                <w:tcPr>
                  <w:tcW w:w="10000" w:type="dxa"/>
                  <w:gridSpan w:val="2"/>
                  <w:vAlign w:val="center"/>
                </w:tcPr>
                <w:p w:rsidR="008E6F75" w:rsidRDefault="005D3641" w:rsidP="00FE294D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11.1 </w:t>
                  </w:r>
                  <w:r w:rsidR="008E6F75">
                    <w:rPr>
                      <w:rFonts w:cs="Arial"/>
                      <w:b/>
                      <w:sz w:val="20"/>
                    </w:rPr>
                    <w:t xml:space="preserve">Incident Reports (RL6) </w:t>
                  </w:r>
                  <w:r w:rsidR="00F52D82">
                    <w:rPr>
                      <w:rFonts w:cs="Arial"/>
                      <w:b/>
                      <w:sz w:val="20"/>
                    </w:rPr>
                    <w:t xml:space="preserve">September </w:t>
                  </w:r>
                  <w:r w:rsidR="008E6F75">
                    <w:rPr>
                      <w:rFonts w:cs="Arial"/>
                      <w:b/>
                      <w:sz w:val="20"/>
                    </w:rPr>
                    <w:t xml:space="preserve"> 2018</w:t>
                  </w:r>
                </w:p>
                <w:p w:rsidR="00E742F6" w:rsidRDefault="00166E74" w:rsidP="00FE294D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6D7E47">
                    <w:rPr>
                      <w:rFonts w:cs="Arial"/>
                      <w:sz w:val="20"/>
                    </w:rPr>
                    <w:t xml:space="preserve">The report was </w:t>
                  </w:r>
                  <w:r w:rsidR="00D94BC9">
                    <w:rPr>
                      <w:rFonts w:cs="Arial"/>
                      <w:sz w:val="20"/>
                    </w:rPr>
                    <w:t>presented</w:t>
                  </w:r>
                  <w:r w:rsidR="006D7E47">
                    <w:rPr>
                      <w:rFonts w:cs="Arial"/>
                      <w:sz w:val="20"/>
                    </w:rPr>
                    <w:t xml:space="preserve"> and no major issues require review</w:t>
                  </w:r>
                  <w:r w:rsidR="00D94BC9">
                    <w:rPr>
                      <w:rFonts w:cs="Arial"/>
                      <w:sz w:val="20"/>
                    </w:rPr>
                    <w:t xml:space="preserve"> at this time</w:t>
                  </w:r>
                  <w:r w:rsidR="006D7E47">
                    <w:rPr>
                      <w:rFonts w:cs="Arial"/>
                      <w:sz w:val="20"/>
                    </w:rPr>
                    <w:t>.</w:t>
                  </w:r>
                </w:p>
                <w:p w:rsidR="0094202A" w:rsidRDefault="0094202A" w:rsidP="00FE294D">
                  <w:pPr>
                    <w:ind w:left="-126" w:firstLine="18"/>
                    <w:rPr>
                      <w:rFonts w:cs="Arial"/>
                      <w:sz w:val="20"/>
                    </w:rPr>
                  </w:pPr>
                </w:p>
                <w:p w:rsidR="0094202A" w:rsidRPr="005D3641" w:rsidRDefault="0094202A" w:rsidP="0094202A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 xml:space="preserve">2 </w:t>
                  </w:r>
                  <w:r w:rsidR="00F52D82">
                    <w:rPr>
                      <w:rFonts w:cs="Arial"/>
                      <w:b/>
                      <w:sz w:val="20"/>
                    </w:rPr>
                    <w:t>Travel Expense Statement (Revised)</w:t>
                  </w:r>
                </w:p>
                <w:p w:rsidR="00166E74" w:rsidRDefault="0094202A" w:rsidP="008E6F75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F52D82">
                    <w:rPr>
                      <w:rFonts w:cs="Arial"/>
                      <w:sz w:val="20"/>
                    </w:rPr>
                    <w:t>The revised Travel Expense statement was presented and it was noted the only change was that the meal allowance is now $ 46.00 / day instead of a per meal amount.</w:t>
                  </w:r>
                </w:p>
                <w:p w:rsidR="0094202A" w:rsidRDefault="0094202A" w:rsidP="00FE294D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</w:p>
                <w:p w:rsidR="0094202A" w:rsidRPr="005D3641" w:rsidRDefault="0094202A" w:rsidP="0094202A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 xml:space="preserve">3 </w:t>
                  </w:r>
                  <w:r w:rsidR="00F52D82">
                    <w:rPr>
                      <w:rFonts w:cs="Arial"/>
                      <w:b/>
                      <w:sz w:val="20"/>
                    </w:rPr>
                    <w:t>Board Chair Evaluation Form (Draft)</w:t>
                  </w:r>
                </w:p>
                <w:p w:rsidR="005D2089" w:rsidRDefault="0094202A" w:rsidP="006D7E47">
                  <w:pPr>
                    <w:ind w:left="-50"/>
                    <w:rPr>
                      <w:rFonts w:cs="Arial"/>
                      <w:b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lastRenderedPageBreak/>
                    <w:t xml:space="preserve">● </w:t>
                  </w:r>
                  <w:r w:rsidR="006D7E47">
                    <w:rPr>
                      <w:rFonts w:cs="Arial"/>
                      <w:sz w:val="20"/>
                    </w:rPr>
                    <w:t>It was discussed when to have the Board Chair Evaluation conducted.  It was decided to complete</w:t>
                  </w:r>
                  <w:r w:rsidR="009A1154">
                    <w:rPr>
                      <w:rFonts w:cs="Arial"/>
                      <w:sz w:val="20"/>
                    </w:rPr>
                    <w:t xml:space="preserve"> the evaluation</w:t>
                  </w:r>
                  <w:r w:rsidR="006D7E47">
                    <w:rPr>
                      <w:rFonts w:cs="Arial"/>
                      <w:sz w:val="20"/>
                    </w:rPr>
                    <w:t xml:space="preserve"> in May.  </w:t>
                  </w:r>
                </w:p>
                <w:p w:rsidR="00726D4E" w:rsidRDefault="00726D4E" w:rsidP="006D7E47">
                  <w:pPr>
                    <w:rPr>
                      <w:rFonts w:cs="Arial"/>
                      <w:b/>
                      <w:sz w:val="20"/>
                    </w:rPr>
                  </w:pPr>
                  <w:bookmarkStart w:id="0" w:name="_GoBack"/>
                  <w:bookmarkEnd w:id="0"/>
                </w:p>
                <w:p w:rsidR="0094202A" w:rsidRPr="005D3641" w:rsidRDefault="0094202A" w:rsidP="0094202A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 xml:space="preserve">4 </w:t>
                  </w:r>
                  <w:r w:rsidR="00F52D82">
                    <w:rPr>
                      <w:rFonts w:cs="Arial"/>
                      <w:b/>
                      <w:sz w:val="20"/>
                    </w:rPr>
                    <w:t>Annual Report</w:t>
                  </w:r>
                </w:p>
                <w:p w:rsidR="00F52D82" w:rsidRPr="00166E74" w:rsidRDefault="0094202A" w:rsidP="00EA2451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D94BC9">
                    <w:rPr>
                      <w:rFonts w:cs="Arial"/>
                      <w:sz w:val="20"/>
                    </w:rPr>
                    <w:t>Item deferred.</w:t>
                  </w:r>
                </w:p>
              </w:tc>
              <w:tc>
                <w:tcPr>
                  <w:tcW w:w="1142" w:type="dxa"/>
                </w:tcPr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AB5B56" w:rsidRPr="005D3641" w:rsidRDefault="00AB5B56" w:rsidP="00B57532">
            <w:pPr>
              <w:tabs>
                <w:tab w:val="left" w:pos="-108"/>
              </w:tabs>
              <w:ind w:left="-108" w:firstLine="18"/>
              <w:rPr>
                <w:rFonts w:cs="Arial"/>
                <w:b/>
                <w:sz w:val="6"/>
                <w:szCs w:val="6"/>
              </w:rPr>
            </w:pPr>
          </w:p>
          <w:p w:rsidR="00C701F5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2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 w:rsidR="00287263">
              <w:rPr>
                <w:rFonts w:cs="Arial"/>
                <w:b/>
                <w:sz w:val="20"/>
              </w:rPr>
              <w:t>LINKAGES &amp; PARTNERSHIPS</w:t>
            </w:r>
          </w:p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RPr="00B860A6" w:rsidTr="002C5064">
        <w:trPr>
          <w:gridBefore w:val="1"/>
          <w:wBefore w:w="270" w:type="dxa"/>
          <w:trHeight w:val="400"/>
        </w:trPr>
        <w:tc>
          <w:tcPr>
            <w:tcW w:w="10080" w:type="dxa"/>
          </w:tcPr>
          <w:p w:rsidR="00AB5B56" w:rsidRPr="00AB5B56" w:rsidRDefault="00AB5B56" w:rsidP="00AB5B56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lastRenderedPageBreak/>
              <w:t>12.1 QIC Meeting Minutes and Score Card</w:t>
            </w:r>
            <w:r w:rsidRPr="00AB5B56">
              <w:rPr>
                <w:rFonts w:cs="Arial"/>
                <w:b/>
                <w:sz w:val="20"/>
              </w:rPr>
              <w:tab/>
            </w:r>
          </w:p>
          <w:p w:rsidR="00927654" w:rsidRDefault="00AB5B56" w:rsidP="00F52D82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8E6F75">
              <w:rPr>
                <w:rFonts w:cs="Arial"/>
                <w:b w:val="0"/>
              </w:rPr>
              <w:t xml:space="preserve">The </w:t>
            </w:r>
            <w:r w:rsidR="00F52D82">
              <w:rPr>
                <w:rFonts w:cs="Arial"/>
                <w:b w:val="0"/>
              </w:rPr>
              <w:t>next</w:t>
            </w:r>
            <w:r w:rsidR="008E6F75">
              <w:rPr>
                <w:rFonts w:cs="Arial"/>
                <w:b w:val="0"/>
              </w:rPr>
              <w:t xml:space="preserve"> QIC meeting </w:t>
            </w:r>
            <w:r w:rsidR="00F52D82">
              <w:rPr>
                <w:rFonts w:cs="Arial"/>
                <w:b w:val="0"/>
              </w:rPr>
              <w:t xml:space="preserve">is scheduled for December 6, </w:t>
            </w:r>
            <w:r w:rsidR="006D7E47">
              <w:rPr>
                <w:rFonts w:cs="Arial"/>
                <w:b w:val="0"/>
              </w:rPr>
              <w:t>2018.</w:t>
            </w:r>
          </w:p>
          <w:p w:rsid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</w:p>
          <w:p w:rsidR="00C701F5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 w:rsidR="00F41B9F">
              <w:rPr>
                <w:rFonts w:cs="Arial"/>
                <w:b/>
                <w:sz w:val="20"/>
              </w:rPr>
              <w:t>2</w:t>
            </w:r>
            <w:r w:rsidRPr="00AB5B56">
              <w:rPr>
                <w:rFonts w:cs="Arial"/>
                <w:b/>
                <w:sz w:val="20"/>
              </w:rPr>
              <w:t xml:space="preserve"> Geraldton Hospital Auxiliary Report </w:t>
            </w:r>
          </w:p>
          <w:p w:rsidR="007F7415" w:rsidRDefault="00AB5B56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8D1F69">
              <w:rPr>
                <w:rFonts w:cs="Arial"/>
                <w:b w:val="0"/>
              </w:rPr>
              <w:t xml:space="preserve">M. Letourneau </w:t>
            </w:r>
            <w:r w:rsidR="008E6F75">
              <w:rPr>
                <w:rFonts w:cs="Arial"/>
                <w:b w:val="0"/>
              </w:rPr>
              <w:t>presented her</w:t>
            </w:r>
            <w:r w:rsidR="008D1F69">
              <w:rPr>
                <w:rFonts w:cs="Arial"/>
                <w:b w:val="0"/>
              </w:rPr>
              <w:t xml:space="preserve"> Geraldton District Hospital Auxiliary </w:t>
            </w:r>
            <w:r w:rsidR="008E6F75">
              <w:rPr>
                <w:rFonts w:cs="Arial"/>
                <w:b w:val="0"/>
              </w:rPr>
              <w:t>report</w:t>
            </w:r>
            <w:r w:rsidR="00D94BC9">
              <w:rPr>
                <w:rFonts w:cs="Arial"/>
                <w:b w:val="0"/>
              </w:rPr>
              <w:t xml:space="preserve"> and noted $</w:t>
            </w:r>
            <w:r w:rsidR="006D7E47">
              <w:rPr>
                <w:rFonts w:cs="Arial"/>
                <w:b w:val="0"/>
              </w:rPr>
              <w:t xml:space="preserve"> 1,015</w:t>
            </w:r>
            <w:r w:rsidR="00D94BC9">
              <w:rPr>
                <w:rFonts w:cs="Arial"/>
                <w:b w:val="0"/>
              </w:rPr>
              <w:t>.00 was made</w:t>
            </w:r>
            <w:r w:rsidR="006D7E47">
              <w:rPr>
                <w:rFonts w:cs="Arial"/>
                <w:b w:val="0"/>
              </w:rPr>
              <w:t xml:space="preserve"> from the bake sale.  </w:t>
            </w:r>
          </w:p>
          <w:p w:rsidR="00AB5B56" w:rsidRDefault="00205555" w:rsidP="002C644D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>by</w:t>
            </w:r>
            <w:r w:rsidR="00166E74">
              <w:rPr>
                <w:rFonts w:cs="Arial"/>
              </w:rPr>
              <w:t xml:space="preserve"> </w:t>
            </w:r>
            <w:r w:rsidR="00D94BC9">
              <w:rPr>
                <w:rFonts w:cs="Arial"/>
              </w:rPr>
              <w:t>V. Tschajka</w:t>
            </w:r>
            <w:r>
              <w:rPr>
                <w:rFonts w:cs="Arial"/>
              </w:rPr>
              <w:t xml:space="preserve"> and seconded </w:t>
            </w:r>
            <w:r w:rsidR="00D94BC9">
              <w:rPr>
                <w:rFonts w:cs="Arial"/>
              </w:rPr>
              <w:t>by L. LaBelle</w:t>
            </w:r>
            <w:r w:rsidR="009131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that the </w:t>
            </w:r>
            <w:r w:rsidR="00A51D8F">
              <w:rPr>
                <w:rFonts w:cs="Arial"/>
              </w:rPr>
              <w:t>Linkage and Partnership reports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presented</w:t>
            </w:r>
            <w:r w:rsidRPr="00A4151B">
              <w:rPr>
                <w:rFonts w:cs="Arial"/>
              </w:rPr>
              <w:t>.</w:t>
            </w:r>
          </w:p>
          <w:p w:rsidR="002C5064" w:rsidRPr="00AB5B56" w:rsidRDefault="002C644D" w:rsidP="00EA2451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224" w:type="dxa"/>
            <w:gridSpan w:val="3"/>
          </w:tcPr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004393" w:rsidRDefault="00004393" w:rsidP="00E36A49">
            <w:pPr>
              <w:rPr>
                <w:b/>
                <w:sz w:val="20"/>
              </w:rPr>
            </w:pPr>
          </w:p>
          <w:p w:rsidR="00004393" w:rsidRDefault="00004393" w:rsidP="00E36A49">
            <w:pPr>
              <w:rPr>
                <w:b/>
                <w:sz w:val="20"/>
              </w:rPr>
            </w:pPr>
          </w:p>
          <w:p w:rsidR="00C701F5" w:rsidRDefault="005D3641" w:rsidP="00E36A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D94BC9">
              <w:rPr>
                <w:b/>
                <w:sz w:val="20"/>
              </w:rPr>
              <w:t>74</w:t>
            </w: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</w:tc>
      </w:tr>
      <w:tr w:rsidR="00C701F5" w:rsidTr="000A14C5">
        <w:trPr>
          <w:gridBefore w:val="1"/>
          <w:wBefore w:w="270" w:type="dxa"/>
          <w:trHeight w:val="395"/>
        </w:trPr>
        <w:tc>
          <w:tcPr>
            <w:tcW w:w="11304" w:type="dxa"/>
            <w:gridSpan w:val="4"/>
            <w:vAlign w:val="center"/>
          </w:tcPr>
          <w:p w:rsidR="00C701F5" w:rsidRDefault="00C701F5" w:rsidP="005D3641">
            <w:pPr>
              <w:rPr>
                <w:b/>
                <w:bCs/>
                <w:sz w:val="20"/>
              </w:rPr>
            </w:pPr>
            <w:r w:rsidRPr="004F7151">
              <w:rPr>
                <w:b/>
                <w:bCs/>
                <w:sz w:val="20"/>
              </w:rPr>
              <w:t xml:space="preserve">13.0 </w:t>
            </w:r>
            <w:r w:rsidR="005D3641" w:rsidRPr="004F7151">
              <w:rPr>
                <w:b/>
                <w:bCs/>
                <w:sz w:val="20"/>
              </w:rPr>
              <w:t>CEO REPORT</w:t>
            </w:r>
            <w:r w:rsidRPr="004F7151">
              <w:rPr>
                <w:b/>
                <w:bCs/>
                <w:sz w:val="20"/>
              </w:rPr>
              <w:t>:</w:t>
            </w:r>
          </w:p>
        </w:tc>
      </w:tr>
      <w:tr w:rsidR="00C701F5" w:rsidTr="002C5064">
        <w:trPr>
          <w:gridBefore w:val="1"/>
          <w:wBefore w:w="270" w:type="dxa"/>
          <w:trHeight w:val="386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452E4A" w:rsidRDefault="00205555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</w:t>
            </w:r>
            <w:r w:rsidR="002C644D">
              <w:rPr>
                <w:rFonts w:cs="Arial"/>
                <w:bCs/>
                <w:sz w:val="20"/>
              </w:rPr>
              <w:t xml:space="preserve"> </w:t>
            </w:r>
            <w:r w:rsidR="00A51D8F">
              <w:rPr>
                <w:rFonts w:cs="Arial"/>
                <w:bCs/>
                <w:sz w:val="20"/>
              </w:rPr>
              <w:t xml:space="preserve">L. Bonanno presented her report.  </w:t>
            </w:r>
          </w:p>
          <w:p w:rsidR="004F7151" w:rsidRDefault="009033D4" w:rsidP="00F323E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3C7B94">
              <w:rPr>
                <w:rFonts w:cs="Arial"/>
                <w:bCs/>
                <w:sz w:val="20"/>
              </w:rPr>
              <w:t xml:space="preserve">She noted </w:t>
            </w:r>
            <w:r w:rsidR="00F5449A">
              <w:rPr>
                <w:rFonts w:cs="Arial"/>
                <w:bCs/>
                <w:sz w:val="20"/>
              </w:rPr>
              <w:t xml:space="preserve">she is working diligently with the </w:t>
            </w:r>
            <w:r w:rsidR="004F7151">
              <w:rPr>
                <w:rFonts w:cs="Arial"/>
                <w:bCs/>
                <w:sz w:val="20"/>
              </w:rPr>
              <w:t>architects</w:t>
            </w:r>
            <w:r w:rsidR="00F5449A">
              <w:rPr>
                <w:rFonts w:cs="Arial"/>
                <w:bCs/>
                <w:sz w:val="20"/>
              </w:rPr>
              <w:t xml:space="preserve"> to get the </w:t>
            </w:r>
            <w:r w:rsidR="004F7151">
              <w:rPr>
                <w:rFonts w:cs="Arial"/>
                <w:bCs/>
                <w:sz w:val="20"/>
              </w:rPr>
              <w:t>ED</w:t>
            </w:r>
            <w:r w:rsidR="00F5449A">
              <w:rPr>
                <w:rFonts w:cs="Arial"/>
                <w:bCs/>
                <w:sz w:val="20"/>
              </w:rPr>
              <w:t xml:space="preserve"> project underway.  </w:t>
            </w:r>
          </w:p>
          <w:p w:rsidR="003C7B94" w:rsidRDefault="004F7151" w:rsidP="00F323E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L. Bonanno</w:t>
            </w:r>
            <w:r w:rsidR="00F5449A">
              <w:rPr>
                <w:rFonts w:cs="Arial"/>
                <w:bCs/>
                <w:sz w:val="20"/>
              </w:rPr>
              <w:t xml:space="preserve"> noted the outside of the hospital is not very attractive and she would like the new entrance to the emergency department</w:t>
            </w:r>
            <w:r w:rsidR="00EC3942">
              <w:rPr>
                <w:rFonts w:cs="Arial"/>
                <w:bCs/>
                <w:sz w:val="20"/>
              </w:rPr>
              <w:t xml:space="preserve"> be attractive</w:t>
            </w:r>
            <w:r w:rsidR="00F5449A">
              <w:rPr>
                <w:rFonts w:cs="Arial"/>
                <w:bCs/>
                <w:sz w:val="20"/>
              </w:rPr>
              <w:t xml:space="preserve">.  This is not in the budget so she is going to be looking outside to industry to try to raise these funds.  </w:t>
            </w:r>
          </w:p>
          <w:p w:rsidR="00F5449A" w:rsidRDefault="00EC3942" w:rsidP="00F323E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L</w:t>
            </w:r>
            <w:r w:rsidR="00F5449A">
              <w:rPr>
                <w:rFonts w:cs="Arial"/>
                <w:bCs/>
                <w:sz w:val="20"/>
              </w:rPr>
              <w:t>ab accreditation will be coming up in February 2019.</w:t>
            </w:r>
          </w:p>
          <w:p w:rsidR="00F5449A" w:rsidRDefault="00F5449A" w:rsidP="00F323E9">
            <w:pPr>
              <w:rPr>
                <w:rFonts w:cs="Arial"/>
                <w:bCs/>
                <w:sz w:val="20"/>
              </w:rPr>
            </w:pPr>
          </w:p>
          <w:p w:rsidR="00F5449A" w:rsidRDefault="00F5449A" w:rsidP="00F5449A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NW LHIN Leadership Award</w:t>
            </w:r>
          </w:p>
          <w:p w:rsidR="00F5449A" w:rsidRDefault="00F5449A" w:rsidP="00F5449A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Correspondence was received from the NW LHIN indicating the Never Forgotten program submission was chosen as an award recipient </w:t>
            </w:r>
            <w:proofErr w:type="gramStart"/>
            <w:r>
              <w:rPr>
                <w:rFonts w:cs="Arial"/>
              </w:rPr>
              <w:t>which</w:t>
            </w:r>
            <w:proofErr w:type="gramEnd"/>
            <w:r>
              <w:rPr>
                <w:rFonts w:cs="Arial"/>
              </w:rPr>
              <w:t xml:space="preserve"> will be presented December 11, 2018.</w:t>
            </w:r>
            <w:r w:rsidR="00F27285">
              <w:rPr>
                <w:rFonts w:cs="Arial"/>
              </w:rPr>
              <w:t xml:space="preserve"> </w:t>
            </w:r>
            <w:r w:rsidR="00EC3942">
              <w:rPr>
                <w:rFonts w:cs="Arial"/>
              </w:rPr>
              <w:t>L. Bonanno</w:t>
            </w:r>
            <w:r w:rsidR="00F27285">
              <w:rPr>
                <w:rFonts w:cs="Arial"/>
              </w:rPr>
              <w:t xml:space="preserve"> noted K</w:t>
            </w:r>
            <w:r w:rsidR="00EC3942">
              <w:rPr>
                <w:rFonts w:cs="Arial"/>
              </w:rPr>
              <w:t>. Stephenson from the friendship center</w:t>
            </w:r>
            <w:r w:rsidR="00F27285">
              <w:rPr>
                <w:rFonts w:cs="Arial"/>
              </w:rPr>
              <w:t xml:space="preserve"> and </w:t>
            </w:r>
            <w:proofErr w:type="gramStart"/>
            <w:r w:rsidR="00F27285">
              <w:rPr>
                <w:rFonts w:cs="Arial"/>
              </w:rPr>
              <w:t>herself</w:t>
            </w:r>
            <w:proofErr w:type="gramEnd"/>
            <w:r w:rsidR="00F27285">
              <w:rPr>
                <w:rFonts w:cs="Arial"/>
              </w:rPr>
              <w:t xml:space="preserve"> will be attending.</w:t>
            </w:r>
          </w:p>
          <w:p w:rsidR="00F5449A" w:rsidRDefault="00F5449A" w:rsidP="00F5449A">
            <w:pPr>
              <w:pStyle w:val="BodyText"/>
              <w:rPr>
                <w:rFonts w:cs="Arial"/>
              </w:rPr>
            </w:pPr>
          </w:p>
          <w:p w:rsidR="00F5449A" w:rsidRDefault="00F5449A" w:rsidP="00F5449A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NW LHIN Leadership Award</w:t>
            </w:r>
          </w:p>
          <w:p w:rsidR="00F5449A" w:rsidRDefault="00F5449A" w:rsidP="00F5449A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Correspondence was received from the NW LHIN indicating the Community Paramedicine </w:t>
            </w:r>
            <w:r w:rsidR="002674FF">
              <w:rPr>
                <w:rFonts w:cs="Arial"/>
              </w:rPr>
              <w:t>Program submission</w:t>
            </w:r>
            <w:r>
              <w:rPr>
                <w:rFonts w:cs="Arial"/>
              </w:rPr>
              <w:t xml:space="preserve"> was not chosen as an award recipient however they would like to give it a Certificate of Recognition which will be presented December 11, 2018.</w:t>
            </w:r>
          </w:p>
          <w:p w:rsidR="00F323E9" w:rsidRDefault="00F323E9" w:rsidP="00F323E9">
            <w:pPr>
              <w:rPr>
                <w:rFonts w:cs="Arial"/>
                <w:bCs/>
                <w:sz w:val="20"/>
              </w:rPr>
            </w:pPr>
          </w:p>
          <w:p w:rsidR="00F41B9F" w:rsidRDefault="00913122" w:rsidP="009C0B9D">
            <w:pPr>
              <w:rPr>
                <w:rFonts w:cs="Arial"/>
                <w:bCs/>
                <w:sz w:val="20"/>
              </w:rPr>
            </w:pPr>
            <w:r w:rsidRPr="0084729C">
              <w:rPr>
                <w:rFonts w:cs="Arial"/>
                <w:b/>
                <w:sz w:val="20"/>
              </w:rPr>
              <w:t xml:space="preserve">It was moved </w:t>
            </w:r>
            <w:r>
              <w:rPr>
                <w:rFonts w:cs="Arial"/>
                <w:b/>
                <w:sz w:val="20"/>
              </w:rPr>
              <w:t>by</w:t>
            </w:r>
            <w:r w:rsidR="002C5064">
              <w:rPr>
                <w:rFonts w:cs="Arial"/>
                <w:b/>
                <w:sz w:val="20"/>
              </w:rPr>
              <w:t xml:space="preserve"> </w:t>
            </w:r>
            <w:r w:rsidR="00EA2451">
              <w:rPr>
                <w:rFonts w:cs="Arial"/>
                <w:b/>
                <w:sz w:val="20"/>
              </w:rPr>
              <w:t>V. Tschajka</w:t>
            </w:r>
            <w:r w:rsidR="002C5064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and seconded </w:t>
            </w:r>
            <w:r w:rsidR="002C5064">
              <w:rPr>
                <w:rFonts w:cs="Arial"/>
                <w:b/>
                <w:sz w:val="20"/>
              </w:rPr>
              <w:t xml:space="preserve">by </w:t>
            </w:r>
            <w:r w:rsidR="00EA2451">
              <w:rPr>
                <w:rFonts w:cs="Arial"/>
                <w:b/>
                <w:sz w:val="20"/>
              </w:rPr>
              <w:t>T. Popowich</w:t>
            </w:r>
            <w:r w:rsidR="008077B6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that the report from the CEO be </w:t>
            </w:r>
            <w:r>
              <w:rPr>
                <w:rFonts w:cs="Arial"/>
                <w:b/>
                <w:sz w:val="20"/>
              </w:rPr>
              <w:t>approved as presented.</w:t>
            </w:r>
          </w:p>
          <w:p w:rsidR="00C701F5" w:rsidRPr="008E2D9E" w:rsidRDefault="00E21AA9" w:rsidP="009F0D16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</w:tcPr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2674FF" w:rsidRDefault="002674FF" w:rsidP="00F52D82">
            <w:pPr>
              <w:rPr>
                <w:b/>
                <w:bCs/>
                <w:sz w:val="20"/>
              </w:rPr>
            </w:pPr>
          </w:p>
          <w:p w:rsidR="00C701F5" w:rsidRDefault="00AA37BC" w:rsidP="00F52D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F52D82">
              <w:rPr>
                <w:b/>
                <w:bCs/>
                <w:sz w:val="20"/>
              </w:rPr>
              <w:t>72</w:t>
            </w:r>
          </w:p>
        </w:tc>
      </w:tr>
      <w:tr w:rsidR="005D3641" w:rsidTr="000A14C5">
        <w:trPr>
          <w:gridAfter w:val="1"/>
          <w:wAfter w:w="270" w:type="dxa"/>
          <w:cantSplit/>
          <w:trHeight w:val="1043"/>
        </w:trPr>
        <w:tc>
          <w:tcPr>
            <w:tcW w:w="11304" w:type="dxa"/>
            <w:gridSpan w:val="4"/>
            <w:tcBorders>
              <w:bottom w:val="nil"/>
            </w:tcBorders>
            <w:vAlign w:val="center"/>
          </w:tcPr>
          <w:tbl>
            <w:tblPr>
              <w:tblW w:w="113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242"/>
              <w:gridCol w:w="1062"/>
            </w:tblGrid>
            <w:tr w:rsidR="005D3641" w:rsidTr="00873F26">
              <w:trPr>
                <w:trHeight w:val="395"/>
              </w:trPr>
              <w:tc>
                <w:tcPr>
                  <w:tcW w:w="113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3641" w:rsidRDefault="005D3641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14.0 DECISION OF BOARD:</w:t>
                  </w:r>
                </w:p>
              </w:tc>
            </w:tr>
            <w:tr w:rsidR="005D3641" w:rsidTr="002C5064">
              <w:trPr>
                <w:trHeight w:val="386"/>
              </w:trPr>
              <w:tc>
                <w:tcPr>
                  <w:tcW w:w="1024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D3641" w:rsidRPr="00312B93" w:rsidRDefault="005D3641" w:rsidP="000A14C5">
                  <w:pPr>
                    <w:ind w:left="162"/>
                    <w:rPr>
                      <w:rFonts w:cs="Arial"/>
                      <w:b/>
                      <w:bCs/>
                      <w:sz w:val="20"/>
                    </w:rPr>
                  </w:pPr>
                  <w:r w:rsidRPr="00312B93">
                    <w:rPr>
                      <w:rFonts w:cs="Arial"/>
                      <w:b/>
                      <w:bCs/>
                      <w:sz w:val="20"/>
                    </w:rPr>
                    <w:t>14.1 Physician Privileges</w:t>
                  </w:r>
                </w:p>
                <w:p w:rsidR="002E3BD8" w:rsidRDefault="00312B93" w:rsidP="00F323E9">
                  <w:pPr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● </w:t>
                  </w:r>
                  <w:r w:rsidR="00F323E9">
                    <w:rPr>
                      <w:rFonts w:cs="Arial"/>
                      <w:bCs/>
                      <w:sz w:val="20"/>
                    </w:rPr>
                    <w:t>The list of Physician Privileges requests from the MAC meeting was presented to the Board for review.</w:t>
                  </w:r>
                </w:p>
                <w:p w:rsidR="00F323E9" w:rsidRDefault="00F323E9" w:rsidP="00F323E9">
                  <w:pPr>
                    <w:ind w:left="213"/>
                    <w:rPr>
                      <w:rFonts w:cs="Arial"/>
                      <w:bCs/>
                      <w:sz w:val="20"/>
                    </w:rPr>
                  </w:pPr>
                  <w:r w:rsidRPr="0084729C">
                    <w:rPr>
                      <w:rFonts w:cs="Arial"/>
                      <w:b/>
                      <w:sz w:val="20"/>
                    </w:rPr>
                    <w:t xml:space="preserve">It was moved </w:t>
                  </w:r>
                  <w:r>
                    <w:rPr>
                      <w:rFonts w:cs="Arial"/>
                      <w:b/>
                      <w:sz w:val="20"/>
                    </w:rPr>
                    <w:t>by</w:t>
                  </w:r>
                  <w:r w:rsidR="00EA2451">
                    <w:rPr>
                      <w:rFonts w:cs="Arial"/>
                      <w:b/>
                      <w:sz w:val="20"/>
                    </w:rPr>
                    <w:t xml:space="preserve"> J. McPherson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and seconded </w:t>
                  </w:r>
                  <w:r>
                    <w:rPr>
                      <w:rFonts w:cs="Arial"/>
                      <w:b/>
                      <w:sz w:val="20"/>
                    </w:rPr>
                    <w:t xml:space="preserve">by </w:t>
                  </w:r>
                  <w:r w:rsidR="00EA2451">
                    <w:rPr>
                      <w:rFonts w:cs="Arial"/>
                      <w:b/>
                      <w:sz w:val="20"/>
                    </w:rPr>
                    <w:t>V. Tschajka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that the </w:t>
                  </w:r>
                  <w:r>
                    <w:rPr>
                      <w:rFonts w:cs="Arial"/>
                      <w:b/>
                      <w:sz w:val="20"/>
                    </w:rPr>
                    <w:t>list of Physician Privileges be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approved as presented.</w:t>
                  </w:r>
                </w:p>
                <w:p w:rsidR="00F323E9" w:rsidRPr="00D007D7" w:rsidRDefault="00F323E9" w:rsidP="00F323E9">
                  <w:pPr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</w:rPr>
                    <w:t>CARRIED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bottom w:val="nil"/>
                  </w:tcBorders>
                </w:tcPr>
                <w:p w:rsidR="005D3641" w:rsidRDefault="005D3641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A0620B" w:rsidRDefault="00A0620B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5D3641" w:rsidRDefault="005D3641" w:rsidP="00EA2451">
                  <w:pPr>
                    <w:ind w:left="65" w:hanging="65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F323E9">
                    <w:rPr>
                      <w:b/>
                      <w:bCs/>
                      <w:sz w:val="20"/>
                    </w:rPr>
                    <w:t>7</w:t>
                  </w:r>
                  <w:r w:rsidR="00EA2451">
                    <w:rPr>
                      <w:b/>
                      <w:bCs/>
                      <w:sz w:val="20"/>
                    </w:rPr>
                    <w:t>6</w:t>
                  </w:r>
                </w:p>
              </w:tc>
            </w:tr>
            <w:tr w:rsidR="007B7708" w:rsidTr="00873F26">
              <w:tblPrEx>
                <w:tblBorders>
                  <w:bottom w:val="single" w:sz="4" w:space="0" w:color="auto"/>
                </w:tblBorders>
              </w:tblPrEx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  <w:gridCol w:w="1177"/>
                  </w:tblGrid>
                  <w:tr w:rsidR="007B7708" w:rsidTr="00312B93">
                    <w:trPr>
                      <w:trHeight w:val="467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15.0 ROUND TABLE DISCUSSION</w:t>
                        </w:r>
                      </w:p>
                    </w:tc>
                  </w:tr>
                  <w:tr w:rsidR="007B7708" w:rsidRPr="00527860" w:rsidTr="002C5064">
                    <w:trPr>
                      <w:trHeight w:val="557"/>
                    </w:trPr>
                    <w:tc>
                      <w:tcPr>
                        <w:tcW w:w="10127" w:type="dxa"/>
                      </w:tcPr>
                      <w:p w:rsidR="00603C7C" w:rsidRDefault="009033D4" w:rsidP="00F323E9">
                        <w:pPr>
                          <w:tabs>
                            <w:tab w:val="left" w:pos="-144"/>
                          </w:tabs>
                          <w:ind w:left="162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62099F">
                          <w:rPr>
                            <w:rFonts w:cs="Arial"/>
                            <w:bCs/>
                            <w:sz w:val="20"/>
                          </w:rPr>
                          <w:t>Dr. Zufelt noted we are moving away from governance and toward forward thinking</w:t>
                        </w:r>
                        <w:r w:rsidR="00EA2451">
                          <w:rPr>
                            <w:rFonts w:cs="Arial"/>
                            <w:bCs/>
                            <w:sz w:val="20"/>
                          </w:rPr>
                          <w:t xml:space="preserve"> which he likes</w:t>
                        </w:r>
                        <w:r w:rsidR="0062099F">
                          <w:rPr>
                            <w:rFonts w:cs="Arial"/>
                            <w:bCs/>
                            <w:sz w:val="20"/>
                          </w:rPr>
                          <w:t>.</w:t>
                        </w:r>
                      </w:p>
                      <w:p w:rsidR="0062099F" w:rsidRDefault="00EA2451" w:rsidP="00F323E9">
                        <w:pPr>
                          <w:tabs>
                            <w:tab w:val="left" w:pos="-144"/>
                          </w:tabs>
                          <w:ind w:left="162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R. Humphreys</w:t>
                        </w:r>
                        <w:r w:rsidR="0062099F">
                          <w:rPr>
                            <w:rFonts w:cs="Arial"/>
                            <w:bCs/>
                            <w:sz w:val="20"/>
                          </w:rPr>
                          <w:t xml:space="preserve"> noted he appreciate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d</w:t>
                        </w:r>
                        <w:r w:rsidR="0062099F">
                          <w:rPr>
                            <w:rFonts w:cs="Arial"/>
                            <w:bCs/>
                            <w:sz w:val="20"/>
                          </w:rPr>
                          <w:t xml:space="preserve"> the detail in A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. Kolisnyk’s</w:t>
                        </w:r>
                        <w:r w:rsidR="0062099F">
                          <w:rPr>
                            <w:rFonts w:cs="Arial"/>
                            <w:bCs/>
                            <w:sz w:val="20"/>
                          </w:rPr>
                          <w:t xml:space="preserve"> proposal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s.</w:t>
                        </w:r>
                      </w:p>
                      <w:p w:rsidR="0062099F" w:rsidRDefault="00EA2451" w:rsidP="00F323E9">
                        <w:pPr>
                          <w:tabs>
                            <w:tab w:val="left" w:pos="-144"/>
                          </w:tabs>
                          <w:ind w:left="162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62099F">
                          <w:rPr>
                            <w:rFonts w:cs="Arial"/>
                            <w:bCs/>
                            <w:sz w:val="20"/>
                          </w:rPr>
                          <w:t>M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. Letourneau</w:t>
                        </w:r>
                        <w:r w:rsidR="0062099F">
                          <w:rPr>
                            <w:rFonts w:cs="Arial"/>
                            <w:bCs/>
                            <w:sz w:val="20"/>
                          </w:rPr>
                          <w:t xml:space="preserve"> noted she liked the investment presentation.</w:t>
                        </w:r>
                      </w:p>
                      <w:p w:rsidR="00603C7C" w:rsidRPr="00A67E18" w:rsidRDefault="00603C7C" w:rsidP="00603C7C">
                        <w:pPr>
                          <w:tabs>
                            <w:tab w:val="left" w:pos="-144"/>
                          </w:tabs>
                          <w:rPr>
                            <w:rFonts w:cs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7B7708" w:rsidRPr="00527860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7B7708" w:rsidTr="00E21AA9">
              <w:tblPrEx>
                <w:tblBorders>
                  <w:bottom w:val="single" w:sz="4" w:space="0" w:color="auto"/>
                </w:tblBorders>
              </w:tblPrEx>
              <w:trPr>
                <w:trHeight w:val="881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  <w:gridCol w:w="1177"/>
                  </w:tblGrid>
                  <w:tr w:rsidR="007B7708" w:rsidTr="00312B93">
                    <w:trPr>
                      <w:trHeight w:val="342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16.0 MONTHLY MEETING EVALUATION</w:t>
                        </w:r>
                      </w:p>
                    </w:tc>
                  </w:tr>
                  <w:tr w:rsidR="007B7708" w:rsidRPr="00527860" w:rsidTr="002C5064">
                    <w:trPr>
                      <w:trHeight w:val="530"/>
                    </w:trPr>
                    <w:tc>
                      <w:tcPr>
                        <w:tcW w:w="10127" w:type="dxa"/>
                        <w:vAlign w:val="center"/>
                      </w:tcPr>
                      <w:p w:rsidR="007B7708" w:rsidRDefault="009A08D6" w:rsidP="008E6F75">
                        <w:pPr>
                          <w:tabs>
                            <w:tab w:val="left" w:pos="0"/>
                          </w:tabs>
                          <w:ind w:left="162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873F26">
                          <w:rPr>
                            <w:rFonts w:cs="Arial"/>
                            <w:bCs/>
                            <w:sz w:val="20"/>
                          </w:rPr>
                          <w:t xml:space="preserve">The Evaluation </w:t>
                        </w:r>
                        <w:r w:rsidR="00A67E18">
                          <w:rPr>
                            <w:rFonts w:cs="Arial"/>
                            <w:bCs/>
                            <w:sz w:val="20"/>
                          </w:rPr>
                          <w:t xml:space="preserve">from </w:t>
                        </w:r>
                        <w:r w:rsidR="005F5C2F">
                          <w:rPr>
                            <w:rFonts w:cs="Arial"/>
                            <w:bCs/>
                            <w:sz w:val="20"/>
                          </w:rPr>
                          <w:t>October</w:t>
                        </w:r>
                        <w:r w:rsidR="00A67E18">
                          <w:rPr>
                            <w:rFonts w:cs="Arial"/>
                            <w:bCs/>
                            <w:sz w:val="20"/>
                          </w:rPr>
                          <w:t xml:space="preserve"> 2018 was reviewed.</w:t>
                        </w:r>
                      </w:p>
                      <w:p w:rsidR="00603C7C" w:rsidRPr="00296B79" w:rsidRDefault="00603C7C" w:rsidP="008E6F75">
                        <w:pPr>
                          <w:tabs>
                            <w:tab w:val="left" w:pos="0"/>
                          </w:tabs>
                          <w:ind w:left="162"/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7B7708" w:rsidRPr="00527860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5D3641" w:rsidRDefault="005D3641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  <w:tr w:rsidR="002E53DC" w:rsidTr="000A14C5">
        <w:trPr>
          <w:gridAfter w:val="1"/>
          <w:wAfter w:w="270" w:type="dxa"/>
          <w:cantSplit/>
          <w:trHeight w:val="400"/>
        </w:trPr>
        <w:tc>
          <w:tcPr>
            <w:tcW w:w="11304" w:type="dxa"/>
            <w:gridSpan w:val="4"/>
            <w:tcBorders>
              <w:top w:val="nil"/>
              <w:bottom w:val="nil"/>
            </w:tcBorders>
            <w:vAlign w:val="center"/>
          </w:tcPr>
          <w:tbl>
            <w:tblPr>
              <w:tblW w:w="1130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42"/>
              <w:gridCol w:w="1062"/>
            </w:tblGrid>
            <w:tr w:rsidR="002E53DC" w:rsidTr="002E53DC"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34"/>
                    <w:gridCol w:w="1170"/>
                  </w:tblGrid>
                  <w:tr w:rsidR="000A14C5" w:rsidTr="000A14C5">
                    <w:trPr>
                      <w:trHeight w:val="400"/>
                    </w:trPr>
                    <w:tc>
                      <w:tcPr>
                        <w:tcW w:w="11304" w:type="dxa"/>
                        <w:gridSpan w:val="2"/>
                        <w:tcBorders>
                          <w:top w:val="nil"/>
                        </w:tcBorders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lastRenderedPageBreak/>
                          <w:t>17.0 IN CAMERA MEETING</w:t>
                        </w:r>
                      </w:p>
                    </w:tc>
                  </w:tr>
                  <w:tr w:rsidR="000A14C5" w:rsidRPr="002E3B58" w:rsidTr="002C5064">
                    <w:trPr>
                      <w:trHeight w:val="332"/>
                    </w:trPr>
                    <w:tc>
                      <w:tcPr>
                        <w:tcW w:w="10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  <w:tab w:val="left" w:pos="360"/>
                          </w:tabs>
                          <w:ind w:left="162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The Board of Directors </w:t>
                        </w:r>
                        <w:r w:rsidR="002C5064">
                          <w:rPr>
                            <w:rFonts w:cs="Arial"/>
                            <w:bCs/>
                            <w:sz w:val="20"/>
                          </w:rPr>
                          <w:t xml:space="preserve">closed session </w:t>
                        </w:r>
                        <w:r w:rsidR="005F5C2F">
                          <w:rPr>
                            <w:rFonts w:cs="Arial"/>
                            <w:bCs/>
                            <w:sz w:val="20"/>
                          </w:rPr>
                          <w:t>meeting November 6</w:t>
                        </w:r>
                        <w:r w:rsidR="002C5064">
                          <w:rPr>
                            <w:rFonts w:cs="Arial"/>
                            <w:bCs/>
                            <w:sz w:val="20"/>
                          </w:rPr>
                          <w:t>, 2018</w:t>
                        </w:r>
                        <w:r w:rsidR="005F5C2F">
                          <w:rPr>
                            <w:rFonts w:cs="Arial"/>
                            <w:bCs/>
                            <w:sz w:val="20"/>
                          </w:rPr>
                          <w:t xml:space="preserve"> was held prior to the Regular Board meeting.</w:t>
                        </w:r>
                      </w:p>
                      <w:p w:rsidR="000A14C5" w:rsidRPr="00DF11C2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A14C5" w:rsidRPr="002E3B58" w:rsidRDefault="002C5064" w:rsidP="000A14C5">
                        <w:pPr>
                          <w:pStyle w:val="Heading1"/>
                          <w:ind w:left="162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A14C5" w:rsidTr="000A14C5">
                    <w:trPr>
                      <w:trHeight w:val="400"/>
                    </w:trPr>
                    <w:tc>
                      <w:tcPr>
                        <w:tcW w:w="11304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18.0 TERMINATION OF IN CAMERA MEETING</w:t>
                        </w:r>
                      </w:p>
                    </w:tc>
                  </w:tr>
                  <w:tr w:rsidR="000A14C5" w:rsidRPr="002E3B58" w:rsidTr="002C5064">
                    <w:trPr>
                      <w:trHeight w:val="400"/>
                    </w:trPr>
                    <w:tc>
                      <w:tcPr>
                        <w:tcW w:w="10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F5C2F" w:rsidRDefault="005F5C2F" w:rsidP="005F5C2F">
                        <w:pPr>
                          <w:tabs>
                            <w:tab w:val="left" w:pos="-234"/>
                            <w:tab w:val="left" w:pos="360"/>
                          </w:tabs>
                          <w:ind w:left="162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The Board of Directors closed session meeting November 6, 2018 was held prior to the Regular Board meeting.</w:t>
                        </w:r>
                      </w:p>
                      <w:p w:rsidR="000A14C5" w:rsidRPr="009F0D16" w:rsidRDefault="000A14C5" w:rsidP="000A14C5">
                        <w:pPr>
                          <w:tabs>
                            <w:tab w:val="left" w:pos="-234"/>
                            <w:tab w:val="left" w:pos="360"/>
                          </w:tabs>
                          <w:ind w:left="162"/>
                          <w:rPr>
                            <w:rFonts w:cs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A14C5" w:rsidRPr="002E3B58" w:rsidRDefault="000A14C5" w:rsidP="000A14C5">
                        <w:pPr>
                          <w:pStyle w:val="Heading1"/>
                          <w:ind w:left="162"/>
                          <w:rPr>
                            <w:bCs/>
                          </w:rPr>
                        </w:pPr>
                      </w:p>
                    </w:tc>
                  </w:tr>
                  <w:tr w:rsidR="000A14C5" w:rsidTr="000A14C5">
                    <w:trPr>
                      <w:trHeight w:val="400"/>
                    </w:trPr>
                    <w:tc>
                      <w:tcPr>
                        <w:tcW w:w="11304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19.0 MEETING WITH MANAGEMENT (CEO ONLY)</w:t>
                        </w:r>
                      </w:p>
                    </w:tc>
                  </w:tr>
                  <w:tr w:rsidR="000A14C5" w:rsidRPr="002E3B58" w:rsidTr="002C5064">
                    <w:trPr>
                      <w:trHeight w:val="400"/>
                    </w:trPr>
                    <w:tc>
                      <w:tcPr>
                        <w:tcW w:w="10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A14C5" w:rsidRPr="00DF11C2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Nothing to report at this time.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A14C5" w:rsidRPr="002E3B58" w:rsidRDefault="000A14C5" w:rsidP="000A14C5">
                        <w:pPr>
                          <w:pStyle w:val="Heading1"/>
                          <w:ind w:left="162"/>
                          <w:rPr>
                            <w:bCs/>
                          </w:rPr>
                        </w:pPr>
                      </w:p>
                    </w:tc>
                  </w:tr>
                  <w:tr w:rsidR="000A14C5" w:rsidTr="000A14C5">
                    <w:trPr>
                      <w:trHeight w:val="400"/>
                    </w:trPr>
                    <w:tc>
                      <w:tcPr>
                        <w:tcW w:w="11304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20.0 MEETING WITHOUT MANAGEMENT</w:t>
                        </w:r>
                      </w:p>
                    </w:tc>
                  </w:tr>
                  <w:tr w:rsidR="000A14C5" w:rsidRPr="002E3B58" w:rsidTr="002C5064">
                    <w:trPr>
                      <w:trHeight w:val="400"/>
                    </w:trPr>
                    <w:tc>
                      <w:tcPr>
                        <w:tcW w:w="10134" w:type="dxa"/>
                        <w:vAlign w:val="center"/>
                      </w:tcPr>
                      <w:p w:rsidR="000A14C5" w:rsidRPr="00DF11C2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Nothing to report at this time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0A14C5" w:rsidRPr="002E3B58" w:rsidRDefault="000A14C5" w:rsidP="000A14C5">
                        <w:pPr>
                          <w:pStyle w:val="Heading1"/>
                          <w:ind w:left="162"/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2E53DC" w:rsidRDefault="000A14C5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21</w:t>
                  </w:r>
                  <w:r w:rsidR="002E53DC">
                    <w:rPr>
                      <w:rFonts w:cs="Arial"/>
                      <w:b/>
                      <w:sz w:val="20"/>
                    </w:rPr>
                    <w:t>.0 TERMINATION OF REGULAR BOARD MEETING</w:t>
                  </w:r>
                </w:p>
              </w:tc>
            </w:tr>
            <w:tr w:rsidR="002E53DC" w:rsidTr="002C5064">
              <w:trPr>
                <w:trHeight w:val="530"/>
              </w:trPr>
              <w:tc>
                <w:tcPr>
                  <w:tcW w:w="10242" w:type="dxa"/>
                  <w:vAlign w:val="center"/>
                </w:tcPr>
                <w:p w:rsidR="007A03C3" w:rsidRDefault="007A03C3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>It was moved</w:t>
                  </w:r>
                  <w:r w:rsidR="005F5C2F">
                    <w:rPr>
                      <w:rFonts w:cs="Arial"/>
                      <w:b/>
                      <w:sz w:val="20"/>
                    </w:rPr>
                    <w:t xml:space="preserve"> by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7F4DA0">
                    <w:rPr>
                      <w:rFonts w:cs="Arial"/>
                      <w:b/>
                      <w:sz w:val="20"/>
                    </w:rPr>
                    <w:t>M. Letourneau</w:t>
                  </w:r>
                  <w:r w:rsidR="002C5064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and seconded by </w:t>
                  </w:r>
                  <w:r w:rsidR="007F4DA0">
                    <w:rPr>
                      <w:rFonts w:cs="Arial"/>
                      <w:b/>
                      <w:sz w:val="20"/>
                    </w:rPr>
                    <w:t xml:space="preserve">W. Anton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that the Board of Directors </w:t>
                  </w:r>
                  <w:r>
                    <w:rPr>
                      <w:rFonts w:cs="Arial"/>
                      <w:b/>
                      <w:sz w:val="20"/>
                    </w:rPr>
                    <w:t xml:space="preserve">Meeting be adjourned at </w:t>
                  </w:r>
                  <w:r w:rsidR="00493E23">
                    <w:rPr>
                      <w:rFonts w:cs="Arial"/>
                      <w:b/>
                      <w:sz w:val="20"/>
                    </w:rPr>
                    <w:t>7:35</w:t>
                  </w:r>
                  <w:r w:rsidR="002C5064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p.m.</w:t>
                  </w:r>
                </w:p>
                <w:p w:rsidR="009A08D6" w:rsidRPr="007A03C3" w:rsidRDefault="007A03C3" w:rsidP="000A14C5">
                  <w:pPr>
                    <w:tabs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  <w:tc>
                <w:tcPr>
                  <w:tcW w:w="1062" w:type="dxa"/>
                </w:tcPr>
                <w:p w:rsidR="007A03C3" w:rsidRDefault="007A03C3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7A03C3" w:rsidRDefault="007A03C3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2E53DC" w:rsidRDefault="009A08D6" w:rsidP="002C5064">
                  <w:pPr>
                    <w:ind w:left="-18" w:firstLine="18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5F5C2F">
                    <w:rPr>
                      <w:b/>
                      <w:bCs/>
                      <w:sz w:val="20"/>
                    </w:rPr>
                    <w:t>7</w:t>
                  </w:r>
                  <w:r w:rsidR="007F4DA0">
                    <w:rPr>
                      <w:b/>
                      <w:bCs/>
                      <w:sz w:val="20"/>
                    </w:rPr>
                    <w:t>7</w:t>
                  </w:r>
                </w:p>
                <w:p w:rsidR="002E53DC" w:rsidRPr="00527860" w:rsidRDefault="002E53DC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2E53DC" w:rsidRDefault="002E53DC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</w:tbl>
    <w:p w:rsidR="002E53DC" w:rsidRDefault="002E53DC" w:rsidP="002E53DC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7B5802" w:rsidRDefault="007B580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B1" w:rsidRDefault="00F70EB1">
      <w:r>
        <w:separator/>
      </w:r>
    </w:p>
  </w:endnote>
  <w:endnote w:type="continuationSeparator" w:id="0">
    <w:p w:rsidR="00F70EB1" w:rsidRDefault="00F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B1" w:rsidRDefault="00F70EB1">
      <w:r>
        <w:separator/>
      </w:r>
    </w:p>
  </w:footnote>
  <w:footnote w:type="continuationSeparator" w:id="0">
    <w:p w:rsidR="00F70EB1" w:rsidRDefault="00F7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B1" w:rsidRDefault="00F70EB1">
    <w:pPr>
      <w:pStyle w:val="Header"/>
      <w:rPr>
        <w:sz w:val="18"/>
      </w:rPr>
    </w:pPr>
    <w:r>
      <w:rPr>
        <w:sz w:val="18"/>
      </w:rPr>
      <w:t>Minutes of the</w:t>
    </w:r>
  </w:p>
  <w:p w:rsidR="00F70EB1" w:rsidRDefault="00F70EB1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9A1154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</w:p>
  <w:p w:rsidR="00F70EB1" w:rsidRDefault="005F5C2F">
    <w:pPr>
      <w:pStyle w:val="Header"/>
      <w:rPr>
        <w:sz w:val="18"/>
      </w:rPr>
    </w:pPr>
    <w:r>
      <w:rPr>
        <w:sz w:val="18"/>
      </w:rPr>
      <w:t>November 5</w:t>
    </w:r>
    <w:r w:rsidR="00F70EB1">
      <w:rPr>
        <w:sz w:val="18"/>
      </w:rPr>
      <w:t>, 2018</w:t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F5CD4"/>
    <w:multiLevelType w:val="hybridMultilevel"/>
    <w:tmpl w:val="C980D41C"/>
    <w:lvl w:ilvl="0" w:tplc="7E420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AC0"/>
    <w:multiLevelType w:val="hybridMultilevel"/>
    <w:tmpl w:val="C23869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7E9"/>
    <w:multiLevelType w:val="hybridMultilevel"/>
    <w:tmpl w:val="8B000F50"/>
    <w:lvl w:ilvl="0" w:tplc="891E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0B"/>
    <w:multiLevelType w:val="multilevel"/>
    <w:tmpl w:val="146CD5C4"/>
    <w:lvl w:ilvl="0">
      <w:start w:val="10"/>
      <w:numFmt w:val="decimal"/>
      <w:lvlText w:val="%1.0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6">
    <w:nsid w:val="14D15899"/>
    <w:multiLevelType w:val="hybridMultilevel"/>
    <w:tmpl w:val="40BE4E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E7F"/>
    <w:multiLevelType w:val="hybridMultilevel"/>
    <w:tmpl w:val="BC2465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451D3"/>
    <w:multiLevelType w:val="hybridMultilevel"/>
    <w:tmpl w:val="B57E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E28AE"/>
    <w:multiLevelType w:val="hybridMultilevel"/>
    <w:tmpl w:val="3D5C59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31FC"/>
    <w:multiLevelType w:val="hybridMultilevel"/>
    <w:tmpl w:val="FA2CE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F650462"/>
    <w:multiLevelType w:val="hybridMultilevel"/>
    <w:tmpl w:val="979238D2"/>
    <w:lvl w:ilvl="0" w:tplc="86668C52">
      <w:start w:val="1"/>
      <w:numFmt w:val="upperLetter"/>
      <w:lvlText w:val="%1."/>
      <w:lvlJc w:val="left"/>
      <w:pPr>
        <w:ind w:left="3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6" w:hanging="360"/>
      </w:pPr>
    </w:lvl>
    <w:lvl w:ilvl="2" w:tplc="1009001B" w:tentative="1">
      <w:start w:val="1"/>
      <w:numFmt w:val="lowerRoman"/>
      <w:lvlText w:val="%3."/>
      <w:lvlJc w:val="right"/>
      <w:pPr>
        <w:ind w:left="1806" w:hanging="180"/>
      </w:pPr>
    </w:lvl>
    <w:lvl w:ilvl="3" w:tplc="1009000F" w:tentative="1">
      <w:start w:val="1"/>
      <w:numFmt w:val="decimal"/>
      <w:lvlText w:val="%4."/>
      <w:lvlJc w:val="left"/>
      <w:pPr>
        <w:ind w:left="2526" w:hanging="360"/>
      </w:pPr>
    </w:lvl>
    <w:lvl w:ilvl="4" w:tplc="10090019" w:tentative="1">
      <w:start w:val="1"/>
      <w:numFmt w:val="lowerLetter"/>
      <w:lvlText w:val="%5."/>
      <w:lvlJc w:val="left"/>
      <w:pPr>
        <w:ind w:left="3246" w:hanging="360"/>
      </w:pPr>
    </w:lvl>
    <w:lvl w:ilvl="5" w:tplc="1009001B" w:tentative="1">
      <w:start w:val="1"/>
      <w:numFmt w:val="lowerRoman"/>
      <w:lvlText w:val="%6."/>
      <w:lvlJc w:val="right"/>
      <w:pPr>
        <w:ind w:left="3966" w:hanging="180"/>
      </w:pPr>
    </w:lvl>
    <w:lvl w:ilvl="6" w:tplc="1009000F" w:tentative="1">
      <w:start w:val="1"/>
      <w:numFmt w:val="decimal"/>
      <w:lvlText w:val="%7."/>
      <w:lvlJc w:val="left"/>
      <w:pPr>
        <w:ind w:left="4686" w:hanging="360"/>
      </w:pPr>
    </w:lvl>
    <w:lvl w:ilvl="7" w:tplc="10090019" w:tentative="1">
      <w:start w:val="1"/>
      <w:numFmt w:val="lowerLetter"/>
      <w:lvlText w:val="%8."/>
      <w:lvlJc w:val="left"/>
      <w:pPr>
        <w:ind w:left="5406" w:hanging="360"/>
      </w:pPr>
    </w:lvl>
    <w:lvl w:ilvl="8" w:tplc="10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4">
    <w:nsid w:val="3786516F"/>
    <w:multiLevelType w:val="hybridMultilevel"/>
    <w:tmpl w:val="52028F5E"/>
    <w:lvl w:ilvl="0" w:tplc="5EE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95268"/>
    <w:multiLevelType w:val="hybridMultilevel"/>
    <w:tmpl w:val="B5087986"/>
    <w:lvl w:ilvl="0" w:tplc="802A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102A74"/>
    <w:multiLevelType w:val="multilevel"/>
    <w:tmpl w:val="BDB07B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4C2E3996"/>
    <w:multiLevelType w:val="multilevel"/>
    <w:tmpl w:val="B89A92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5D5A189E"/>
    <w:multiLevelType w:val="hybridMultilevel"/>
    <w:tmpl w:val="C3E0F19A"/>
    <w:lvl w:ilvl="0" w:tplc="CED44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0"/>
  </w:num>
  <w:num w:numId="5">
    <w:abstractNumId w:val="13"/>
  </w:num>
  <w:num w:numId="6">
    <w:abstractNumId w:val="3"/>
  </w:num>
  <w:num w:numId="7">
    <w:abstractNumId w:val="15"/>
  </w:num>
  <w:num w:numId="8">
    <w:abstractNumId w:val="1"/>
  </w:num>
  <w:num w:numId="9">
    <w:abstractNumId w:val="14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19"/>
  </w:num>
  <w:num w:numId="16">
    <w:abstractNumId w:val="6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0B4D"/>
    <w:rsid w:val="000010E0"/>
    <w:rsid w:val="00001388"/>
    <w:rsid w:val="00001656"/>
    <w:rsid w:val="00001956"/>
    <w:rsid w:val="000019B1"/>
    <w:rsid w:val="00001EF0"/>
    <w:rsid w:val="000022CF"/>
    <w:rsid w:val="00002595"/>
    <w:rsid w:val="0000263B"/>
    <w:rsid w:val="00004393"/>
    <w:rsid w:val="00005214"/>
    <w:rsid w:val="00005269"/>
    <w:rsid w:val="00005777"/>
    <w:rsid w:val="00006336"/>
    <w:rsid w:val="000068F8"/>
    <w:rsid w:val="00006D54"/>
    <w:rsid w:val="00007A96"/>
    <w:rsid w:val="00007B2C"/>
    <w:rsid w:val="00007FA5"/>
    <w:rsid w:val="000103FF"/>
    <w:rsid w:val="00010B4F"/>
    <w:rsid w:val="00010DAC"/>
    <w:rsid w:val="0001228C"/>
    <w:rsid w:val="00012471"/>
    <w:rsid w:val="00012519"/>
    <w:rsid w:val="0001340F"/>
    <w:rsid w:val="0001344C"/>
    <w:rsid w:val="000136F4"/>
    <w:rsid w:val="00013EFF"/>
    <w:rsid w:val="00014112"/>
    <w:rsid w:val="000141B8"/>
    <w:rsid w:val="000143B5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2DE"/>
    <w:rsid w:val="00021A19"/>
    <w:rsid w:val="00021C9B"/>
    <w:rsid w:val="000226E9"/>
    <w:rsid w:val="00022A9C"/>
    <w:rsid w:val="00023233"/>
    <w:rsid w:val="00024126"/>
    <w:rsid w:val="00024732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3346"/>
    <w:rsid w:val="000336FA"/>
    <w:rsid w:val="0003394F"/>
    <w:rsid w:val="00033F39"/>
    <w:rsid w:val="000349C6"/>
    <w:rsid w:val="00034CEB"/>
    <w:rsid w:val="00035248"/>
    <w:rsid w:val="0003543C"/>
    <w:rsid w:val="00035B4E"/>
    <w:rsid w:val="000369B1"/>
    <w:rsid w:val="00036E6B"/>
    <w:rsid w:val="00036F77"/>
    <w:rsid w:val="000370D2"/>
    <w:rsid w:val="000375F2"/>
    <w:rsid w:val="00037701"/>
    <w:rsid w:val="000378D6"/>
    <w:rsid w:val="000402AD"/>
    <w:rsid w:val="00040737"/>
    <w:rsid w:val="00041778"/>
    <w:rsid w:val="000418FA"/>
    <w:rsid w:val="00041B9D"/>
    <w:rsid w:val="00042BC6"/>
    <w:rsid w:val="00042D03"/>
    <w:rsid w:val="000439D4"/>
    <w:rsid w:val="000443DD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0D"/>
    <w:rsid w:val="00047025"/>
    <w:rsid w:val="00047376"/>
    <w:rsid w:val="00047BC2"/>
    <w:rsid w:val="000504F5"/>
    <w:rsid w:val="00051FEC"/>
    <w:rsid w:val="000522A0"/>
    <w:rsid w:val="00052398"/>
    <w:rsid w:val="000527A7"/>
    <w:rsid w:val="00052C33"/>
    <w:rsid w:val="000535A0"/>
    <w:rsid w:val="000542BD"/>
    <w:rsid w:val="00054C25"/>
    <w:rsid w:val="00056C95"/>
    <w:rsid w:val="00056D4F"/>
    <w:rsid w:val="00056EB0"/>
    <w:rsid w:val="00056FFE"/>
    <w:rsid w:val="00057CAB"/>
    <w:rsid w:val="00060099"/>
    <w:rsid w:val="00060336"/>
    <w:rsid w:val="000604B1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6FF2"/>
    <w:rsid w:val="000675A1"/>
    <w:rsid w:val="00067976"/>
    <w:rsid w:val="00067C14"/>
    <w:rsid w:val="00067E53"/>
    <w:rsid w:val="00067EA1"/>
    <w:rsid w:val="0007190D"/>
    <w:rsid w:val="000721E8"/>
    <w:rsid w:val="000723EB"/>
    <w:rsid w:val="000728EB"/>
    <w:rsid w:val="00073197"/>
    <w:rsid w:val="000742B4"/>
    <w:rsid w:val="00074793"/>
    <w:rsid w:val="000748C1"/>
    <w:rsid w:val="00074C51"/>
    <w:rsid w:val="00075412"/>
    <w:rsid w:val="000754D5"/>
    <w:rsid w:val="000758DB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10D2"/>
    <w:rsid w:val="000918CF"/>
    <w:rsid w:val="00091F81"/>
    <w:rsid w:val="0009285B"/>
    <w:rsid w:val="000933DA"/>
    <w:rsid w:val="000935A4"/>
    <w:rsid w:val="00093795"/>
    <w:rsid w:val="00093F25"/>
    <w:rsid w:val="00094128"/>
    <w:rsid w:val="0009476C"/>
    <w:rsid w:val="000956DA"/>
    <w:rsid w:val="00095FC7"/>
    <w:rsid w:val="00097022"/>
    <w:rsid w:val="000976AC"/>
    <w:rsid w:val="00097EF6"/>
    <w:rsid w:val="000A0774"/>
    <w:rsid w:val="000A0892"/>
    <w:rsid w:val="000A0F81"/>
    <w:rsid w:val="000A0FB6"/>
    <w:rsid w:val="000A1176"/>
    <w:rsid w:val="000A1476"/>
    <w:rsid w:val="000A14C5"/>
    <w:rsid w:val="000A1599"/>
    <w:rsid w:val="000A1798"/>
    <w:rsid w:val="000A17FA"/>
    <w:rsid w:val="000A1F26"/>
    <w:rsid w:val="000A2ACF"/>
    <w:rsid w:val="000A38A2"/>
    <w:rsid w:val="000A38E5"/>
    <w:rsid w:val="000A3E7F"/>
    <w:rsid w:val="000A4DAC"/>
    <w:rsid w:val="000A5507"/>
    <w:rsid w:val="000A59F5"/>
    <w:rsid w:val="000A5FF6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252E"/>
    <w:rsid w:val="000B2602"/>
    <w:rsid w:val="000B2B2B"/>
    <w:rsid w:val="000B49EA"/>
    <w:rsid w:val="000B589F"/>
    <w:rsid w:val="000B5EE5"/>
    <w:rsid w:val="000B6072"/>
    <w:rsid w:val="000B64B6"/>
    <w:rsid w:val="000B6F9F"/>
    <w:rsid w:val="000B7F5D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C7F5A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629B"/>
    <w:rsid w:val="000D6591"/>
    <w:rsid w:val="000D69D7"/>
    <w:rsid w:val="000D6EC2"/>
    <w:rsid w:val="000D70B6"/>
    <w:rsid w:val="000D72E8"/>
    <w:rsid w:val="000D731F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75"/>
    <w:rsid w:val="000E4A43"/>
    <w:rsid w:val="000E5E20"/>
    <w:rsid w:val="000E5F57"/>
    <w:rsid w:val="000E663C"/>
    <w:rsid w:val="000E7FEE"/>
    <w:rsid w:val="000F0BCF"/>
    <w:rsid w:val="000F150D"/>
    <w:rsid w:val="000F1FA7"/>
    <w:rsid w:val="000F2899"/>
    <w:rsid w:val="000F294B"/>
    <w:rsid w:val="000F2FEA"/>
    <w:rsid w:val="000F3617"/>
    <w:rsid w:val="000F37CA"/>
    <w:rsid w:val="000F3C2F"/>
    <w:rsid w:val="000F3CFF"/>
    <w:rsid w:val="000F3FDA"/>
    <w:rsid w:val="000F48E5"/>
    <w:rsid w:val="000F4DA9"/>
    <w:rsid w:val="000F4E30"/>
    <w:rsid w:val="000F5383"/>
    <w:rsid w:val="000F59A9"/>
    <w:rsid w:val="000F667F"/>
    <w:rsid w:val="000F6783"/>
    <w:rsid w:val="000F6847"/>
    <w:rsid w:val="000F6F00"/>
    <w:rsid w:val="000F775B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0BD"/>
    <w:rsid w:val="001032B8"/>
    <w:rsid w:val="00103AAC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0F21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A52"/>
    <w:rsid w:val="00116FB2"/>
    <w:rsid w:val="001172BF"/>
    <w:rsid w:val="001173B2"/>
    <w:rsid w:val="00120C48"/>
    <w:rsid w:val="00120CC9"/>
    <w:rsid w:val="00120EDD"/>
    <w:rsid w:val="001211C0"/>
    <w:rsid w:val="001213AF"/>
    <w:rsid w:val="001213D6"/>
    <w:rsid w:val="00122A6A"/>
    <w:rsid w:val="00122ADA"/>
    <w:rsid w:val="00123047"/>
    <w:rsid w:val="001230C0"/>
    <w:rsid w:val="0012344E"/>
    <w:rsid w:val="001234FA"/>
    <w:rsid w:val="001239D7"/>
    <w:rsid w:val="00123DBD"/>
    <w:rsid w:val="00123DE8"/>
    <w:rsid w:val="00124074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5558"/>
    <w:rsid w:val="0013563D"/>
    <w:rsid w:val="00135D64"/>
    <w:rsid w:val="00135EA1"/>
    <w:rsid w:val="00136132"/>
    <w:rsid w:val="0013663B"/>
    <w:rsid w:val="00136692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A01"/>
    <w:rsid w:val="00146AE7"/>
    <w:rsid w:val="00147AE5"/>
    <w:rsid w:val="00147E4E"/>
    <w:rsid w:val="001511B6"/>
    <w:rsid w:val="00151392"/>
    <w:rsid w:val="00151B0F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B9B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3B7"/>
    <w:rsid w:val="001656DB"/>
    <w:rsid w:val="00165CEC"/>
    <w:rsid w:val="00166370"/>
    <w:rsid w:val="00166D8F"/>
    <w:rsid w:val="00166E74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935"/>
    <w:rsid w:val="00172FB3"/>
    <w:rsid w:val="001731BA"/>
    <w:rsid w:val="001736A3"/>
    <w:rsid w:val="00173AA4"/>
    <w:rsid w:val="00174032"/>
    <w:rsid w:val="0017443C"/>
    <w:rsid w:val="001745A4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3C7"/>
    <w:rsid w:val="001844F4"/>
    <w:rsid w:val="00184B37"/>
    <w:rsid w:val="00184CBC"/>
    <w:rsid w:val="0018617D"/>
    <w:rsid w:val="0018686F"/>
    <w:rsid w:val="00186DF5"/>
    <w:rsid w:val="00186EF5"/>
    <w:rsid w:val="00187001"/>
    <w:rsid w:val="001874E5"/>
    <w:rsid w:val="00190F8D"/>
    <w:rsid w:val="001914AF"/>
    <w:rsid w:val="0019254F"/>
    <w:rsid w:val="00194831"/>
    <w:rsid w:val="001948B0"/>
    <w:rsid w:val="00194E1C"/>
    <w:rsid w:val="00194FAB"/>
    <w:rsid w:val="00195485"/>
    <w:rsid w:val="00196179"/>
    <w:rsid w:val="0019693A"/>
    <w:rsid w:val="001969DC"/>
    <w:rsid w:val="00197CDA"/>
    <w:rsid w:val="00197D95"/>
    <w:rsid w:val="001A024B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B0AEC"/>
    <w:rsid w:val="001B103C"/>
    <w:rsid w:val="001B1055"/>
    <w:rsid w:val="001B1D50"/>
    <w:rsid w:val="001B21C1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2DE"/>
    <w:rsid w:val="001C71F0"/>
    <w:rsid w:val="001C744D"/>
    <w:rsid w:val="001C75C9"/>
    <w:rsid w:val="001C795B"/>
    <w:rsid w:val="001D0111"/>
    <w:rsid w:val="001D0348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1C6"/>
    <w:rsid w:val="001D7D6B"/>
    <w:rsid w:val="001E05E0"/>
    <w:rsid w:val="001E0865"/>
    <w:rsid w:val="001E0E36"/>
    <w:rsid w:val="001E0EE7"/>
    <w:rsid w:val="001E0F0F"/>
    <w:rsid w:val="001E1BFB"/>
    <w:rsid w:val="001E254F"/>
    <w:rsid w:val="001E27F3"/>
    <w:rsid w:val="001E2851"/>
    <w:rsid w:val="001E3AFF"/>
    <w:rsid w:val="001E3F73"/>
    <w:rsid w:val="001E417F"/>
    <w:rsid w:val="001E47F0"/>
    <w:rsid w:val="001E4DD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18F"/>
    <w:rsid w:val="002024D6"/>
    <w:rsid w:val="00202A3C"/>
    <w:rsid w:val="00202BE5"/>
    <w:rsid w:val="002037BD"/>
    <w:rsid w:val="00203BF6"/>
    <w:rsid w:val="00203D7F"/>
    <w:rsid w:val="002044A7"/>
    <w:rsid w:val="00204B77"/>
    <w:rsid w:val="00204C39"/>
    <w:rsid w:val="0020552E"/>
    <w:rsid w:val="00205555"/>
    <w:rsid w:val="0020584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B4E"/>
    <w:rsid w:val="002124FC"/>
    <w:rsid w:val="00212900"/>
    <w:rsid w:val="0021389E"/>
    <w:rsid w:val="00213F13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0DCF"/>
    <w:rsid w:val="00222204"/>
    <w:rsid w:val="00223179"/>
    <w:rsid w:val="0022318A"/>
    <w:rsid w:val="002234AD"/>
    <w:rsid w:val="00224A8F"/>
    <w:rsid w:val="00224D1D"/>
    <w:rsid w:val="00225AB0"/>
    <w:rsid w:val="00225CAB"/>
    <w:rsid w:val="00225FCC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53E"/>
    <w:rsid w:val="0023073A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99D"/>
    <w:rsid w:val="00235E12"/>
    <w:rsid w:val="0023695B"/>
    <w:rsid w:val="002370FB"/>
    <w:rsid w:val="00237493"/>
    <w:rsid w:val="002379FA"/>
    <w:rsid w:val="00237CC5"/>
    <w:rsid w:val="00237F01"/>
    <w:rsid w:val="00237FA8"/>
    <w:rsid w:val="002401B9"/>
    <w:rsid w:val="00240513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9E1"/>
    <w:rsid w:val="0024401C"/>
    <w:rsid w:val="002443A1"/>
    <w:rsid w:val="00244674"/>
    <w:rsid w:val="00244C1B"/>
    <w:rsid w:val="0024552E"/>
    <w:rsid w:val="00245AF9"/>
    <w:rsid w:val="00245C8F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3C8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1AF"/>
    <w:rsid w:val="00260648"/>
    <w:rsid w:val="002607E3"/>
    <w:rsid w:val="00260AEF"/>
    <w:rsid w:val="00260AFC"/>
    <w:rsid w:val="00260C56"/>
    <w:rsid w:val="00260E71"/>
    <w:rsid w:val="0026137E"/>
    <w:rsid w:val="00261C2B"/>
    <w:rsid w:val="00261CD7"/>
    <w:rsid w:val="0026352A"/>
    <w:rsid w:val="00263CE2"/>
    <w:rsid w:val="00264008"/>
    <w:rsid w:val="00265563"/>
    <w:rsid w:val="002657BC"/>
    <w:rsid w:val="00265A3A"/>
    <w:rsid w:val="00266398"/>
    <w:rsid w:val="00266519"/>
    <w:rsid w:val="00266A2C"/>
    <w:rsid w:val="00266CBC"/>
    <w:rsid w:val="0026743C"/>
    <w:rsid w:val="002674FF"/>
    <w:rsid w:val="0026767E"/>
    <w:rsid w:val="00267975"/>
    <w:rsid w:val="00270080"/>
    <w:rsid w:val="00270EEB"/>
    <w:rsid w:val="00270FC4"/>
    <w:rsid w:val="002711C6"/>
    <w:rsid w:val="002712A5"/>
    <w:rsid w:val="00271390"/>
    <w:rsid w:val="00271AC6"/>
    <w:rsid w:val="0027381C"/>
    <w:rsid w:val="0027450E"/>
    <w:rsid w:val="00274A2A"/>
    <w:rsid w:val="002754BB"/>
    <w:rsid w:val="002756D0"/>
    <w:rsid w:val="00275C48"/>
    <w:rsid w:val="002761DF"/>
    <w:rsid w:val="002769C9"/>
    <w:rsid w:val="00276D3F"/>
    <w:rsid w:val="00277F1F"/>
    <w:rsid w:val="00280281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A28"/>
    <w:rsid w:val="002861CA"/>
    <w:rsid w:val="00286573"/>
    <w:rsid w:val="00286BB7"/>
    <w:rsid w:val="0028710D"/>
    <w:rsid w:val="00287263"/>
    <w:rsid w:val="00287825"/>
    <w:rsid w:val="002879F5"/>
    <w:rsid w:val="00290061"/>
    <w:rsid w:val="002900EB"/>
    <w:rsid w:val="00290216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CB5"/>
    <w:rsid w:val="002A019F"/>
    <w:rsid w:val="002A071E"/>
    <w:rsid w:val="002A098A"/>
    <w:rsid w:val="002A1AA2"/>
    <w:rsid w:val="002A29A6"/>
    <w:rsid w:val="002A2B1F"/>
    <w:rsid w:val="002A2B35"/>
    <w:rsid w:val="002A4A5E"/>
    <w:rsid w:val="002A523B"/>
    <w:rsid w:val="002A5456"/>
    <w:rsid w:val="002A55F9"/>
    <w:rsid w:val="002A56C1"/>
    <w:rsid w:val="002A5A4E"/>
    <w:rsid w:val="002A6621"/>
    <w:rsid w:val="002A6B02"/>
    <w:rsid w:val="002A6CB8"/>
    <w:rsid w:val="002A6E18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ABC"/>
    <w:rsid w:val="002B6B23"/>
    <w:rsid w:val="002B6E41"/>
    <w:rsid w:val="002B6FA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064"/>
    <w:rsid w:val="002C566F"/>
    <w:rsid w:val="002C56C9"/>
    <w:rsid w:val="002C5A2C"/>
    <w:rsid w:val="002C5C27"/>
    <w:rsid w:val="002C5C91"/>
    <w:rsid w:val="002C60A9"/>
    <w:rsid w:val="002C644D"/>
    <w:rsid w:val="002C6451"/>
    <w:rsid w:val="002C6C2F"/>
    <w:rsid w:val="002C6F1D"/>
    <w:rsid w:val="002C7274"/>
    <w:rsid w:val="002C7AA6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3BD8"/>
    <w:rsid w:val="002E474D"/>
    <w:rsid w:val="002E4A60"/>
    <w:rsid w:val="002E4C5D"/>
    <w:rsid w:val="002E4D91"/>
    <w:rsid w:val="002E4FD0"/>
    <w:rsid w:val="002E53DC"/>
    <w:rsid w:val="002E5DA0"/>
    <w:rsid w:val="002E6185"/>
    <w:rsid w:val="002E63F9"/>
    <w:rsid w:val="002E6508"/>
    <w:rsid w:val="002E659C"/>
    <w:rsid w:val="002E6A1B"/>
    <w:rsid w:val="002E6CA3"/>
    <w:rsid w:val="002E6F9B"/>
    <w:rsid w:val="002E7019"/>
    <w:rsid w:val="002E7568"/>
    <w:rsid w:val="002E7687"/>
    <w:rsid w:val="002E7E0B"/>
    <w:rsid w:val="002F100E"/>
    <w:rsid w:val="002F1259"/>
    <w:rsid w:val="002F132C"/>
    <w:rsid w:val="002F299E"/>
    <w:rsid w:val="002F322C"/>
    <w:rsid w:val="002F3564"/>
    <w:rsid w:val="002F402E"/>
    <w:rsid w:val="002F4742"/>
    <w:rsid w:val="002F55D2"/>
    <w:rsid w:val="002F574F"/>
    <w:rsid w:val="002F58FD"/>
    <w:rsid w:val="002F64AB"/>
    <w:rsid w:val="002F64CA"/>
    <w:rsid w:val="002F6EEF"/>
    <w:rsid w:val="002F6F87"/>
    <w:rsid w:val="002F71FF"/>
    <w:rsid w:val="002F771C"/>
    <w:rsid w:val="002F77B1"/>
    <w:rsid w:val="003000FA"/>
    <w:rsid w:val="00300371"/>
    <w:rsid w:val="00300FB2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3F59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2B93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204C7"/>
    <w:rsid w:val="003214BD"/>
    <w:rsid w:val="00321711"/>
    <w:rsid w:val="00321873"/>
    <w:rsid w:val="003223BB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C79"/>
    <w:rsid w:val="00325E61"/>
    <w:rsid w:val="00326394"/>
    <w:rsid w:val="0032722A"/>
    <w:rsid w:val="003272CC"/>
    <w:rsid w:val="003277D4"/>
    <w:rsid w:val="0033081E"/>
    <w:rsid w:val="0033163B"/>
    <w:rsid w:val="003319AB"/>
    <w:rsid w:val="00331FCE"/>
    <w:rsid w:val="003321B2"/>
    <w:rsid w:val="003323B2"/>
    <w:rsid w:val="00332BBF"/>
    <w:rsid w:val="00332BF8"/>
    <w:rsid w:val="00332E93"/>
    <w:rsid w:val="0033308F"/>
    <w:rsid w:val="003334D9"/>
    <w:rsid w:val="00334D91"/>
    <w:rsid w:val="00334DA3"/>
    <w:rsid w:val="003350AC"/>
    <w:rsid w:val="003358AF"/>
    <w:rsid w:val="00335E44"/>
    <w:rsid w:val="00336082"/>
    <w:rsid w:val="003373EA"/>
    <w:rsid w:val="003406EE"/>
    <w:rsid w:val="00340A64"/>
    <w:rsid w:val="00340C5C"/>
    <w:rsid w:val="0034169A"/>
    <w:rsid w:val="0034210C"/>
    <w:rsid w:val="00342AFA"/>
    <w:rsid w:val="0034360C"/>
    <w:rsid w:val="00343BBC"/>
    <w:rsid w:val="00343C68"/>
    <w:rsid w:val="00343D1D"/>
    <w:rsid w:val="00344BB1"/>
    <w:rsid w:val="00344E01"/>
    <w:rsid w:val="00345285"/>
    <w:rsid w:val="00345348"/>
    <w:rsid w:val="00345701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315"/>
    <w:rsid w:val="00351513"/>
    <w:rsid w:val="0035182B"/>
    <w:rsid w:val="00352968"/>
    <w:rsid w:val="00352976"/>
    <w:rsid w:val="00352F84"/>
    <w:rsid w:val="00353160"/>
    <w:rsid w:val="003544D8"/>
    <w:rsid w:val="0035458C"/>
    <w:rsid w:val="003558EE"/>
    <w:rsid w:val="00355A61"/>
    <w:rsid w:val="00355A63"/>
    <w:rsid w:val="00355CBE"/>
    <w:rsid w:val="003561F2"/>
    <w:rsid w:val="0035691F"/>
    <w:rsid w:val="00356A32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44CA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588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07B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B33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953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98F"/>
    <w:rsid w:val="003B3C82"/>
    <w:rsid w:val="003B4608"/>
    <w:rsid w:val="003B5088"/>
    <w:rsid w:val="003B5A9C"/>
    <w:rsid w:val="003B5E22"/>
    <w:rsid w:val="003B67B8"/>
    <w:rsid w:val="003B6947"/>
    <w:rsid w:val="003B6B46"/>
    <w:rsid w:val="003B6F48"/>
    <w:rsid w:val="003B7392"/>
    <w:rsid w:val="003C07B2"/>
    <w:rsid w:val="003C0A0B"/>
    <w:rsid w:val="003C139D"/>
    <w:rsid w:val="003C2BCD"/>
    <w:rsid w:val="003C3252"/>
    <w:rsid w:val="003C32C2"/>
    <w:rsid w:val="003C3306"/>
    <w:rsid w:val="003C3540"/>
    <w:rsid w:val="003C3A02"/>
    <w:rsid w:val="003C3DBC"/>
    <w:rsid w:val="003C4A67"/>
    <w:rsid w:val="003C4EF1"/>
    <w:rsid w:val="003C6487"/>
    <w:rsid w:val="003C7B94"/>
    <w:rsid w:val="003D0113"/>
    <w:rsid w:val="003D1296"/>
    <w:rsid w:val="003D158F"/>
    <w:rsid w:val="003D1AC8"/>
    <w:rsid w:val="003D1CEB"/>
    <w:rsid w:val="003D1D90"/>
    <w:rsid w:val="003D21D0"/>
    <w:rsid w:val="003D2963"/>
    <w:rsid w:val="003D3066"/>
    <w:rsid w:val="003D33C2"/>
    <w:rsid w:val="003D38EA"/>
    <w:rsid w:val="003D3DE8"/>
    <w:rsid w:val="003D3EB9"/>
    <w:rsid w:val="003D4225"/>
    <w:rsid w:val="003D4587"/>
    <w:rsid w:val="003D47ED"/>
    <w:rsid w:val="003D49FA"/>
    <w:rsid w:val="003D4A16"/>
    <w:rsid w:val="003D4DED"/>
    <w:rsid w:val="003D5BBD"/>
    <w:rsid w:val="003D6456"/>
    <w:rsid w:val="003D6EE9"/>
    <w:rsid w:val="003D6F1E"/>
    <w:rsid w:val="003E0225"/>
    <w:rsid w:val="003E064C"/>
    <w:rsid w:val="003E0E84"/>
    <w:rsid w:val="003E16CE"/>
    <w:rsid w:val="003E1C22"/>
    <w:rsid w:val="003E2858"/>
    <w:rsid w:val="003E2B0A"/>
    <w:rsid w:val="003E2DE9"/>
    <w:rsid w:val="003E327B"/>
    <w:rsid w:val="003E35AF"/>
    <w:rsid w:val="003E3641"/>
    <w:rsid w:val="003E3D46"/>
    <w:rsid w:val="003E41F6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6192"/>
    <w:rsid w:val="003F637E"/>
    <w:rsid w:val="003F65B0"/>
    <w:rsid w:val="003F67CB"/>
    <w:rsid w:val="003F7111"/>
    <w:rsid w:val="003F7375"/>
    <w:rsid w:val="003F78B3"/>
    <w:rsid w:val="003F7A65"/>
    <w:rsid w:val="00400A0A"/>
    <w:rsid w:val="004010BE"/>
    <w:rsid w:val="004014FA"/>
    <w:rsid w:val="00401EC6"/>
    <w:rsid w:val="0040243F"/>
    <w:rsid w:val="00402847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4958"/>
    <w:rsid w:val="00415270"/>
    <w:rsid w:val="004159C5"/>
    <w:rsid w:val="00415C99"/>
    <w:rsid w:val="004165D3"/>
    <w:rsid w:val="004165DB"/>
    <w:rsid w:val="004166EA"/>
    <w:rsid w:val="00416A5A"/>
    <w:rsid w:val="0041705E"/>
    <w:rsid w:val="00417060"/>
    <w:rsid w:val="0041747C"/>
    <w:rsid w:val="00417618"/>
    <w:rsid w:val="00417774"/>
    <w:rsid w:val="00421A3A"/>
    <w:rsid w:val="004221EC"/>
    <w:rsid w:val="00422903"/>
    <w:rsid w:val="00422C97"/>
    <w:rsid w:val="00423632"/>
    <w:rsid w:val="00423C02"/>
    <w:rsid w:val="0042428F"/>
    <w:rsid w:val="004246F2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3FC"/>
    <w:rsid w:val="004427A5"/>
    <w:rsid w:val="00442941"/>
    <w:rsid w:val="00442EB1"/>
    <w:rsid w:val="004436EC"/>
    <w:rsid w:val="0044409F"/>
    <w:rsid w:val="004444F7"/>
    <w:rsid w:val="00444EAF"/>
    <w:rsid w:val="00444F2D"/>
    <w:rsid w:val="004463FF"/>
    <w:rsid w:val="0044652F"/>
    <w:rsid w:val="004473D1"/>
    <w:rsid w:val="00447FBD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2E4A"/>
    <w:rsid w:val="004530DB"/>
    <w:rsid w:val="00453144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39D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635"/>
    <w:rsid w:val="00470230"/>
    <w:rsid w:val="00470831"/>
    <w:rsid w:val="00470AFD"/>
    <w:rsid w:val="00470DE4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D82"/>
    <w:rsid w:val="00486233"/>
    <w:rsid w:val="00486FAC"/>
    <w:rsid w:val="00487136"/>
    <w:rsid w:val="00490B5F"/>
    <w:rsid w:val="00490F88"/>
    <w:rsid w:val="00491064"/>
    <w:rsid w:val="0049175B"/>
    <w:rsid w:val="00491908"/>
    <w:rsid w:val="00492380"/>
    <w:rsid w:val="0049264E"/>
    <w:rsid w:val="00492FE3"/>
    <w:rsid w:val="0049350E"/>
    <w:rsid w:val="004937B0"/>
    <w:rsid w:val="00493D63"/>
    <w:rsid w:val="00493E23"/>
    <w:rsid w:val="00493EF9"/>
    <w:rsid w:val="00493F5F"/>
    <w:rsid w:val="004940D3"/>
    <w:rsid w:val="00494474"/>
    <w:rsid w:val="00495442"/>
    <w:rsid w:val="004958C7"/>
    <w:rsid w:val="00495BC3"/>
    <w:rsid w:val="00496BD4"/>
    <w:rsid w:val="00496E8E"/>
    <w:rsid w:val="004970DB"/>
    <w:rsid w:val="004A0597"/>
    <w:rsid w:val="004A090E"/>
    <w:rsid w:val="004A0AAB"/>
    <w:rsid w:val="004A11D4"/>
    <w:rsid w:val="004A120E"/>
    <w:rsid w:val="004A1A13"/>
    <w:rsid w:val="004A25D1"/>
    <w:rsid w:val="004A285B"/>
    <w:rsid w:val="004A2D48"/>
    <w:rsid w:val="004A3034"/>
    <w:rsid w:val="004A3A2F"/>
    <w:rsid w:val="004A3BA6"/>
    <w:rsid w:val="004A46E8"/>
    <w:rsid w:val="004A505B"/>
    <w:rsid w:val="004A5283"/>
    <w:rsid w:val="004A5EB4"/>
    <w:rsid w:val="004A626E"/>
    <w:rsid w:val="004A6880"/>
    <w:rsid w:val="004A68B1"/>
    <w:rsid w:val="004A6D93"/>
    <w:rsid w:val="004A75C1"/>
    <w:rsid w:val="004A78FF"/>
    <w:rsid w:val="004B0026"/>
    <w:rsid w:val="004B032D"/>
    <w:rsid w:val="004B12EC"/>
    <w:rsid w:val="004B15FF"/>
    <w:rsid w:val="004B195E"/>
    <w:rsid w:val="004B2048"/>
    <w:rsid w:val="004B270E"/>
    <w:rsid w:val="004B2D80"/>
    <w:rsid w:val="004B2F0D"/>
    <w:rsid w:val="004B33DC"/>
    <w:rsid w:val="004B34E5"/>
    <w:rsid w:val="004B3842"/>
    <w:rsid w:val="004B3B6E"/>
    <w:rsid w:val="004B3C97"/>
    <w:rsid w:val="004B3CCF"/>
    <w:rsid w:val="004B4A47"/>
    <w:rsid w:val="004B4E68"/>
    <w:rsid w:val="004B5F2D"/>
    <w:rsid w:val="004B67E3"/>
    <w:rsid w:val="004B718A"/>
    <w:rsid w:val="004B7AF6"/>
    <w:rsid w:val="004B7C6B"/>
    <w:rsid w:val="004B7CE8"/>
    <w:rsid w:val="004B7CF7"/>
    <w:rsid w:val="004C0203"/>
    <w:rsid w:val="004C0206"/>
    <w:rsid w:val="004C08BB"/>
    <w:rsid w:val="004C0934"/>
    <w:rsid w:val="004C0E83"/>
    <w:rsid w:val="004C104D"/>
    <w:rsid w:val="004C13A1"/>
    <w:rsid w:val="004C1928"/>
    <w:rsid w:val="004C1A85"/>
    <w:rsid w:val="004C1BDA"/>
    <w:rsid w:val="004C200B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0B2E"/>
    <w:rsid w:val="004D16A5"/>
    <w:rsid w:val="004D2AD7"/>
    <w:rsid w:val="004D3419"/>
    <w:rsid w:val="004D351E"/>
    <w:rsid w:val="004D3650"/>
    <w:rsid w:val="004D3A37"/>
    <w:rsid w:val="004D3F2B"/>
    <w:rsid w:val="004D48F4"/>
    <w:rsid w:val="004D4D5C"/>
    <w:rsid w:val="004D524F"/>
    <w:rsid w:val="004D6055"/>
    <w:rsid w:val="004D66E0"/>
    <w:rsid w:val="004D6FFE"/>
    <w:rsid w:val="004E0756"/>
    <w:rsid w:val="004E0A71"/>
    <w:rsid w:val="004E1551"/>
    <w:rsid w:val="004E160C"/>
    <w:rsid w:val="004E1FBE"/>
    <w:rsid w:val="004E1FE6"/>
    <w:rsid w:val="004E286E"/>
    <w:rsid w:val="004E3C03"/>
    <w:rsid w:val="004E3C05"/>
    <w:rsid w:val="004E3F1B"/>
    <w:rsid w:val="004E432B"/>
    <w:rsid w:val="004E44A9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838"/>
    <w:rsid w:val="004F4742"/>
    <w:rsid w:val="004F5022"/>
    <w:rsid w:val="004F5905"/>
    <w:rsid w:val="004F5AE5"/>
    <w:rsid w:val="004F6BA8"/>
    <w:rsid w:val="004F7151"/>
    <w:rsid w:val="004F71F1"/>
    <w:rsid w:val="004F73F9"/>
    <w:rsid w:val="00501502"/>
    <w:rsid w:val="00501524"/>
    <w:rsid w:val="00501BB1"/>
    <w:rsid w:val="00502215"/>
    <w:rsid w:val="0050247E"/>
    <w:rsid w:val="00502AF0"/>
    <w:rsid w:val="00502DD3"/>
    <w:rsid w:val="00504610"/>
    <w:rsid w:val="00504E7C"/>
    <w:rsid w:val="00504FA1"/>
    <w:rsid w:val="00504FBB"/>
    <w:rsid w:val="005051C2"/>
    <w:rsid w:val="00505541"/>
    <w:rsid w:val="00505998"/>
    <w:rsid w:val="00505D22"/>
    <w:rsid w:val="00505F58"/>
    <w:rsid w:val="0050625C"/>
    <w:rsid w:val="005074B4"/>
    <w:rsid w:val="00507709"/>
    <w:rsid w:val="005102D5"/>
    <w:rsid w:val="00510DB3"/>
    <w:rsid w:val="00511C64"/>
    <w:rsid w:val="00511D62"/>
    <w:rsid w:val="00511D72"/>
    <w:rsid w:val="00511E41"/>
    <w:rsid w:val="00512A56"/>
    <w:rsid w:val="00512D07"/>
    <w:rsid w:val="00513963"/>
    <w:rsid w:val="00513CD5"/>
    <w:rsid w:val="005141F3"/>
    <w:rsid w:val="0051436C"/>
    <w:rsid w:val="0051490E"/>
    <w:rsid w:val="005153CD"/>
    <w:rsid w:val="0051566B"/>
    <w:rsid w:val="00515BCC"/>
    <w:rsid w:val="00515FA5"/>
    <w:rsid w:val="005165A2"/>
    <w:rsid w:val="005165B6"/>
    <w:rsid w:val="005169D4"/>
    <w:rsid w:val="00516CE3"/>
    <w:rsid w:val="00517213"/>
    <w:rsid w:val="005214BF"/>
    <w:rsid w:val="0052186A"/>
    <w:rsid w:val="005225A4"/>
    <w:rsid w:val="00522A99"/>
    <w:rsid w:val="00523235"/>
    <w:rsid w:val="00523A1D"/>
    <w:rsid w:val="00524F27"/>
    <w:rsid w:val="005258CD"/>
    <w:rsid w:val="005260A4"/>
    <w:rsid w:val="00526147"/>
    <w:rsid w:val="00526918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0F23"/>
    <w:rsid w:val="005335A6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806"/>
    <w:rsid w:val="00542B17"/>
    <w:rsid w:val="00543275"/>
    <w:rsid w:val="00544D60"/>
    <w:rsid w:val="00544EF9"/>
    <w:rsid w:val="00545012"/>
    <w:rsid w:val="00545B9B"/>
    <w:rsid w:val="00545F02"/>
    <w:rsid w:val="005461FA"/>
    <w:rsid w:val="005463CA"/>
    <w:rsid w:val="0054670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8B"/>
    <w:rsid w:val="005606F4"/>
    <w:rsid w:val="00560C3F"/>
    <w:rsid w:val="00560E20"/>
    <w:rsid w:val="00560E89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44C"/>
    <w:rsid w:val="005645CD"/>
    <w:rsid w:val="00564AB3"/>
    <w:rsid w:val="00564FA9"/>
    <w:rsid w:val="0056517E"/>
    <w:rsid w:val="00565707"/>
    <w:rsid w:val="00565845"/>
    <w:rsid w:val="00565A26"/>
    <w:rsid w:val="005660E8"/>
    <w:rsid w:val="005671A4"/>
    <w:rsid w:val="00570086"/>
    <w:rsid w:val="005701BF"/>
    <w:rsid w:val="005705AD"/>
    <w:rsid w:val="00571061"/>
    <w:rsid w:val="00571677"/>
    <w:rsid w:val="00571B5F"/>
    <w:rsid w:val="00572808"/>
    <w:rsid w:val="00572A05"/>
    <w:rsid w:val="00572D69"/>
    <w:rsid w:val="00573841"/>
    <w:rsid w:val="005738E2"/>
    <w:rsid w:val="00573E8D"/>
    <w:rsid w:val="0057445E"/>
    <w:rsid w:val="00574DC6"/>
    <w:rsid w:val="00575057"/>
    <w:rsid w:val="005759BF"/>
    <w:rsid w:val="00575CD0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2C08"/>
    <w:rsid w:val="0058332A"/>
    <w:rsid w:val="0058575B"/>
    <w:rsid w:val="00585D28"/>
    <w:rsid w:val="005866DC"/>
    <w:rsid w:val="00586B52"/>
    <w:rsid w:val="00587013"/>
    <w:rsid w:val="0058728D"/>
    <w:rsid w:val="0058732B"/>
    <w:rsid w:val="0058797E"/>
    <w:rsid w:val="00587A8C"/>
    <w:rsid w:val="00587AF8"/>
    <w:rsid w:val="00587B09"/>
    <w:rsid w:val="00587B33"/>
    <w:rsid w:val="00587C6C"/>
    <w:rsid w:val="00590128"/>
    <w:rsid w:val="0059055A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74D6"/>
    <w:rsid w:val="005977C6"/>
    <w:rsid w:val="005A0C56"/>
    <w:rsid w:val="005A0F51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115F"/>
    <w:rsid w:val="005C1408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2B7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494"/>
    <w:rsid w:val="005C7DB4"/>
    <w:rsid w:val="005C7E1C"/>
    <w:rsid w:val="005D15D0"/>
    <w:rsid w:val="005D189C"/>
    <w:rsid w:val="005D1B4E"/>
    <w:rsid w:val="005D1F45"/>
    <w:rsid w:val="005D2089"/>
    <w:rsid w:val="005D2202"/>
    <w:rsid w:val="005D24F9"/>
    <w:rsid w:val="005D2A5E"/>
    <w:rsid w:val="005D2E6A"/>
    <w:rsid w:val="005D2F35"/>
    <w:rsid w:val="005D3641"/>
    <w:rsid w:val="005D3BFB"/>
    <w:rsid w:val="005D403A"/>
    <w:rsid w:val="005D4AB0"/>
    <w:rsid w:val="005D4F08"/>
    <w:rsid w:val="005D4FF6"/>
    <w:rsid w:val="005D559E"/>
    <w:rsid w:val="005D64E3"/>
    <w:rsid w:val="005D6520"/>
    <w:rsid w:val="005D67FC"/>
    <w:rsid w:val="005D6A19"/>
    <w:rsid w:val="005D7031"/>
    <w:rsid w:val="005E0154"/>
    <w:rsid w:val="005E09D8"/>
    <w:rsid w:val="005E0AFD"/>
    <w:rsid w:val="005E0C8E"/>
    <w:rsid w:val="005E1014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46D"/>
    <w:rsid w:val="005F46B5"/>
    <w:rsid w:val="005F4B31"/>
    <w:rsid w:val="005F51A7"/>
    <w:rsid w:val="005F5C2F"/>
    <w:rsid w:val="005F617B"/>
    <w:rsid w:val="005F61D1"/>
    <w:rsid w:val="005F6518"/>
    <w:rsid w:val="005F7044"/>
    <w:rsid w:val="005F792B"/>
    <w:rsid w:val="005F7AF2"/>
    <w:rsid w:val="005F7CFE"/>
    <w:rsid w:val="006000F3"/>
    <w:rsid w:val="00600231"/>
    <w:rsid w:val="0060030A"/>
    <w:rsid w:val="00600665"/>
    <w:rsid w:val="00600B60"/>
    <w:rsid w:val="00600BD1"/>
    <w:rsid w:val="00600CFA"/>
    <w:rsid w:val="00601C45"/>
    <w:rsid w:val="00603AC9"/>
    <w:rsid w:val="00603C7C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7A8"/>
    <w:rsid w:val="00606C5C"/>
    <w:rsid w:val="006073CD"/>
    <w:rsid w:val="0061016B"/>
    <w:rsid w:val="0061054B"/>
    <w:rsid w:val="00610601"/>
    <w:rsid w:val="00610955"/>
    <w:rsid w:val="00610AEE"/>
    <w:rsid w:val="00610F1A"/>
    <w:rsid w:val="0061125E"/>
    <w:rsid w:val="00611EEF"/>
    <w:rsid w:val="00611FD9"/>
    <w:rsid w:val="00612070"/>
    <w:rsid w:val="00612470"/>
    <w:rsid w:val="00614065"/>
    <w:rsid w:val="00614BC8"/>
    <w:rsid w:val="00615AA4"/>
    <w:rsid w:val="00615D7E"/>
    <w:rsid w:val="006167EC"/>
    <w:rsid w:val="00616A7C"/>
    <w:rsid w:val="00617964"/>
    <w:rsid w:val="00617D0A"/>
    <w:rsid w:val="00617D7B"/>
    <w:rsid w:val="00620985"/>
    <w:rsid w:val="0062099F"/>
    <w:rsid w:val="00621529"/>
    <w:rsid w:val="006219BA"/>
    <w:rsid w:val="006228C0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FE"/>
    <w:rsid w:val="00632780"/>
    <w:rsid w:val="006327EF"/>
    <w:rsid w:val="00632902"/>
    <w:rsid w:val="00632A9B"/>
    <w:rsid w:val="00632F8D"/>
    <w:rsid w:val="0063358A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302"/>
    <w:rsid w:val="0064741B"/>
    <w:rsid w:val="00647679"/>
    <w:rsid w:val="00647C05"/>
    <w:rsid w:val="00650C54"/>
    <w:rsid w:val="0065130C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5D20"/>
    <w:rsid w:val="00666203"/>
    <w:rsid w:val="00666305"/>
    <w:rsid w:val="00666AF0"/>
    <w:rsid w:val="00666C5D"/>
    <w:rsid w:val="006670DE"/>
    <w:rsid w:val="00667C7D"/>
    <w:rsid w:val="00667E62"/>
    <w:rsid w:val="00667E8C"/>
    <w:rsid w:val="00670056"/>
    <w:rsid w:val="00670857"/>
    <w:rsid w:val="00671443"/>
    <w:rsid w:val="0067184E"/>
    <w:rsid w:val="006719C8"/>
    <w:rsid w:val="006726BB"/>
    <w:rsid w:val="006727E5"/>
    <w:rsid w:val="0067314E"/>
    <w:rsid w:val="00673289"/>
    <w:rsid w:val="0067360B"/>
    <w:rsid w:val="0067376E"/>
    <w:rsid w:val="00673940"/>
    <w:rsid w:val="00673A26"/>
    <w:rsid w:val="00673ABE"/>
    <w:rsid w:val="0067534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441"/>
    <w:rsid w:val="00680561"/>
    <w:rsid w:val="0068070C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37F"/>
    <w:rsid w:val="00686A72"/>
    <w:rsid w:val="006907EA"/>
    <w:rsid w:val="00690F49"/>
    <w:rsid w:val="0069153D"/>
    <w:rsid w:val="006918E9"/>
    <w:rsid w:val="00692292"/>
    <w:rsid w:val="00692513"/>
    <w:rsid w:val="006927BB"/>
    <w:rsid w:val="00692A85"/>
    <w:rsid w:val="00692D7D"/>
    <w:rsid w:val="0069348F"/>
    <w:rsid w:val="00693889"/>
    <w:rsid w:val="00693B51"/>
    <w:rsid w:val="0069454D"/>
    <w:rsid w:val="00694626"/>
    <w:rsid w:val="0069465F"/>
    <w:rsid w:val="006948D4"/>
    <w:rsid w:val="00694B31"/>
    <w:rsid w:val="00695352"/>
    <w:rsid w:val="00695E56"/>
    <w:rsid w:val="006963CF"/>
    <w:rsid w:val="006965A1"/>
    <w:rsid w:val="006969C9"/>
    <w:rsid w:val="00696F60"/>
    <w:rsid w:val="0069732C"/>
    <w:rsid w:val="00697E92"/>
    <w:rsid w:val="006A06ED"/>
    <w:rsid w:val="006A07AB"/>
    <w:rsid w:val="006A07AE"/>
    <w:rsid w:val="006A0BD8"/>
    <w:rsid w:val="006A135F"/>
    <w:rsid w:val="006A14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388F"/>
    <w:rsid w:val="006A3C9A"/>
    <w:rsid w:val="006A431F"/>
    <w:rsid w:val="006A4DA6"/>
    <w:rsid w:val="006A537C"/>
    <w:rsid w:val="006A54D8"/>
    <w:rsid w:val="006A6005"/>
    <w:rsid w:val="006A6DFE"/>
    <w:rsid w:val="006A7E00"/>
    <w:rsid w:val="006A7F83"/>
    <w:rsid w:val="006B03C0"/>
    <w:rsid w:val="006B08D3"/>
    <w:rsid w:val="006B0F42"/>
    <w:rsid w:val="006B15CA"/>
    <w:rsid w:val="006B17AF"/>
    <w:rsid w:val="006B1C57"/>
    <w:rsid w:val="006B1D1E"/>
    <w:rsid w:val="006B2011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662B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72"/>
    <w:rsid w:val="006C3EC6"/>
    <w:rsid w:val="006C4054"/>
    <w:rsid w:val="006C4072"/>
    <w:rsid w:val="006C486F"/>
    <w:rsid w:val="006C4AE4"/>
    <w:rsid w:val="006C4FE2"/>
    <w:rsid w:val="006C5093"/>
    <w:rsid w:val="006C53F9"/>
    <w:rsid w:val="006C59E2"/>
    <w:rsid w:val="006C59F1"/>
    <w:rsid w:val="006C5D77"/>
    <w:rsid w:val="006C5DF8"/>
    <w:rsid w:val="006C6BA7"/>
    <w:rsid w:val="006C6DC4"/>
    <w:rsid w:val="006C7A0F"/>
    <w:rsid w:val="006C7F04"/>
    <w:rsid w:val="006D0034"/>
    <w:rsid w:val="006D026C"/>
    <w:rsid w:val="006D02DE"/>
    <w:rsid w:val="006D044C"/>
    <w:rsid w:val="006D0620"/>
    <w:rsid w:val="006D073D"/>
    <w:rsid w:val="006D188C"/>
    <w:rsid w:val="006D20ED"/>
    <w:rsid w:val="006D245F"/>
    <w:rsid w:val="006D2F8E"/>
    <w:rsid w:val="006D3B61"/>
    <w:rsid w:val="006D3FBA"/>
    <w:rsid w:val="006D4B98"/>
    <w:rsid w:val="006D57DB"/>
    <w:rsid w:val="006D59A0"/>
    <w:rsid w:val="006D6251"/>
    <w:rsid w:val="006D6804"/>
    <w:rsid w:val="006D7891"/>
    <w:rsid w:val="006D7B66"/>
    <w:rsid w:val="006D7B9A"/>
    <w:rsid w:val="006D7E2C"/>
    <w:rsid w:val="006D7E39"/>
    <w:rsid w:val="006D7E47"/>
    <w:rsid w:val="006E01EF"/>
    <w:rsid w:val="006E0223"/>
    <w:rsid w:val="006E0229"/>
    <w:rsid w:val="006E0CF9"/>
    <w:rsid w:val="006E0EA7"/>
    <w:rsid w:val="006E1422"/>
    <w:rsid w:val="006E1D01"/>
    <w:rsid w:val="006E1F52"/>
    <w:rsid w:val="006E20A1"/>
    <w:rsid w:val="006E2DAC"/>
    <w:rsid w:val="006E38D1"/>
    <w:rsid w:val="006E3BCD"/>
    <w:rsid w:val="006E4647"/>
    <w:rsid w:val="006E52B1"/>
    <w:rsid w:val="006E5354"/>
    <w:rsid w:val="006E58A8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3A55"/>
    <w:rsid w:val="0070461C"/>
    <w:rsid w:val="00704D41"/>
    <w:rsid w:val="00705C57"/>
    <w:rsid w:val="007064E1"/>
    <w:rsid w:val="0070687C"/>
    <w:rsid w:val="00706DAF"/>
    <w:rsid w:val="00706DB6"/>
    <w:rsid w:val="00707477"/>
    <w:rsid w:val="007075C2"/>
    <w:rsid w:val="007079C7"/>
    <w:rsid w:val="007102FE"/>
    <w:rsid w:val="0071070F"/>
    <w:rsid w:val="00711AA1"/>
    <w:rsid w:val="00711C7F"/>
    <w:rsid w:val="00711EF6"/>
    <w:rsid w:val="007129F5"/>
    <w:rsid w:val="007134E9"/>
    <w:rsid w:val="00713906"/>
    <w:rsid w:val="0071394A"/>
    <w:rsid w:val="00713BB9"/>
    <w:rsid w:val="00714893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2EEB"/>
    <w:rsid w:val="0072396F"/>
    <w:rsid w:val="007245ED"/>
    <w:rsid w:val="00724B9B"/>
    <w:rsid w:val="00724C2D"/>
    <w:rsid w:val="00724CCC"/>
    <w:rsid w:val="00724DC5"/>
    <w:rsid w:val="00726AE3"/>
    <w:rsid w:val="00726C25"/>
    <w:rsid w:val="00726D4E"/>
    <w:rsid w:val="0072789B"/>
    <w:rsid w:val="00727A0E"/>
    <w:rsid w:val="00727AD9"/>
    <w:rsid w:val="00730759"/>
    <w:rsid w:val="00730C1C"/>
    <w:rsid w:val="00730D1C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53BB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EB4"/>
    <w:rsid w:val="0074222B"/>
    <w:rsid w:val="0074280A"/>
    <w:rsid w:val="007428EE"/>
    <w:rsid w:val="007429FC"/>
    <w:rsid w:val="00743B94"/>
    <w:rsid w:val="0074436F"/>
    <w:rsid w:val="007449F2"/>
    <w:rsid w:val="00744B3C"/>
    <w:rsid w:val="00744CEE"/>
    <w:rsid w:val="00744D9C"/>
    <w:rsid w:val="00744DCA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3C98"/>
    <w:rsid w:val="00754108"/>
    <w:rsid w:val="007544D7"/>
    <w:rsid w:val="0075596C"/>
    <w:rsid w:val="007559B3"/>
    <w:rsid w:val="00755BBF"/>
    <w:rsid w:val="00755C17"/>
    <w:rsid w:val="00755EFB"/>
    <w:rsid w:val="0075617E"/>
    <w:rsid w:val="00756F6B"/>
    <w:rsid w:val="00756FBE"/>
    <w:rsid w:val="00757378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406"/>
    <w:rsid w:val="007679E9"/>
    <w:rsid w:val="00770593"/>
    <w:rsid w:val="00770B43"/>
    <w:rsid w:val="00770F57"/>
    <w:rsid w:val="007716B8"/>
    <w:rsid w:val="00771725"/>
    <w:rsid w:val="00771A26"/>
    <w:rsid w:val="00771D3E"/>
    <w:rsid w:val="00772666"/>
    <w:rsid w:val="0077283F"/>
    <w:rsid w:val="00772BA7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FD9"/>
    <w:rsid w:val="007802E5"/>
    <w:rsid w:val="007803C9"/>
    <w:rsid w:val="00780D5F"/>
    <w:rsid w:val="0078159B"/>
    <w:rsid w:val="00781621"/>
    <w:rsid w:val="007817BE"/>
    <w:rsid w:val="00781C04"/>
    <w:rsid w:val="00781E72"/>
    <w:rsid w:val="00782225"/>
    <w:rsid w:val="00783260"/>
    <w:rsid w:val="007833D2"/>
    <w:rsid w:val="007834B3"/>
    <w:rsid w:val="00783A01"/>
    <w:rsid w:val="0078448F"/>
    <w:rsid w:val="007862FC"/>
    <w:rsid w:val="00786993"/>
    <w:rsid w:val="00786A9E"/>
    <w:rsid w:val="0078714F"/>
    <w:rsid w:val="0078743C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22"/>
    <w:rsid w:val="00793A85"/>
    <w:rsid w:val="00793BB0"/>
    <w:rsid w:val="00793C70"/>
    <w:rsid w:val="0079489F"/>
    <w:rsid w:val="00794974"/>
    <w:rsid w:val="00794E04"/>
    <w:rsid w:val="0079531C"/>
    <w:rsid w:val="007956A4"/>
    <w:rsid w:val="00795D70"/>
    <w:rsid w:val="00796794"/>
    <w:rsid w:val="007968F6"/>
    <w:rsid w:val="00796B89"/>
    <w:rsid w:val="00796E29"/>
    <w:rsid w:val="00796F21"/>
    <w:rsid w:val="00797776"/>
    <w:rsid w:val="007978DA"/>
    <w:rsid w:val="00797B21"/>
    <w:rsid w:val="007A03C3"/>
    <w:rsid w:val="007A155C"/>
    <w:rsid w:val="007A1A41"/>
    <w:rsid w:val="007A227E"/>
    <w:rsid w:val="007A2553"/>
    <w:rsid w:val="007A2C45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456"/>
    <w:rsid w:val="007A66B5"/>
    <w:rsid w:val="007A7133"/>
    <w:rsid w:val="007A794D"/>
    <w:rsid w:val="007A7BDC"/>
    <w:rsid w:val="007B0347"/>
    <w:rsid w:val="007B05DB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311"/>
    <w:rsid w:val="007B3C9A"/>
    <w:rsid w:val="007B3D55"/>
    <w:rsid w:val="007B4251"/>
    <w:rsid w:val="007B4291"/>
    <w:rsid w:val="007B5802"/>
    <w:rsid w:val="007B5B11"/>
    <w:rsid w:val="007B6295"/>
    <w:rsid w:val="007B62DA"/>
    <w:rsid w:val="007B69E4"/>
    <w:rsid w:val="007B6A51"/>
    <w:rsid w:val="007B6E47"/>
    <w:rsid w:val="007B7537"/>
    <w:rsid w:val="007B7708"/>
    <w:rsid w:val="007C01D6"/>
    <w:rsid w:val="007C05D2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A38"/>
    <w:rsid w:val="007C609A"/>
    <w:rsid w:val="007C6567"/>
    <w:rsid w:val="007C6781"/>
    <w:rsid w:val="007C7F78"/>
    <w:rsid w:val="007D03CC"/>
    <w:rsid w:val="007D0717"/>
    <w:rsid w:val="007D08BF"/>
    <w:rsid w:val="007D1549"/>
    <w:rsid w:val="007D1A76"/>
    <w:rsid w:val="007D20A2"/>
    <w:rsid w:val="007D3717"/>
    <w:rsid w:val="007D3954"/>
    <w:rsid w:val="007D47D4"/>
    <w:rsid w:val="007D4A84"/>
    <w:rsid w:val="007D5A31"/>
    <w:rsid w:val="007D5C89"/>
    <w:rsid w:val="007D5D6D"/>
    <w:rsid w:val="007D5F7A"/>
    <w:rsid w:val="007D6673"/>
    <w:rsid w:val="007D6A62"/>
    <w:rsid w:val="007D6BA9"/>
    <w:rsid w:val="007D6F0C"/>
    <w:rsid w:val="007E0114"/>
    <w:rsid w:val="007E0DA3"/>
    <w:rsid w:val="007E0F88"/>
    <w:rsid w:val="007E1614"/>
    <w:rsid w:val="007E1F63"/>
    <w:rsid w:val="007E2045"/>
    <w:rsid w:val="007E250E"/>
    <w:rsid w:val="007E278E"/>
    <w:rsid w:val="007E2934"/>
    <w:rsid w:val="007E2C60"/>
    <w:rsid w:val="007E3F38"/>
    <w:rsid w:val="007E48DA"/>
    <w:rsid w:val="007E495D"/>
    <w:rsid w:val="007E5BC3"/>
    <w:rsid w:val="007E6A2C"/>
    <w:rsid w:val="007E7594"/>
    <w:rsid w:val="007E7B13"/>
    <w:rsid w:val="007E7DDC"/>
    <w:rsid w:val="007E7E88"/>
    <w:rsid w:val="007F1155"/>
    <w:rsid w:val="007F115C"/>
    <w:rsid w:val="007F1F74"/>
    <w:rsid w:val="007F25F6"/>
    <w:rsid w:val="007F2AE1"/>
    <w:rsid w:val="007F2EF7"/>
    <w:rsid w:val="007F3255"/>
    <w:rsid w:val="007F3563"/>
    <w:rsid w:val="007F3BA4"/>
    <w:rsid w:val="007F3F2C"/>
    <w:rsid w:val="007F49FE"/>
    <w:rsid w:val="007F4BA3"/>
    <w:rsid w:val="007F4DA0"/>
    <w:rsid w:val="007F51DD"/>
    <w:rsid w:val="007F539C"/>
    <w:rsid w:val="007F5D1C"/>
    <w:rsid w:val="007F5F18"/>
    <w:rsid w:val="007F6011"/>
    <w:rsid w:val="007F6344"/>
    <w:rsid w:val="007F6479"/>
    <w:rsid w:val="007F6603"/>
    <w:rsid w:val="007F6750"/>
    <w:rsid w:val="007F6CF6"/>
    <w:rsid w:val="007F6F83"/>
    <w:rsid w:val="007F7096"/>
    <w:rsid w:val="007F7415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70DD"/>
    <w:rsid w:val="008077B6"/>
    <w:rsid w:val="00807AEB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4A86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606B"/>
    <w:rsid w:val="008263D5"/>
    <w:rsid w:val="0082655B"/>
    <w:rsid w:val="0082658F"/>
    <w:rsid w:val="008269D0"/>
    <w:rsid w:val="00826DC7"/>
    <w:rsid w:val="00827009"/>
    <w:rsid w:val="00827376"/>
    <w:rsid w:val="00827939"/>
    <w:rsid w:val="0083086C"/>
    <w:rsid w:val="00830C34"/>
    <w:rsid w:val="00831346"/>
    <w:rsid w:val="008313EE"/>
    <w:rsid w:val="00831717"/>
    <w:rsid w:val="00831747"/>
    <w:rsid w:val="00832487"/>
    <w:rsid w:val="00832BA1"/>
    <w:rsid w:val="00832FB7"/>
    <w:rsid w:val="00833673"/>
    <w:rsid w:val="008338FB"/>
    <w:rsid w:val="00833E56"/>
    <w:rsid w:val="00833F1A"/>
    <w:rsid w:val="00834469"/>
    <w:rsid w:val="00834497"/>
    <w:rsid w:val="008345D3"/>
    <w:rsid w:val="00834F27"/>
    <w:rsid w:val="00835294"/>
    <w:rsid w:val="0083641E"/>
    <w:rsid w:val="00836426"/>
    <w:rsid w:val="00836AA1"/>
    <w:rsid w:val="00836C51"/>
    <w:rsid w:val="00837656"/>
    <w:rsid w:val="00837772"/>
    <w:rsid w:val="00837AFD"/>
    <w:rsid w:val="00837CF9"/>
    <w:rsid w:val="00837D1B"/>
    <w:rsid w:val="008402AE"/>
    <w:rsid w:val="0084112D"/>
    <w:rsid w:val="0084175B"/>
    <w:rsid w:val="00841901"/>
    <w:rsid w:val="008419F0"/>
    <w:rsid w:val="00841A7E"/>
    <w:rsid w:val="00841CCC"/>
    <w:rsid w:val="00841D6B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111F"/>
    <w:rsid w:val="00851682"/>
    <w:rsid w:val="0085170D"/>
    <w:rsid w:val="00851FD5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82B"/>
    <w:rsid w:val="00856E19"/>
    <w:rsid w:val="008575BD"/>
    <w:rsid w:val="00857FD0"/>
    <w:rsid w:val="00860A47"/>
    <w:rsid w:val="0086101B"/>
    <w:rsid w:val="008612E7"/>
    <w:rsid w:val="00861B2B"/>
    <w:rsid w:val="00861E14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A6C"/>
    <w:rsid w:val="00867E19"/>
    <w:rsid w:val="00870A4A"/>
    <w:rsid w:val="0087192B"/>
    <w:rsid w:val="00871EE8"/>
    <w:rsid w:val="00871F52"/>
    <w:rsid w:val="00872455"/>
    <w:rsid w:val="00872E92"/>
    <w:rsid w:val="008736BE"/>
    <w:rsid w:val="00873AC5"/>
    <w:rsid w:val="00873B3B"/>
    <w:rsid w:val="00873C2D"/>
    <w:rsid w:val="00873DA0"/>
    <w:rsid w:val="00873E0C"/>
    <w:rsid w:val="00873F26"/>
    <w:rsid w:val="00874220"/>
    <w:rsid w:val="00874252"/>
    <w:rsid w:val="00874267"/>
    <w:rsid w:val="00874354"/>
    <w:rsid w:val="0087508F"/>
    <w:rsid w:val="00875397"/>
    <w:rsid w:val="00875445"/>
    <w:rsid w:val="00875497"/>
    <w:rsid w:val="008758CD"/>
    <w:rsid w:val="00875C40"/>
    <w:rsid w:val="00875DB3"/>
    <w:rsid w:val="00875E15"/>
    <w:rsid w:val="008760DD"/>
    <w:rsid w:val="0087632E"/>
    <w:rsid w:val="0087638E"/>
    <w:rsid w:val="00876857"/>
    <w:rsid w:val="00876890"/>
    <w:rsid w:val="00877D24"/>
    <w:rsid w:val="00877EC2"/>
    <w:rsid w:val="00880213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025"/>
    <w:rsid w:val="00883261"/>
    <w:rsid w:val="00883B15"/>
    <w:rsid w:val="00886178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538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30"/>
    <w:rsid w:val="008A1D62"/>
    <w:rsid w:val="008A1E33"/>
    <w:rsid w:val="008A23A2"/>
    <w:rsid w:val="008A2ABA"/>
    <w:rsid w:val="008A357E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56"/>
    <w:rsid w:val="008A5DA0"/>
    <w:rsid w:val="008A641C"/>
    <w:rsid w:val="008A68F0"/>
    <w:rsid w:val="008A6D08"/>
    <w:rsid w:val="008A71D3"/>
    <w:rsid w:val="008A7495"/>
    <w:rsid w:val="008A7A25"/>
    <w:rsid w:val="008A7EEB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31A"/>
    <w:rsid w:val="008B6A24"/>
    <w:rsid w:val="008B73EC"/>
    <w:rsid w:val="008B75FB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58E7"/>
    <w:rsid w:val="008C6319"/>
    <w:rsid w:val="008C648B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1F69"/>
    <w:rsid w:val="008D215C"/>
    <w:rsid w:val="008D2583"/>
    <w:rsid w:val="008D2979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61C5"/>
    <w:rsid w:val="008D6D28"/>
    <w:rsid w:val="008D6F0A"/>
    <w:rsid w:val="008D7465"/>
    <w:rsid w:val="008E06FC"/>
    <w:rsid w:val="008E0A63"/>
    <w:rsid w:val="008E16F1"/>
    <w:rsid w:val="008E1FA1"/>
    <w:rsid w:val="008E2202"/>
    <w:rsid w:val="008E2435"/>
    <w:rsid w:val="008E2817"/>
    <w:rsid w:val="008E2CAC"/>
    <w:rsid w:val="008E2D9E"/>
    <w:rsid w:val="008E2E59"/>
    <w:rsid w:val="008E3B8D"/>
    <w:rsid w:val="008E3F87"/>
    <w:rsid w:val="008E405B"/>
    <w:rsid w:val="008E4FA1"/>
    <w:rsid w:val="008E5311"/>
    <w:rsid w:val="008E5525"/>
    <w:rsid w:val="008E5BC3"/>
    <w:rsid w:val="008E5C3B"/>
    <w:rsid w:val="008E5FD8"/>
    <w:rsid w:val="008E6D9F"/>
    <w:rsid w:val="008E6F75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5F75"/>
    <w:rsid w:val="008F61C4"/>
    <w:rsid w:val="008F64DB"/>
    <w:rsid w:val="008F6C73"/>
    <w:rsid w:val="009002FC"/>
    <w:rsid w:val="00901045"/>
    <w:rsid w:val="009012E6"/>
    <w:rsid w:val="00901504"/>
    <w:rsid w:val="0090151D"/>
    <w:rsid w:val="00901832"/>
    <w:rsid w:val="00901968"/>
    <w:rsid w:val="00901ACA"/>
    <w:rsid w:val="00901C2B"/>
    <w:rsid w:val="00901FAD"/>
    <w:rsid w:val="009022A5"/>
    <w:rsid w:val="009024CC"/>
    <w:rsid w:val="00903043"/>
    <w:rsid w:val="00903057"/>
    <w:rsid w:val="009033D4"/>
    <w:rsid w:val="00903784"/>
    <w:rsid w:val="00903D82"/>
    <w:rsid w:val="00904022"/>
    <w:rsid w:val="0090580A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9CC"/>
    <w:rsid w:val="00911C6F"/>
    <w:rsid w:val="00911DE1"/>
    <w:rsid w:val="00912AC3"/>
    <w:rsid w:val="00912C03"/>
    <w:rsid w:val="00913122"/>
    <w:rsid w:val="009134AD"/>
    <w:rsid w:val="009134CE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70AD"/>
    <w:rsid w:val="00917728"/>
    <w:rsid w:val="00917F47"/>
    <w:rsid w:val="00920333"/>
    <w:rsid w:val="00920CA3"/>
    <w:rsid w:val="00920DA8"/>
    <w:rsid w:val="00921490"/>
    <w:rsid w:val="00921560"/>
    <w:rsid w:val="0092245A"/>
    <w:rsid w:val="009226DB"/>
    <w:rsid w:val="0092272F"/>
    <w:rsid w:val="00922933"/>
    <w:rsid w:val="009231E7"/>
    <w:rsid w:val="0092321D"/>
    <w:rsid w:val="00923571"/>
    <w:rsid w:val="00923B3D"/>
    <w:rsid w:val="00923CA0"/>
    <w:rsid w:val="00923D5B"/>
    <w:rsid w:val="009242ED"/>
    <w:rsid w:val="00924588"/>
    <w:rsid w:val="00924E34"/>
    <w:rsid w:val="00924FCF"/>
    <w:rsid w:val="0092514C"/>
    <w:rsid w:val="00925229"/>
    <w:rsid w:val="0092530E"/>
    <w:rsid w:val="00925499"/>
    <w:rsid w:val="009255B1"/>
    <w:rsid w:val="00925D04"/>
    <w:rsid w:val="00925F7D"/>
    <w:rsid w:val="009261A3"/>
    <w:rsid w:val="00926631"/>
    <w:rsid w:val="009268C6"/>
    <w:rsid w:val="00927654"/>
    <w:rsid w:val="00930764"/>
    <w:rsid w:val="0093174D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B0E"/>
    <w:rsid w:val="0094196D"/>
    <w:rsid w:val="00941AD4"/>
    <w:rsid w:val="0094202A"/>
    <w:rsid w:val="00942571"/>
    <w:rsid w:val="00943034"/>
    <w:rsid w:val="00943853"/>
    <w:rsid w:val="00943B6D"/>
    <w:rsid w:val="009440C1"/>
    <w:rsid w:val="009444AF"/>
    <w:rsid w:val="009447A2"/>
    <w:rsid w:val="0094516D"/>
    <w:rsid w:val="009456E0"/>
    <w:rsid w:val="009457F4"/>
    <w:rsid w:val="0094594E"/>
    <w:rsid w:val="00945BDE"/>
    <w:rsid w:val="00945EC2"/>
    <w:rsid w:val="00945F6A"/>
    <w:rsid w:val="009469EF"/>
    <w:rsid w:val="00947207"/>
    <w:rsid w:val="009472F5"/>
    <w:rsid w:val="00947B1E"/>
    <w:rsid w:val="00947FDF"/>
    <w:rsid w:val="0095096B"/>
    <w:rsid w:val="00950B32"/>
    <w:rsid w:val="009515B2"/>
    <w:rsid w:val="009515EF"/>
    <w:rsid w:val="00951832"/>
    <w:rsid w:val="009521C0"/>
    <w:rsid w:val="0095274C"/>
    <w:rsid w:val="0095305E"/>
    <w:rsid w:val="009532A8"/>
    <w:rsid w:val="00953BB6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70824"/>
    <w:rsid w:val="0097097E"/>
    <w:rsid w:val="009710D1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683"/>
    <w:rsid w:val="009807CF"/>
    <w:rsid w:val="009809C2"/>
    <w:rsid w:val="009809F7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AF"/>
    <w:rsid w:val="00985351"/>
    <w:rsid w:val="00985358"/>
    <w:rsid w:val="00985431"/>
    <w:rsid w:val="00985D5A"/>
    <w:rsid w:val="00985E93"/>
    <w:rsid w:val="00986434"/>
    <w:rsid w:val="0098643B"/>
    <w:rsid w:val="00986E6D"/>
    <w:rsid w:val="00987A56"/>
    <w:rsid w:val="00987C89"/>
    <w:rsid w:val="00987CF3"/>
    <w:rsid w:val="009905E8"/>
    <w:rsid w:val="00990FFB"/>
    <w:rsid w:val="00991347"/>
    <w:rsid w:val="00991EF8"/>
    <w:rsid w:val="009920D5"/>
    <w:rsid w:val="00993136"/>
    <w:rsid w:val="00993A59"/>
    <w:rsid w:val="0099484A"/>
    <w:rsid w:val="009949F9"/>
    <w:rsid w:val="009956CE"/>
    <w:rsid w:val="00995773"/>
    <w:rsid w:val="00995CC7"/>
    <w:rsid w:val="0099617A"/>
    <w:rsid w:val="00996B97"/>
    <w:rsid w:val="00996D41"/>
    <w:rsid w:val="00996E5E"/>
    <w:rsid w:val="00997B13"/>
    <w:rsid w:val="00997FFE"/>
    <w:rsid w:val="009A074F"/>
    <w:rsid w:val="009A08D6"/>
    <w:rsid w:val="009A0A86"/>
    <w:rsid w:val="009A0BC5"/>
    <w:rsid w:val="009A1154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688F"/>
    <w:rsid w:val="009A68AF"/>
    <w:rsid w:val="009A6ECF"/>
    <w:rsid w:val="009A70C3"/>
    <w:rsid w:val="009A70F6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21E"/>
    <w:rsid w:val="009B235D"/>
    <w:rsid w:val="009B2E8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0B9D"/>
    <w:rsid w:val="009C1746"/>
    <w:rsid w:val="009C194B"/>
    <w:rsid w:val="009C1E9E"/>
    <w:rsid w:val="009C26BA"/>
    <w:rsid w:val="009C272D"/>
    <w:rsid w:val="009C275E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F5"/>
    <w:rsid w:val="009C6AF8"/>
    <w:rsid w:val="009C6B81"/>
    <w:rsid w:val="009C6E8C"/>
    <w:rsid w:val="009C70DF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D6EC8"/>
    <w:rsid w:val="009E0311"/>
    <w:rsid w:val="009E06CA"/>
    <w:rsid w:val="009E0AA4"/>
    <w:rsid w:val="009E0E71"/>
    <w:rsid w:val="009E13A2"/>
    <w:rsid w:val="009E18F3"/>
    <w:rsid w:val="009E19CD"/>
    <w:rsid w:val="009E1B55"/>
    <w:rsid w:val="009E1BF6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6F0"/>
    <w:rsid w:val="009E789A"/>
    <w:rsid w:val="009E78E7"/>
    <w:rsid w:val="009F0C52"/>
    <w:rsid w:val="009F0D16"/>
    <w:rsid w:val="009F0FD2"/>
    <w:rsid w:val="009F0FD9"/>
    <w:rsid w:val="009F1382"/>
    <w:rsid w:val="009F2699"/>
    <w:rsid w:val="009F27BD"/>
    <w:rsid w:val="009F2CD6"/>
    <w:rsid w:val="009F3824"/>
    <w:rsid w:val="009F3BED"/>
    <w:rsid w:val="009F40CC"/>
    <w:rsid w:val="009F4DF2"/>
    <w:rsid w:val="009F4EA2"/>
    <w:rsid w:val="009F504F"/>
    <w:rsid w:val="009F6003"/>
    <w:rsid w:val="009F613B"/>
    <w:rsid w:val="009F62E3"/>
    <w:rsid w:val="009F6C07"/>
    <w:rsid w:val="009F71AF"/>
    <w:rsid w:val="009F7CA1"/>
    <w:rsid w:val="00A000DB"/>
    <w:rsid w:val="00A00FC5"/>
    <w:rsid w:val="00A01169"/>
    <w:rsid w:val="00A01979"/>
    <w:rsid w:val="00A01C1B"/>
    <w:rsid w:val="00A01D76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20B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9B6"/>
    <w:rsid w:val="00A14C0D"/>
    <w:rsid w:val="00A1615D"/>
    <w:rsid w:val="00A161D1"/>
    <w:rsid w:val="00A17428"/>
    <w:rsid w:val="00A176B1"/>
    <w:rsid w:val="00A177D2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D8"/>
    <w:rsid w:val="00A30110"/>
    <w:rsid w:val="00A304B8"/>
    <w:rsid w:val="00A3099C"/>
    <w:rsid w:val="00A30D87"/>
    <w:rsid w:val="00A30EC1"/>
    <w:rsid w:val="00A31204"/>
    <w:rsid w:val="00A31244"/>
    <w:rsid w:val="00A323CB"/>
    <w:rsid w:val="00A32781"/>
    <w:rsid w:val="00A32AD3"/>
    <w:rsid w:val="00A3314C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D8F"/>
    <w:rsid w:val="00A51E40"/>
    <w:rsid w:val="00A51E42"/>
    <w:rsid w:val="00A52230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683"/>
    <w:rsid w:val="00A627DD"/>
    <w:rsid w:val="00A62FEC"/>
    <w:rsid w:val="00A631E2"/>
    <w:rsid w:val="00A6350D"/>
    <w:rsid w:val="00A636F1"/>
    <w:rsid w:val="00A6394E"/>
    <w:rsid w:val="00A64BB0"/>
    <w:rsid w:val="00A64FBA"/>
    <w:rsid w:val="00A65B6C"/>
    <w:rsid w:val="00A65DE7"/>
    <w:rsid w:val="00A65ED2"/>
    <w:rsid w:val="00A6690E"/>
    <w:rsid w:val="00A66B56"/>
    <w:rsid w:val="00A674DA"/>
    <w:rsid w:val="00A67BA1"/>
    <w:rsid w:val="00A67E18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6C49"/>
    <w:rsid w:val="00A771C5"/>
    <w:rsid w:val="00A7736A"/>
    <w:rsid w:val="00A779AA"/>
    <w:rsid w:val="00A77CA4"/>
    <w:rsid w:val="00A77D60"/>
    <w:rsid w:val="00A80190"/>
    <w:rsid w:val="00A8048B"/>
    <w:rsid w:val="00A80BB4"/>
    <w:rsid w:val="00A81062"/>
    <w:rsid w:val="00A8210B"/>
    <w:rsid w:val="00A825EE"/>
    <w:rsid w:val="00A8263B"/>
    <w:rsid w:val="00A82C2D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9E3"/>
    <w:rsid w:val="00A91FEE"/>
    <w:rsid w:val="00A92F12"/>
    <w:rsid w:val="00A94B92"/>
    <w:rsid w:val="00A94C47"/>
    <w:rsid w:val="00A94CC1"/>
    <w:rsid w:val="00A956AF"/>
    <w:rsid w:val="00A95904"/>
    <w:rsid w:val="00AA013C"/>
    <w:rsid w:val="00AA0C64"/>
    <w:rsid w:val="00AA0CEB"/>
    <w:rsid w:val="00AA1519"/>
    <w:rsid w:val="00AA175B"/>
    <w:rsid w:val="00AA1771"/>
    <w:rsid w:val="00AA18CA"/>
    <w:rsid w:val="00AA1A90"/>
    <w:rsid w:val="00AA1C01"/>
    <w:rsid w:val="00AA1F05"/>
    <w:rsid w:val="00AA2242"/>
    <w:rsid w:val="00AA2687"/>
    <w:rsid w:val="00AA2B98"/>
    <w:rsid w:val="00AA30C7"/>
    <w:rsid w:val="00AA37BC"/>
    <w:rsid w:val="00AA41D1"/>
    <w:rsid w:val="00AA5224"/>
    <w:rsid w:val="00AA5C07"/>
    <w:rsid w:val="00AA5ED4"/>
    <w:rsid w:val="00AA6020"/>
    <w:rsid w:val="00AA6D65"/>
    <w:rsid w:val="00AA6E89"/>
    <w:rsid w:val="00AA7502"/>
    <w:rsid w:val="00AA7A6F"/>
    <w:rsid w:val="00AB08C4"/>
    <w:rsid w:val="00AB097E"/>
    <w:rsid w:val="00AB0E17"/>
    <w:rsid w:val="00AB0F97"/>
    <w:rsid w:val="00AB1305"/>
    <w:rsid w:val="00AB13DD"/>
    <w:rsid w:val="00AB23AC"/>
    <w:rsid w:val="00AB2930"/>
    <w:rsid w:val="00AB2C28"/>
    <w:rsid w:val="00AB2D63"/>
    <w:rsid w:val="00AB3012"/>
    <w:rsid w:val="00AB35D4"/>
    <w:rsid w:val="00AB40F0"/>
    <w:rsid w:val="00AB429F"/>
    <w:rsid w:val="00AB480D"/>
    <w:rsid w:val="00AB5718"/>
    <w:rsid w:val="00AB5A46"/>
    <w:rsid w:val="00AB5A79"/>
    <w:rsid w:val="00AB5B56"/>
    <w:rsid w:val="00AB5C7C"/>
    <w:rsid w:val="00AB6B03"/>
    <w:rsid w:val="00AB711E"/>
    <w:rsid w:val="00AB7C31"/>
    <w:rsid w:val="00AB7E73"/>
    <w:rsid w:val="00AC005F"/>
    <w:rsid w:val="00AC0FFD"/>
    <w:rsid w:val="00AC16CF"/>
    <w:rsid w:val="00AC17D9"/>
    <w:rsid w:val="00AC191A"/>
    <w:rsid w:val="00AC1CDE"/>
    <w:rsid w:val="00AC2462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C7F96"/>
    <w:rsid w:val="00AD0063"/>
    <w:rsid w:val="00AD0F24"/>
    <w:rsid w:val="00AD0F6E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20FD"/>
    <w:rsid w:val="00AE29AF"/>
    <w:rsid w:val="00AE32B8"/>
    <w:rsid w:val="00AE4F02"/>
    <w:rsid w:val="00AE56FB"/>
    <w:rsid w:val="00AE64DC"/>
    <w:rsid w:val="00AE6AC2"/>
    <w:rsid w:val="00AE6B44"/>
    <w:rsid w:val="00AE79FC"/>
    <w:rsid w:val="00AF059B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5199"/>
    <w:rsid w:val="00AF5278"/>
    <w:rsid w:val="00AF59FB"/>
    <w:rsid w:val="00AF5F75"/>
    <w:rsid w:val="00AF65BC"/>
    <w:rsid w:val="00AF6B46"/>
    <w:rsid w:val="00AF6F95"/>
    <w:rsid w:val="00AF6FED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607D"/>
    <w:rsid w:val="00B060E2"/>
    <w:rsid w:val="00B063A8"/>
    <w:rsid w:val="00B06447"/>
    <w:rsid w:val="00B065C9"/>
    <w:rsid w:val="00B0713D"/>
    <w:rsid w:val="00B07993"/>
    <w:rsid w:val="00B07EDF"/>
    <w:rsid w:val="00B1012D"/>
    <w:rsid w:val="00B107AE"/>
    <w:rsid w:val="00B10ABC"/>
    <w:rsid w:val="00B10E52"/>
    <w:rsid w:val="00B116B8"/>
    <w:rsid w:val="00B11EB5"/>
    <w:rsid w:val="00B12048"/>
    <w:rsid w:val="00B13F50"/>
    <w:rsid w:val="00B14D88"/>
    <w:rsid w:val="00B16237"/>
    <w:rsid w:val="00B16358"/>
    <w:rsid w:val="00B16436"/>
    <w:rsid w:val="00B16F3F"/>
    <w:rsid w:val="00B17E11"/>
    <w:rsid w:val="00B20F35"/>
    <w:rsid w:val="00B2146C"/>
    <w:rsid w:val="00B21496"/>
    <w:rsid w:val="00B214C4"/>
    <w:rsid w:val="00B2166D"/>
    <w:rsid w:val="00B21719"/>
    <w:rsid w:val="00B22276"/>
    <w:rsid w:val="00B22E38"/>
    <w:rsid w:val="00B23031"/>
    <w:rsid w:val="00B2336A"/>
    <w:rsid w:val="00B233BD"/>
    <w:rsid w:val="00B249FE"/>
    <w:rsid w:val="00B24CE3"/>
    <w:rsid w:val="00B250A3"/>
    <w:rsid w:val="00B25412"/>
    <w:rsid w:val="00B25D7D"/>
    <w:rsid w:val="00B26031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467B"/>
    <w:rsid w:val="00B34AA1"/>
    <w:rsid w:val="00B3508B"/>
    <w:rsid w:val="00B3512A"/>
    <w:rsid w:val="00B35AEA"/>
    <w:rsid w:val="00B36353"/>
    <w:rsid w:val="00B36606"/>
    <w:rsid w:val="00B36F48"/>
    <w:rsid w:val="00B37287"/>
    <w:rsid w:val="00B372AC"/>
    <w:rsid w:val="00B374E6"/>
    <w:rsid w:val="00B4002B"/>
    <w:rsid w:val="00B40445"/>
    <w:rsid w:val="00B40EF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CE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113"/>
    <w:rsid w:val="00B51342"/>
    <w:rsid w:val="00B5150E"/>
    <w:rsid w:val="00B52542"/>
    <w:rsid w:val="00B527A9"/>
    <w:rsid w:val="00B52832"/>
    <w:rsid w:val="00B5324B"/>
    <w:rsid w:val="00B53281"/>
    <w:rsid w:val="00B54127"/>
    <w:rsid w:val="00B542BA"/>
    <w:rsid w:val="00B56041"/>
    <w:rsid w:val="00B56843"/>
    <w:rsid w:val="00B57024"/>
    <w:rsid w:val="00B57532"/>
    <w:rsid w:val="00B578AF"/>
    <w:rsid w:val="00B57FF9"/>
    <w:rsid w:val="00B600DC"/>
    <w:rsid w:val="00B60471"/>
    <w:rsid w:val="00B60493"/>
    <w:rsid w:val="00B6059C"/>
    <w:rsid w:val="00B605E0"/>
    <w:rsid w:val="00B60D64"/>
    <w:rsid w:val="00B60D66"/>
    <w:rsid w:val="00B6120A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8FF"/>
    <w:rsid w:val="00B77AD1"/>
    <w:rsid w:val="00B8075D"/>
    <w:rsid w:val="00B80C95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9125A"/>
    <w:rsid w:val="00B918C0"/>
    <w:rsid w:val="00B91908"/>
    <w:rsid w:val="00B919B8"/>
    <w:rsid w:val="00B91DCC"/>
    <w:rsid w:val="00B91F21"/>
    <w:rsid w:val="00B92086"/>
    <w:rsid w:val="00B92C1E"/>
    <w:rsid w:val="00B937AC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0D67"/>
    <w:rsid w:val="00BA15B5"/>
    <w:rsid w:val="00BA2298"/>
    <w:rsid w:val="00BA36E6"/>
    <w:rsid w:val="00BA470F"/>
    <w:rsid w:val="00BA481C"/>
    <w:rsid w:val="00BA5588"/>
    <w:rsid w:val="00BA5875"/>
    <w:rsid w:val="00BA5A6F"/>
    <w:rsid w:val="00BA5C5D"/>
    <w:rsid w:val="00BA5E97"/>
    <w:rsid w:val="00BA6979"/>
    <w:rsid w:val="00BA6E0B"/>
    <w:rsid w:val="00BA70AF"/>
    <w:rsid w:val="00BA73C9"/>
    <w:rsid w:val="00BA7685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758"/>
    <w:rsid w:val="00BC4857"/>
    <w:rsid w:val="00BC53F0"/>
    <w:rsid w:val="00BC5A73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65DE"/>
    <w:rsid w:val="00BD6B1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A6"/>
    <w:rsid w:val="00BE63BD"/>
    <w:rsid w:val="00BE6CB5"/>
    <w:rsid w:val="00BE6D79"/>
    <w:rsid w:val="00BF0426"/>
    <w:rsid w:val="00BF0EE4"/>
    <w:rsid w:val="00BF104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66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3CB"/>
    <w:rsid w:val="00C13BB9"/>
    <w:rsid w:val="00C13EE9"/>
    <w:rsid w:val="00C14B21"/>
    <w:rsid w:val="00C14B7A"/>
    <w:rsid w:val="00C14BFB"/>
    <w:rsid w:val="00C14D37"/>
    <w:rsid w:val="00C14D8B"/>
    <w:rsid w:val="00C1520E"/>
    <w:rsid w:val="00C16771"/>
    <w:rsid w:val="00C17B63"/>
    <w:rsid w:val="00C17B9C"/>
    <w:rsid w:val="00C17D1A"/>
    <w:rsid w:val="00C20210"/>
    <w:rsid w:val="00C2049A"/>
    <w:rsid w:val="00C20561"/>
    <w:rsid w:val="00C20E6E"/>
    <w:rsid w:val="00C215C0"/>
    <w:rsid w:val="00C215EA"/>
    <w:rsid w:val="00C21611"/>
    <w:rsid w:val="00C21725"/>
    <w:rsid w:val="00C21C5D"/>
    <w:rsid w:val="00C22507"/>
    <w:rsid w:val="00C22A06"/>
    <w:rsid w:val="00C22B03"/>
    <w:rsid w:val="00C22D9F"/>
    <w:rsid w:val="00C23412"/>
    <w:rsid w:val="00C2384E"/>
    <w:rsid w:val="00C23A86"/>
    <w:rsid w:val="00C240C5"/>
    <w:rsid w:val="00C24194"/>
    <w:rsid w:val="00C24391"/>
    <w:rsid w:val="00C243BD"/>
    <w:rsid w:val="00C24ECE"/>
    <w:rsid w:val="00C25013"/>
    <w:rsid w:val="00C251A1"/>
    <w:rsid w:val="00C273CD"/>
    <w:rsid w:val="00C278D2"/>
    <w:rsid w:val="00C27D9E"/>
    <w:rsid w:val="00C30132"/>
    <w:rsid w:val="00C3154C"/>
    <w:rsid w:val="00C3175B"/>
    <w:rsid w:val="00C31981"/>
    <w:rsid w:val="00C32824"/>
    <w:rsid w:val="00C32CA5"/>
    <w:rsid w:val="00C32FFF"/>
    <w:rsid w:val="00C336C0"/>
    <w:rsid w:val="00C338F9"/>
    <w:rsid w:val="00C33AEC"/>
    <w:rsid w:val="00C3405A"/>
    <w:rsid w:val="00C3420C"/>
    <w:rsid w:val="00C3447E"/>
    <w:rsid w:val="00C3476F"/>
    <w:rsid w:val="00C3483A"/>
    <w:rsid w:val="00C34D17"/>
    <w:rsid w:val="00C3507B"/>
    <w:rsid w:val="00C35327"/>
    <w:rsid w:val="00C35715"/>
    <w:rsid w:val="00C35801"/>
    <w:rsid w:val="00C3597E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97F"/>
    <w:rsid w:val="00C44A97"/>
    <w:rsid w:val="00C451B6"/>
    <w:rsid w:val="00C4527B"/>
    <w:rsid w:val="00C452AD"/>
    <w:rsid w:val="00C45444"/>
    <w:rsid w:val="00C46B67"/>
    <w:rsid w:val="00C46CC5"/>
    <w:rsid w:val="00C46F11"/>
    <w:rsid w:val="00C47646"/>
    <w:rsid w:val="00C4769F"/>
    <w:rsid w:val="00C479FD"/>
    <w:rsid w:val="00C514F0"/>
    <w:rsid w:val="00C51EEF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1F5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86AF6"/>
    <w:rsid w:val="00C907D8"/>
    <w:rsid w:val="00C907DB"/>
    <w:rsid w:val="00C90860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256"/>
    <w:rsid w:val="00C9485C"/>
    <w:rsid w:val="00C94E4B"/>
    <w:rsid w:val="00C94FED"/>
    <w:rsid w:val="00C974BE"/>
    <w:rsid w:val="00CA03DA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304B"/>
    <w:rsid w:val="00CA3BE7"/>
    <w:rsid w:val="00CA425E"/>
    <w:rsid w:val="00CA44AE"/>
    <w:rsid w:val="00CA49B5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062"/>
    <w:rsid w:val="00CB0230"/>
    <w:rsid w:val="00CB062C"/>
    <w:rsid w:val="00CB077E"/>
    <w:rsid w:val="00CB101C"/>
    <w:rsid w:val="00CB181A"/>
    <w:rsid w:val="00CB189F"/>
    <w:rsid w:val="00CB1B16"/>
    <w:rsid w:val="00CB3227"/>
    <w:rsid w:val="00CB3C79"/>
    <w:rsid w:val="00CB3F6B"/>
    <w:rsid w:val="00CB4798"/>
    <w:rsid w:val="00CB4F51"/>
    <w:rsid w:val="00CB5A90"/>
    <w:rsid w:val="00CB5C31"/>
    <w:rsid w:val="00CB5CC5"/>
    <w:rsid w:val="00CB6438"/>
    <w:rsid w:val="00CB6529"/>
    <w:rsid w:val="00CB6E91"/>
    <w:rsid w:val="00CB7048"/>
    <w:rsid w:val="00CB7498"/>
    <w:rsid w:val="00CC0146"/>
    <w:rsid w:val="00CC12D8"/>
    <w:rsid w:val="00CC1CAF"/>
    <w:rsid w:val="00CC275D"/>
    <w:rsid w:val="00CC2989"/>
    <w:rsid w:val="00CC2E02"/>
    <w:rsid w:val="00CC32E2"/>
    <w:rsid w:val="00CC397B"/>
    <w:rsid w:val="00CC4805"/>
    <w:rsid w:val="00CC4845"/>
    <w:rsid w:val="00CC4E64"/>
    <w:rsid w:val="00CC58AA"/>
    <w:rsid w:val="00CC5BDF"/>
    <w:rsid w:val="00CC5DF6"/>
    <w:rsid w:val="00CC6D1E"/>
    <w:rsid w:val="00CC7491"/>
    <w:rsid w:val="00CC7786"/>
    <w:rsid w:val="00CC7BD3"/>
    <w:rsid w:val="00CC7D5A"/>
    <w:rsid w:val="00CD0AE5"/>
    <w:rsid w:val="00CD0B87"/>
    <w:rsid w:val="00CD0C9E"/>
    <w:rsid w:val="00CD160B"/>
    <w:rsid w:val="00CD160E"/>
    <w:rsid w:val="00CD17F9"/>
    <w:rsid w:val="00CD22EF"/>
    <w:rsid w:val="00CD332E"/>
    <w:rsid w:val="00CD35B5"/>
    <w:rsid w:val="00CD409A"/>
    <w:rsid w:val="00CD53C8"/>
    <w:rsid w:val="00CD56D9"/>
    <w:rsid w:val="00CD5A5A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5C"/>
    <w:rsid w:val="00CD7AA1"/>
    <w:rsid w:val="00CD7BD1"/>
    <w:rsid w:val="00CD7CAE"/>
    <w:rsid w:val="00CD7CF3"/>
    <w:rsid w:val="00CE0AC5"/>
    <w:rsid w:val="00CE1011"/>
    <w:rsid w:val="00CE102C"/>
    <w:rsid w:val="00CE1392"/>
    <w:rsid w:val="00CE2266"/>
    <w:rsid w:val="00CE2772"/>
    <w:rsid w:val="00CE2DAB"/>
    <w:rsid w:val="00CE352A"/>
    <w:rsid w:val="00CE35F9"/>
    <w:rsid w:val="00CE397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07D7"/>
    <w:rsid w:val="00D0171B"/>
    <w:rsid w:val="00D0178C"/>
    <w:rsid w:val="00D01D19"/>
    <w:rsid w:val="00D01F1C"/>
    <w:rsid w:val="00D020B5"/>
    <w:rsid w:val="00D020E2"/>
    <w:rsid w:val="00D031D8"/>
    <w:rsid w:val="00D031DD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D38"/>
    <w:rsid w:val="00D07087"/>
    <w:rsid w:val="00D076C7"/>
    <w:rsid w:val="00D078CB"/>
    <w:rsid w:val="00D10264"/>
    <w:rsid w:val="00D10608"/>
    <w:rsid w:val="00D10721"/>
    <w:rsid w:val="00D107A9"/>
    <w:rsid w:val="00D11265"/>
    <w:rsid w:val="00D1160E"/>
    <w:rsid w:val="00D118D5"/>
    <w:rsid w:val="00D11923"/>
    <w:rsid w:val="00D125CB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2D0A"/>
    <w:rsid w:val="00D232B6"/>
    <w:rsid w:val="00D23DCA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543"/>
    <w:rsid w:val="00D27716"/>
    <w:rsid w:val="00D27ED3"/>
    <w:rsid w:val="00D306EF"/>
    <w:rsid w:val="00D30DB7"/>
    <w:rsid w:val="00D30ECF"/>
    <w:rsid w:val="00D31754"/>
    <w:rsid w:val="00D319C6"/>
    <w:rsid w:val="00D31CB7"/>
    <w:rsid w:val="00D31DC0"/>
    <w:rsid w:val="00D31E0D"/>
    <w:rsid w:val="00D31E67"/>
    <w:rsid w:val="00D31F9B"/>
    <w:rsid w:val="00D32DEE"/>
    <w:rsid w:val="00D3333A"/>
    <w:rsid w:val="00D33371"/>
    <w:rsid w:val="00D33405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0143"/>
    <w:rsid w:val="00D4111D"/>
    <w:rsid w:val="00D41AF2"/>
    <w:rsid w:val="00D41ED5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D69"/>
    <w:rsid w:val="00D4530C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101D"/>
    <w:rsid w:val="00D51194"/>
    <w:rsid w:val="00D51284"/>
    <w:rsid w:val="00D51436"/>
    <w:rsid w:val="00D5149F"/>
    <w:rsid w:val="00D52060"/>
    <w:rsid w:val="00D52AC8"/>
    <w:rsid w:val="00D530B3"/>
    <w:rsid w:val="00D532D0"/>
    <w:rsid w:val="00D53467"/>
    <w:rsid w:val="00D53603"/>
    <w:rsid w:val="00D536EA"/>
    <w:rsid w:val="00D538DC"/>
    <w:rsid w:val="00D54074"/>
    <w:rsid w:val="00D54504"/>
    <w:rsid w:val="00D54685"/>
    <w:rsid w:val="00D54E18"/>
    <w:rsid w:val="00D54E97"/>
    <w:rsid w:val="00D55752"/>
    <w:rsid w:val="00D5576B"/>
    <w:rsid w:val="00D55930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56FD"/>
    <w:rsid w:val="00D66A69"/>
    <w:rsid w:val="00D66AA7"/>
    <w:rsid w:val="00D67D81"/>
    <w:rsid w:val="00D67ED8"/>
    <w:rsid w:val="00D719B5"/>
    <w:rsid w:val="00D71C1C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A96"/>
    <w:rsid w:val="00D75E2E"/>
    <w:rsid w:val="00D77EDD"/>
    <w:rsid w:val="00D8061D"/>
    <w:rsid w:val="00D80AE3"/>
    <w:rsid w:val="00D80D65"/>
    <w:rsid w:val="00D81520"/>
    <w:rsid w:val="00D819E8"/>
    <w:rsid w:val="00D82832"/>
    <w:rsid w:val="00D82A3A"/>
    <w:rsid w:val="00D82EE3"/>
    <w:rsid w:val="00D83383"/>
    <w:rsid w:val="00D836DE"/>
    <w:rsid w:val="00D83C83"/>
    <w:rsid w:val="00D8434F"/>
    <w:rsid w:val="00D85B6A"/>
    <w:rsid w:val="00D8611D"/>
    <w:rsid w:val="00D86E6A"/>
    <w:rsid w:val="00D8747C"/>
    <w:rsid w:val="00D874ED"/>
    <w:rsid w:val="00D87639"/>
    <w:rsid w:val="00D9014C"/>
    <w:rsid w:val="00D90626"/>
    <w:rsid w:val="00D90D6F"/>
    <w:rsid w:val="00D90E13"/>
    <w:rsid w:val="00D91191"/>
    <w:rsid w:val="00D9169E"/>
    <w:rsid w:val="00D91D63"/>
    <w:rsid w:val="00D91FDF"/>
    <w:rsid w:val="00D922A2"/>
    <w:rsid w:val="00D926F9"/>
    <w:rsid w:val="00D92FCC"/>
    <w:rsid w:val="00D93A0E"/>
    <w:rsid w:val="00D93A67"/>
    <w:rsid w:val="00D93AAB"/>
    <w:rsid w:val="00D93B63"/>
    <w:rsid w:val="00D93D86"/>
    <w:rsid w:val="00D93F12"/>
    <w:rsid w:val="00D9485C"/>
    <w:rsid w:val="00D9487E"/>
    <w:rsid w:val="00D94BC9"/>
    <w:rsid w:val="00D94C25"/>
    <w:rsid w:val="00D94C5B"/>
    <w:rsid w:val="00D95CDA"/>
    <w:rsid w:val="00D9615D"/>
    <w:rsid w:val="00D9671D"/>
    <w:rsid w:val="00D969C8"/>
    <w:rsid w:val="00D976E0"/>
    <w:rsid w:val="00D97E55"/>
    <w:rsid w:val="00DA0BF8"/>
    <w:rsid w:val="00DA1743"/>
    <w:rsid w:val="00DA188E"/>
    <w:rsid w:val="00DA1F93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3E9"/>
    <w:rsid w:val="00DB0E4D"/>
    <w:rsid w:val="00DB1A1E"/>
    <w:rsid w:val="00DB1D82"/>
    <w:rsid w:val="00DB350F"/>
    <w:rsid w:val="00DB3E7B"/>
    <w:rsid w:val="00DB4625"/>
    <w:rsid w:val="00DB4EA5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621"/>
    <w:rsid w:val="00DC6AC4"/>
    <w:rsid w:val="00DC72CD"/>
    <w:rsid w:val="00DC768D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1CF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60"/>
    <w:rsid w:val="00DD77AE"/>
    <w:rsid w:val="00DE03B2"/>
    <w:rsid w:val="00DE09A0"/>
    <w:rsid w:val="00DE09E3"/>
    <w:rsid w:val="00DE0E48"/>
    <w:rsid w:val="00DE19A7"/>
    <w:rsid w:val="00DE1C47"/>
    <w:rsid w:val="00DE1D08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189"/>
    <w:rsid w:val="00E01A68"/>
    <w:rsid w:val="00E01D1D"/>
    <w:rsid w:val="00E02E14"/>
    <w:rsid w:val="00E03A6E"/>
    <w:rsid w:val="00E03D64"/>
    <w:rsid w:val="00E03FD1"/>
    <w:rsid w:val="00E04A97"/>
    <w:rsid w:val="00E04B32"/>
    <w:rsid w:val="00E04D0A"/>
    <w:rsid w:val="00E05BCF"/>
    <w:rsid w:val="00E06DA4"/>
    <w:rsid w:val="00E07F79"/>
    <w:rsid w:val="00E110ED"/>
    <w:rsid w:val="00E1147B"/>
    <w:rsid w:val="00E11CB1"/>
    <w:rsid w:val="00E121A5"/>
    <w:rsid w:val="00E12442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1760"/>
    <w:rsid w:val="00E2183F"/>
    <w:rsid w:val="00E21AA9"/>
    <w:rsid w:val="00E221B4"/>
    <w:rsid w:val="00E224D5"/>
    <w:rsid w:val="00E22E13"/>
    <w:rsid w:val="00E22E59"/>
    <w:rsid w:val="00E22F01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D02"/>
    <w:rsid w:val="00E26DD6"/>
    <w:rsid w:val="00E270BC"/>
    <w:rsid w:val="00E27539"/>
    <w:rsid w:val="00E301B2"/>
    <w:rsid w:val="00E30286"/>
    <w:rsid w:val="00E30784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2E6F"/>
    <w:rsid w:val="00E53918"/>
    <w:rsid w:val="00E539CE"/>
    <w:rsid w:val="00E53A2B"/>
    <w:rsid w:val="00E54906"/>
    <w:rsid w:val="00E54C1F"/>
    <w:rsid w:val="00E55B52"/>
    <w:rsid w:val="00E55E40"/>
    <w:rsid w:val="00E562B4"/>
    <w:rsid w:val="00E56355"/>
    <w:rsid w:val="00E566F3"/>
    <w:rsid w:val="00E5696E"/>
    <w:rsid w:val="00E56A3C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861"/>
    <w:rsid w:val="00E66A5C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2F6"/>
    <w:rsid w:val="00E7464E"/>
    <w:rsid w:val="00E74655"/>
    <w:rsid w:val="00E748DC"/>
    <w:rsid w:val="00E74E2F"/>
    <w:rsid w:val="00E75425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3066"/>
    <w:rsid w:val="00E8346F"/>
    <w:rsid w:val="00E83490"/>
    <w:rsid w:val="00E837F9"/>
    <w:rsid w:val="00E84339"/>
    <w:rsid w:val="00E8521F"/>
    <w:rsid w:val="00E85409"/>
    <w:rsid w:val="00E854FD"/>
    <w:rsid w:val="00E85C44"/>
    <w:rsid w:val="00E85D03"/>
    <w:rsid w:val="00E85FA9"/>
    <w:rsid w:val="00E85FD7"/>
    <w:rsid w:val="00E86097"/>
    <w:rsid w:val="00E8703C"/>
    <w:rsid w:val="00E87303"/>
    <w:rsid w:val="00E8739A"/>
    <w:rsid w:val="00E87941"/>
    <w:rsid w:val="00E87E38"/>
    <w:rsid w:val="00E90041"/>
    <w:rsid w:val="00E90939"/>
    <w:rsid w:val="00E90CF2"/>
    <w:rsid w:val="00E91274"/>
    <w:rsid w:val="00E9161E"/>
    <w:rsid w:val="00E928E3"/>
    <w:rsid w:val="00E92A6C"/>
    <w:rsid w:val="00E92EB0"/>
    <w:rsid w:val="00E932BE"/>
    <w:rsid w:val="00E9406B"/>
    <w:rsid w:val="00E943F1"/>
    <w:rsid w:val="00E94618"/>
    <w:rsid w:val="00E94C31"/>
    <w:rsid w:val="00E95878"/>
    <w:rsid w:val="00EA115D"/>
    <w:rsid w:val="00EA127D"/>
    <w:rsid w:val="00EA2451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AF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13C"/>
    <w:rsid w:val="00EC1C54"/>
    <w:rsid w:val="00EC1D01"/>
    <w:rsid w:val="00EC2C1A"/>
    <w:rsid w:val="00EC35D7"/>
    <w:rsid w:val="00EC3942"/>
    <w:rsid w:val="00EC3D24"/>
    <w:rsid w:val="00EC3EDB"/>
    <w:rsid w:val="00EC4260"/>
    <w:rsid w:val="00EC497A"/>
    <w:rsid w:val="00EC4D38"/>
    <w:rsid w:val="00EC4E61"/>
    <w:rsid w:val="00EC5169"/>
    <w:rsid w:val="00EC534F"/>
    <w:rsid w:val="00EC545F"/>
    <w:rsid w:val="00EC611C"/>
    <w:rsid w:val="00EC6159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7B6"/>
    <w:rsid w:val="00ED1D5A"/>
    <w:rsid w:val="00ED1E34"/>
    <w:rsid w:val="00ED265B"/>
    <w:rsid w:val="00ED27AB"/>
    <w:rsid w:val="00ED27E2"/>
    <w:rsid w:val="00ED2C13"/>
    <w:rsid w:val="00ED2C88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2BD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2F58"/>
    <w:rsid w:val="00F0360F"/>
    <w:rsid w:val="00F040AA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746"/>
    <w:rsid w:val="00F15C8C"/>
    <w:rsid w:val="00F161A6"/>
    <w:rsid w:val="00F1676F"/>
    <w:rsid w:val="00F170D4"/>
    <w:rsid w:val="00F17665"/>
    <w:rsid w:val="00F178FB"/>
    <w:rsid w:val="00F17F3D"/>
    <w:rsid w:val="00F207CA"/>
    <w:rsid w:val="00F20BFC"/>
    <w:rsid w:val="00F21903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285"/>
    <w:rsid w:val="00F27330"/>
    <w:rsid w:val="00F273E3"/>
    <w:rsid w:val="00F27EC4"/>
    <w:rsid w:val="00F3007F"/>
    <w:rsid w:val="00F30582"/>
    <w:rsid w:val="00F30776"/>
    <w:rsid w:val="00F31221"/>
    <w:rsid w:val="00F3128D"/>
    <w:rsid w:val="00F323E9"/>
    <w:rsid w:val="00F32E82"/>
    <w:rsid w:val="00F3313B"/>
    <w:rsid w:val="00F33447"/>
    <w:rsid w:val="00F345C7"/>
    <w:rsid w:val="00F351CE"/>
    <w:rsid w:val="00F352EC"/>
    <w:rsid w:val="00F361AE"/>
    <w:rsid w:val="00F36E01"/>
    <w:rsid w:val="00F36FBE"/>
    <w:rsid w:val="00F37029"/>
    <w:rsid w:val="00F373DF"/>
    <w:rsid w:val="00F378FC"/>
    <w:rsid w:val="00F4029C"/>
    <w:rsid w:val="00F40C8F"/>
    <w:rsid w:val="00F40CB2"/>
    <w:rsid w:val="00F41441"/>
    <w:rsid w:val="00F41B9F"/>
    <w:rsid w:val="00F41E8B"/>
    <w:rsid w:val="00F426CD"/>
    <w:rsid w:val="00F42E8B"/>
    <w:rsid w:val="00F4328C"/>
    <w:rsid w:val="00F43ECE"/>
    <w:rsid w:val="00F44579"/>
    <w:rsid w:val="00F4458F"/>
    <w:rsid w:val="00F445C8"/>
    <w:rsid w:val="00F4479E"/>
    <w:rsid w:val="00F44A10"/>
    <w:rsid w:val="00F44A86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2CED"/>
    <w:rsid w:val="00F52D82"/>
    <w:rsid w:val="00F5316E"/>
    <w:rsid w:val="00F5334F"/>
    <w:rsid w:val="00F535EB"/>
    <w:rsid w:val="00F53EF6"/>
    <w:rsid w:val="00F5449A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AD1"/>
    <w:rsid w:val="00F61D5A"/>
    <w:rsid w:val="00F62934"/>
    <w:rsid w:val="00F6342C"/>
    <w:rsid w:val="00F634E7"/>
    <w:rsid w:val="00F63784"/>
    <w:rsid w:val="00F63CDC"/>
    <w:rsid w:val="00F64A49"/>
    <w:rsid w:val="00F65128"/>
    <w:rsid w:val="00F663A1"/>
    <w:rsid w:val="00F669B3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06C"/>
    <w:rsid w:val="00F867A2"/>
    <w:rsid w:val="00F86991"/>
    <w:rsid w:val="00F875ED"/>
    <w:rsid w:val="00F87BD7"/>
    <w:rsid w:val="00F87D5F"/>
    <w:rsid w:val="00F87E7F"/>
    <w:rsid w:val="00F903E0"/>
    <w:rsid w:val="00F90720"/>
    <w:rsid w:val="00F90897"/>
    <w:rsid w:val="00F908BF"/>
    <w:rsid w:val="00F91453"/>
    <w:rsid w:val="00F91509"/>
    <w:rsid w:val="00F91BA2"/>
    <w:rsid w:val="00F92685"/>
    <w:rsid w:val="00F92C1B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41F9"/>
    <w:rsid w:val="00FA42BD"/>
    <w:rsid w:val="00FA4DA8"/>
    <w:rsid w:val="00FA588C"/>
    <w:rsid w:val="00FA5961"/>
    <w:rsid w:val="00FA5EBE"/>
    <w:rsid w:val="00FA6168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6EB"/>
    <w:rsid w:val="00FC2470"/>
    <w:rsid w:val="00FC2664"/>
    <w:rsid w:val="00FC2983"/>
    <w:rsid w:val="00FC2AB1"/>
    <w:rsid w:val="00FC3AC8"/>
    <w:rsid w:val="00FC417C"/>
    <w:rsid w:val="00FC6152"/>
    <w:rsid w:val="00FC6384"/>
    <w:rsid w:val="00FC6F53"/>
    <w:rsid w:val="00FC7170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3290"/>
    <w:rsid w:val="00FD47ED"/>
    <w:rsid w:val="00FD50DF"/>
    <w:rsid w:val="00FD53E1"/>
    <w:rsid w:val="00FD56EB"/>
    <w:rsid w:val="00FD5861"/>
    <w:rsid w:val="00FD5A87"/>
    <w:rsid w:val="00FD6B96"/>
    <w:rsid w:val="00FD6FC2"/>
    <w:rsid w:val="00FD79E8"/>
    <w:rsid w:val="00FE0319"/>
    <w:rsid w:val="00FE22A7"/>
    <w:rsid w:val="00FE294D"/>
    <w:rsid w:val="00FE29B5"/>
    <w:rsid w:val="00FE2A6B"/>
    <w:rsid w:val="00FE2B24"/>
    <w:rsid w:val="00FE39F2"/>
    <w:rsid w:val="00FE4400"/>
    <w:rsid w:val="00FE4DCE"/>
    <w:rsid w:val="00FE4EBE"/>
    <w:rsid w:val="00FE52BC"/>
    <w:rsid w:val="00FE5D6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BFA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619F-8619-4B82-B7F5-92ECB66E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1811</Words>
  <Characters>9295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Insurance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Penner</dc:creator>
  <cp:lastModifiedBy>Sandra Penner</cp:lastModifiedBy>
  <cp:revision>3</cp:revision>
  <cp:lastPrinted>2018-11-09T14:36:00Z</cp:lastPrinted>
  <dcterms:created xsi:type="dcterms:W3CDTF">2018-11-09T18:18:00Z</dcterms:created>
  <dcterms:modified xsi:type="dcterms:W3CDTF">2018-11-15T17:34:00Z</dcterms:modified>
</cp:coreProperties>
</file>