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F" w:rsidRDefault="005F4B31">
      <w:pPr>
        <w:jc w:val="center"/>
        <w:rPr>
          <w:sz w:val="20"/>
        </w:rPr>
      </w:pPr>
      <w:bookmarkStart w:id="0" w:name="_GoBack"/>
      <w:bookmarkEnd w:id="0"/>
      <w:r>
        <w:rPr>
          <w:noProof/>
          <w:sz w:val="20"/>
          <w:lang w:val="en-CA" w:eastAsia="en-CA"/>
        </w:rPr>
        <w:drawing>
          <wp:anchor distT="0" distB="0" distL="114300" distR="114300" simplePos="0" relativeHeight="251658240" behindDoc="0" locked="0" layoutInCell="1" allowOverlap="1">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0078714F">
        <w:rPr>
          <w:sz w:val="20"/>
        </w:rPr>
        <w:t xml:space="preserve"> </w:t>
      </w:r>
      <w:r w:rsidR="006E01EF">
        <w:rPr>
          <w:sz w:val="20"/>
        </w:rPr>
        <w:t>Geraldton District Hospital</w:t>
      </w:r>
    </w:p>
    <w:p w:rsidR="006E01EF" w:rsidRDefault="006E01EF">
      <w:pPr>
        <w:jc w:val="center"/>
        <w:rPr>
          <w:sz w:val="20"/>
        </w:rPr>
      </w:pPr>
      <w:r>
        <w:rPr>
          <w:sz w:val="20"/>
        </w:rPr>
        <w:t>Minutes of the</w:t>
      </w:r>
    </w:p>
    <w:p w:rsidR="006E01EF" w:rsidRDefault="006E01EF">
      <w:pPr>
        <w:pStyle w:val="Heading3"/>
        <w:rPr>
          <w:sz w:val="22"/>
        </w:rPr>
      </w:pPr>
      <w:r>
        <w:rPr>
          <w:sz w:val="22"/>
        </w:rPr>
        <w:t>Regular Board Meeting</w:t>
      </w:r>
    </w:p>
    <w:p w:rsidR="006E01EF" w:rsidRDefault="006E01EF">
      <w:pPr>
        <w:rPr>
          <w:sz w:val="20"/>
        </w:rPr>
      </w:pPr>
    </w:p>
    <w:p w:rsidR="006E01EF" w:rsidRDefault="006E01EF">
      <w:pPr>
        <w:pStyle w:val="BodyText"/>
        <w:jc w:val="center"/>
        <w:rPr>
          <w:u w:val="single"/>
        </w:rPr>
      </w:pPr>
      <w:proofErr w:type="gramStart"/>
      <w:r>
        <w:rPr>
          <w:u w:val="single"/>
        </w:rPr>
        <w:t>H</w:t>
      </w:r>
      <w:r w:rsidR="001D58C3">
        <w:rPr>
          <w:u w:val="single"/>
        </w:rPr>
        <w:t xml:space="preserve">eld in the Boardroom, </w:t>
      </w:r>
      <w:r w:rsidR="002879F5">
        <w:rPr>
          <w:u w:val="single"/>
        </w:rPr>
        <w:t>Tues</w:t>
      </w:r>
      <w:r w:rsidR="001D58C3">
        <w:rPr>
          <w:u w:val="single"/>
        </w:rPr>
        <w:t>day</w:t>
      </w:r>
      <w:r>
        <w:rPr>
          <w:u w:val="single"/>
        </w:rPr>
        <w:t xml:space="preserve">, </w:t>
      </w:r>
      <w:r w:rsidR="00067C14">
        <w:rPr>
          <w:u w:val="single"/>
        </w:rPr>
        <w:t>October 2</w:t>
      </w:r>
      <w:r w:rsidR="0003394F">
        <w:rPr>
          <w:u w:val="single"/>
        </w:rPr>
        <w:t>, 2018</w:t>
      </w:r>
      <w:r>
        <w:rPr>
          <w:u w:val="single"/>
        </w:rPr>
        <w:t xml:space="preserve"> at </w:t>
      </w:r>
      <w:r w:rsidR="00F54C61">
        <w:rPr>
          <w:u w:val="single"/>
        </w:rPr>
        <w:t>5</w:t>
      </w:r>
      <w:r>
        <w:rPr>
          <w:u w:val="single"/>
        </w:rPr>
        <w:t>:</w:t>
      </w:r>
      <w:r w:rsidR="00F54C61">
        <w:rPr>
          <w:u w:val="single"/>
        </w:rPr>
        <w:t>3</w:t>
      </w:r>
      <w:r>
        <w:rPr>
          <w:u w:val="single"/>
        </w:rPr>
        <w:t>0 p.m.</w:t>
      </w:r>
      <w:proofErr w:type="gramEnd"/>
    </w:p>
    <w:p w:rsidR="006E01EF" w:rsidRDefault="006E01EF">
      <w:pPr>
        <w:rPr>
          <w:sz w:val="20"/>
        </w:rPr>
      </w:pPr>
    </w:p>
    <w:p w:rsidR="006D245F" w:rsidRDefault="006E01EF" w:rsidP="007D1A76">
      <w:pPr>
        <w:tabs>
          <w:tab w:val="left" w:pos="1260"/>
        </w:tabs>
        <w:ind w:left="1440" w:hanging="1440"/>
        <w:rPr>
          <w:sz w:val="20"/>
        </w:rPr>
      </w:pPr>
      <w:r>
        <w:rPr>
          <w:sz w:val="20"/>
        </w:rPr>
        <w:t>Present:</w:t>
      </w:r>
      <w:r>
        <w:rPr>
          <w:sz w:val="20"/>
        </w:rPr>
        <w:tab/>
      </w:r>
      <w:r w:rsidR="00250785">
        <w:rPr>
          <w:sz w:val="20"/>
        </w:rPr>
        <w:tab/>
      </w:r>
      <w:r w:rsidR="00724DC5">
        <w:rPr>
          <w:sz w:val="20"/>
        </w:rPr>
        <w:t>Mark Wright</w:t>
      </w:r>
      <w:r w:rsidR="00724DC5">
        <w:rPr>
          <w:sz w:val="20"/>
        </w:rPr>
        <w:tab/>
      </w:r>
      <w:r w:rsidR="00724DC5">
        <w:rPr>
          <w:sz w:val="20"/>
        </w:rPr>
        <w:tab/>
      </w:r>
      <w:r w:rsidR="00724DC5">
        <w:rPr>
          <w:sz w:val="20"/>
        </w:rPr>
        <w:tab/>
      </w:r>
      <w:r w:rsidR="00711C7F">
        <w:rPr>
          <w:sz w:val="20"/>
        </w:rPr>
        <w:t xml:space="preserve">Jamie McPherson </w:t>
      </w:r>
      <w:r w:rsidR="00711C7F">
        <w:rPr>
          <w:sz w:val="20"/>
        </w:rPr>
        <w:tab/>
      </w:r>
      <w:r w:rsidR="00711C7F">
        <w:rPr>
          <w:sz w:val="20"/>
        </w:rPr>
        <w:tab/>
      </w:r>
      <w:r w:rsidR="00BF4DF5">
        <w:rPr>
          <w:sz w:val="20"/>
        </w:rPr>
        <w:t>Dorene Boulanger</w:t>
      </w:r>
      <w:r w:rsidR="00703A55" w:rsidRPr="00703A55">
        <w:rPr>
          <w:sz w:val="20"/>
        </w:rPr>
        <w:t xml:space="preserve"> </w:t>
      </w:r>
      <w:r w:rsidR="00703A55">
        <w:rPr>
          <w:sz w:val="20"/>
        </w:rPr>
        <w:tab/>
      </w:r>
      <w:r w:rsidR="001C71F0">
        <w:rPr>
          <w:sz w:val="20"/>
        </w:rPr>
        <w:t xml:space="preserve"> </w:t>
      </w:r>
    </w:p>
    <w:p w:rsidR="007D20A2" w:rsidRDefault="00170022" w:rsidP="00986434">
      <w:pPr>
        <w:tabs>
          <w:tab w:val="left" w:pos="1260"/>
        </w:tabs>
        <w:ind w:left="1440" w:hanging="1440"/>
        <w:rPr>
          <w:sz w:val="20"/>
        </w:rPr>
      </w:pPr>
      <w:r>
        <w:rPr>
          <w:sz w:val="20"/>
        </w:rPr>
        <w:t>Voting</w:t>
      </w:r>
      <w:r>
        <w:rPr>
          <w:sz w:val="20"/>
        </w:rPr>
        <w:tab/>
      </w:r>
      <w:r>
        <w:rPr>
          <w:sz w:val="20"/>
        </w:rPr>
        <w:tab/>
      </w:r>
      <w:r w:rsidR="00D536EA">
        <w:rPr>
          <w:sz w:val="20"/>
        </w:rPr>
        <w:t>Willy Anton</w:t>
      </w:r>
      <w:r w:rsidR="001C71F0">
        <w:rPr>
          <w:sz w:val="20"/>
        </w:rPr>
        <w:t xml:space="preserve"> </w:t>
      </w:r>
      <w:r w:rsidR="00D536EA" w:rsidRPr="00D536EA">
        <w:rPr>
          <w:sz w:val="20"/>
        </w:rPr>
        <w:t xml:space="preserve"> </w:t>
      </w:r>
      <w:r w:rsidR="00D536EA">
        <w:rPr>
          <w:sz w:val="20"/>
        </w:rPr>
        <w:tab/>
      </w:r>
      <w:r w:rsidR="0063358A">
        <w:rPr>
          <w:sz w:val="20"/>
        </w:rPr>
        <w:tab/>
      </w:r>
      <w:r w:rsidR="0063358A">
        <w:rPr>
          <w:sz w:val="20"/>
        </w:rPr>
        <w:tab/>
        <w:t>Chico Tschajka</w:t>
      </w:r>
      <w:r w:rsidR="00D536EA">
        <w:rPr>
          <w:sz w:val="20"/>
        </w:rPr>
        <w:tab/>
      </w:r>
      <w:r w:rsidR="00D536EA">
        <w:rPr>
          <w:sz w:val="20"/>
        </w:rPr>
        <w:tab/>
      </w:r>
      <w:r w:rsidR="00B578AF">
        <w:rPr>
          <w:sz w:val="20"/>
        </w:rPr>
        <w:tab/>
      </w:r>
      <w:r w:rsidR="000B6F9F">
        <w:rPr>
          <w:sz w:val="20"/>
        </w:rPr>
        <w:t>Myrna Letourneau</w:t>
      </w:r>
      <w:r w:rsidR="0078714F">
        <w:rPr>
          <w:sz w:val="20"/>
        </w:rPr>
        <w:t xml:space="preserve"> (T)</w:t>
      </w:r>
    </w:p>
    <w:p w:rsidR="006D245F" w:rsidRDefault="007D20A2" w:rsidP="00986434">
      <w:pPr>
        <w:tabs>
          <w:tab w:val="left" w:pos="1260"/>
        </w:tabs>
        <w:ind w:left="1440" w:hanging="1440"/>
        <w:rPr>
          <w:sz w:val="20"/>
        </w:rPr>
      </w:pPr>
      <w:r>
        <w:rPr>
          <w:sz w:val="20"/>
        </w:rPr>
        <w:tab/>
      </w:r>
      <w:r>
        <w:rPr>
          <w:sz w:val="20"/>
        </w:rPr>
        <w:tab/>
      </w:r>
      <w:r w:rsidR="00345701">
        <w:rPr>
          <w:sz w:val="20"/>
        </w:rPr>
        <w:t xml:space="preserve">Ralph Humphreys </w:t>
      </w:r>
      <w:r w:rsidR="00067C14">
        <w:rPr>
          <w:sz w:val="20"/>
        </w:rPr>
        <w:t>(T)</w:t>
      </w:r>
      <w:r w:rsidR="00345701">
        <w:rPr>
          <w:sz w:val="20"/>
        </w:rPr>
        <w:tab/>
      </w:r>
      <w:r w:rsidR="00345701">
        <w:rPr>
          <w:sz w:val="20"/>
        </w:rPr>
        <w:tab/>
        <w:t>Kathryn Legault</w:t>
      </w:r>
    </w:p>
    <w:p w:rsidR="00345701" w:rsidRDefault="00345701" w:rsidP="00986434">
      <w:pPr>
        <w:tabs>
          <w:tab w:val="left" w:pos="1260"/>
        </w:tabs>
        <w:ind w:left="1440" w:hanging="1440"/>
        <w:rPr>
          <w:sz w:val="20"/>
        </w:rPr>
      </w:pPr>
    </w:p>
    <w:p w:rsidR="00703A55" w:rsidRDefault="00BB2B98">
      <w:pPr>
        <w:tabs>
          <w:tab w:val="left" w:pos="1260"/>
        </w:tabs>
        <w:ind w:left="1440" w:hanging="1440"/>
        <w:rPr>
          <w:sz w:val="20"/>
        </w:rPr>
      </w:pPr>
      <w:r>
        <w:rPr>
          <w:sz w:val="20"/>
        </w:rPr>
        <w:t>Non-Voting</w:t>
      </w:r>
      <w:r w:rsidR="0093188B">
        <w:rPr>
          <w:sz w:val="20"/>
        </w:rPr>
        <w:tab/>
      </w:r>
      <w:r w:rsidR="00250785">
        <w:rPr>
          <w:sz w:val="20"/>
        </w:rPr>
        <w:tab/>
      </w:r>
      <w:r w:rsidR="0024244B">
        <w:rPr>
          <w:sz w:val="20"/>
        </w:rPr>
        <w:t>Lucy Bonanno</w:t>
      </w:r>
      <w:r w:rsidR="0024244B">
        <w:rPr>
          <w:sz w:val="20"/>
        </w:rPr>
        <w:tab/>
      </w:r>
      <w:r w:rsidR="0024244B">
        <w:rPr>
          <w:sz w:val="20"/>
        </w:rPr>
        <w:tab/>
      </w:r>
      <w:r w:rsidR="008E4FA1">
        <w:rPr>
          <w:sz w:val="20"/>
        </w:rPr>
        <w:tab/>
      </w:r>
      <w:r w:rsidR="00067C14">
        <w:rPr>
          <w:sz w:val="20"/>
        </w:rPr>
        <w:t>Dr. Roy Laine</w:t>
      </w:r>
      <w:r w:rsidR="00724DC5">
        <w:rPr>
          <w:sz w:val="20"/>
        </w:rPr>
        <w:tab/>
      </w:r>
      <w:r w:rsidR="00724DC5">
        <w:rPr>
          <w:sz w:val="20"/>
        </w:rPr>
        <w:tab/>
      </w:r>
      <w:r w:rsidR="00067C14">
        <w:rPr>
          <w:sz w:val="20"/>
        </w:rPr>
        <w:tab/>
      </w:r>
      <w:r w:rsidR="000B6F9F">
        <w:rPr>
          <w:sz w:val="20"/>
        </w:rPr>
        <w:t>Adam Kolisnyk</w:t>
      </w:r>
      <w:r w:rsidR="00724DC5">
        <w:rPr>
          <w:sz w:val="20"/>
        </w:rPr>
        <w:tab/>
      </w:r>
    </w:p>
    <w:p w:rsidR="00610955" w:rsidRDefault="00F41441">
      <w:pPr>
        <w:tabs>
          <w:tab w:val="left" w:pos="1260"/>
        </w:tabs>
        <w:ind w:left="1440" w:hanging="1440"/>
        <w:rPr>
          <w:sz w:val="20"/>
        </w:rPr>
      </w:pPr>
      <w:r>
        <w:rPr>
          <w:sz w:val="20"/>
        </w:rPr>
        <w:tab/>
      </w:r>
      <w:r>
        <w:rPr>
          <w:sz w:val="20"/>
        </w:rPr>
        <w:tab/>
      </w:r>
      <w:r w:rsidR="00724DC5">
        <w:rPr>
          <w:sz w:val="20"/>
        </w:rPr>
        <w:t>Sylvie Duranceau</w:t>
      </w:r>
      <w:r w:rsidR="00724DC5" w:rsidRPr="00C51EEF">
        <w:rPr>
          <w:sz w:val="20"/>
        </w:rPr>
        <w:t xml:space="preserve"> </w:t>
      </w:r>
      <w:r w:rsidR="00724DC5">
        <w:rPr>
          <w:sz w:val="20"/>
        </w:rPr>
        <w:tab/>
      </w:r>
      <w:r w:rsidR="00724DC5">
        <w:rPr>
          <w:sz w:val="20"/>
        </w:rPr>
        <w:tab/>
        <w:t>Dr. Ryan Zufelt</w:t>
      </w:r>
      <w:r w:rsidR="00724DC5" w:rsidRPr="007F6F83">
        <w:rPr>
          <w:sz w:val="20"/>
        </w:rPr>
        <w:t xml:space="preserve"> </w:t>
      </w:r>
      <w:r w:rsidR="00724DC5">
        <w:rPr>
          <w:sz w:val="20"/>
        </w:rPr>
        <w:tab/>
      </w:r>
      <w:r w:rsidR="00724DC5">
        <w:rPr>
          <w:sz w:val="20"/>
        </w:rPr>
        <w:tab/>
      </w:r>
      <w:r w:rsidR="00724DC5">
        <w:rPr>
          <w:sz w:val="20"/>
        </w:rPr>
        <w:tab/>
      </w:r>
      <w:r w:rsidR="000B6F9F">
        <w:rPr>
          <w:sz w:val="20"/>
        </w:rPr>
        <w:t>Sandra Penner (recorder)</w:t>
      </w:r>
    </w:p>
    <w:p w:rsidR="00724DC5" w:rsidRDefault="00724DC5">
      <w:pPr>
        <w:tabs>
          <w:tab w:val="left" w:pos="1260"/>
        </w:tabs>
        <w:ind w:left="1440" w:hanging="1440"/>
        <w:rPr>
          <w:sz w:val="20"/>
        </w:rPr>
      </w:pPr>
      <w:r>
        <w:rPr>
          <w:sz w:val="20"/>
        </w:rPr>
        <w:tab/>
      </w:r>
      <w:r>
        <w:rPr>
          <w:sz w:val="20"/>
        </w:rPr>
        <w:tab/>
      </w:r>
    </w:p>
    <w:p w:rsidR="00A05CD3" w:rsidRDefault="00A277E4">
      <w:pPr>
        <w:tabs>
          <w:tab w:val="left" w:pos="1260"/>
        </w:tabs>
        <w:rPr>
          <w:sz w:val="20"/>
        </w:rPr>
      </w:pPr>
      <w:r>
        <w:rPr>
          <w:sz w:val="20"/>
        </w:rPr>
        <w:t>Regrets:</w:t>
      </w:r>
      <w:r>
        <w:rPr>
          <w:sz w:val="20"/>
        </w:rPr>
        <w:tab/>
      </w:r>
      <w:r w:rsidR="00776E4E">
        <w:rPr>
          <w:sz w:val="20"/>
        </w:rPr>
        <w:tab/>
      </w:r>
      <w:r w:rsidR="00067C14">
        <w:rPr>
          <w:sz w:val="20"/>
        </w:rPr>
        <w:t>Terry Popowich</w:t>
      </w:r>
      <w:r w:rsidR="0063358A">
        <w:rPr>
          <w:sz w:val="20"/>
        </w:rPr>
        <w:tab/>
      </w:r>
      <w:r w:rsidR="00724DC5">
        <w:rPr>
          <w:sz w:val="20"/>
        </w:rPr>
        <w:tab/>
      </w:r>
      <w:r w:rsidR="0063358A">
        <w:rPr>
          <w:sz w:val="20"/>
        </w:rPr>
        <w:tab/>
      </w:r>
      <w:r w:rsidR="00067C14">
        <w:rPr>
          <w:sz w:val="20"/>
        </w:rPr>
        <w:t>Mandy Labelle</w:t>
      </w:r>
      <w:r w:rsidR="009710D1">
        <w:rPr>
          <w:sz w:val="20"/>
        </w:rPr>
        <w:tab/>
      </w:r>
      <w:r w:rsidR="00610955">
        <w:rPr>
          <w:sz w:val="20"/>
        </w:rPr>
        <w:tab/>
      </w:r>
      <w:r w:rsidR="0090580A">
        <w:rPr>
          <w:sz w:val="20"/>
        </w:rPr>
        <w:tab/>
      </w:r>
      <w:r w:rsidR="0090580A">
        <w:rPr>
          <w:sz w:val="20"/>
        </w:rPr>
        <w:tab/>
      </w:r>
    </w:p>
    <w:p w:rsidR="00490F88" w:rsidRDefault="00BB2B98">
      <w:pPr>
        <w:tabs>
          <w:tab w:val="left" w:pos="1260"/>
        </w:tabs>
        <w:rPr>
          <w:sz w:val="20"/>
        </w:rPr>
      </w:pPr>
      <w:r>
        <w:rPr>
          <w:sz w:val="20"/>
        </w:rPr>
        <w:t>Voting</w:t>
      </w:r>
      <w:r w:rsidR="00D4530C">
        <w:rPr>
          <w:sz w:val="20"/>
        </w:rPr>
        <w:tab/>
      </w:r>
      <w:r w:rsidR="00D4530C">
        <w:rPr>
          <w:sz w:val="20"/>
        </w:rPr>
        <w:tab/>
      </w:r>
    </w:p>
    <w:p w:rsidR="00A30EC1" w:rsidRDefault="00A30EC1">
      <w:pPr>
        <w:tabs>
          <w:tab w:val="left" w:pos="1260"/>
        </w:tabs>
        <w:rPr>
          <w:sz w:val="20"/>
        </w:rPr>
      </w:pPr>
    </w:p>
    <w:p w:rsidR="00A30EC1" w:rsidRDefault="00A30EC1">
      <w:pPr>
        <w:tabs>
          <w:tab w:val="left" w:pos="1260"/>
        </w:tabs>
        <w:rPr>
          <w:sz w:val="20"/>
        </w:rPr>
      </w:pPr>
      <w:r>
        <w:rPr>
          <w:sz w:val="20"/>
        </w:rPr>
        <w:t>Regrets:</w:t>
      </w:r>
      <w:r>
        <w:rPr>
          <w:sz w:val="20"/>
        </w:rPr>
        <w:tab/>
      </w:r>
      <w:r w:rsidR="00724DC5">
        <w:rPr>
          <w:sz w:val="20"/>
        </w:rPr>
        <w:tab/>
      </w:r>
      <w:r w:rsidR="00067C14">
        <w:rPr>
          <w:sz w:val="20"/>
        </w:rPr>
        <w:t>Laurie Heerema</w:t>
      </w:r>
    </w:p>
    <w:p w:rsidR="00A30EC1" w:rsidRDefault="00A30EC1">
      <w:pPr>
        <w:tabs>
          <w:tab w:val="left" w:pos="1260"/>
        </w:tabs>
        <w:rPr>
          <w:sz w:val="20"/>
        </w:rPr>
      </w:pPr>
      <w:r>
        <w:rPr>
          <w:sz w:val="20"/>
        </w:rPr>
        <w:t>Non-Voting</w:t>
      </w:r>
      <w:r>
        <w:rPr>
          <w:sz w:val="20"/>
        </w:rPr>
        <w:tab/>
      </w:r>
      <w:r w:rsidR="00711C7F">
        <w:rPr>
          <w:sz w:val="20"/>
        </w:rPr>
        <w:tab/>
      </w:r>
      <w:r w:rsidR="007F6F83">
        <w:rPr>
          <w:sz w:val="20"/>
        </w:rPr>
        <w:tab/>
      </w:r>
    </w:p>
    <w:p w:rsidR="00E15E01" w:rsidRDefault="00E15E01">
      <w:pPr>
        <w:tabs>
          <w:tab w:val="left" w:pos="1260"/>
        </w:tabs>
        <w:rPr>
          <w:sz w:val="20"/>
        </w:rPr>
      </w:pPr>
    </w:p>
    <w:p w:rsidR="006E01EF" w:rsidRPr="00DF7CD8" w:rsidRDefault="006E01EF">
      <w:pPr>
        <w:pStyle w:val="Heading1"/>
        <w:tabs>
          <w:tab w:val="left" w:pos="1260"/>
        </w:tabs>
        <w:rPr>
          <w:bCs/>
        </w:rPr>
      </w:pPr>
      <w:r w:rsidRPr="00DF7CD8">
        <w:rPr>
          <w:bCs/>
        </w:rPr>
        <w:t>Board Composition</w:t>
      </w:r>
      <w:r w:rsidR="00151392">
        <w:rPr>
          <w:bCs/>
        </w:rPr>
        <w:t xml:space="preserve"> (voting)</w:t>
      </w:r>
      <w:r w:rsidRPr="00DF7CD8">
        <w:rPr>
          <w:bCs/>
        </w:rPr>
        <w:t>:</w:t>
      </w:r>
      <w:r w:rsidRPr="00DF7CD8">
        <w:rPr>
          <w:bCs/>
        </w:rPr>
        <w:tab/>
      </w:r>
      <w:r w:rsidRPr="00DF7CD8">
        <w:rPr>
          <w:bCs/>
        </w:rPr>
        <w:tab/>
      </w:r>
      <w:r w:rsidR="00161B9B">
        <w:rPr>
          <w:bCs/>
        </w:rPr>
        <w:t>8</w:t>
      </w:r>
      <w:r w:rsidRPr="00DF7CD8">
        <w:rPr>
          <w:bCs/>
        </w:rPr>
        <w:t xml:space="preserve"> El</w:t>
      </w:r>
      <w:r w:rsidR="00E87941">
        <w:rPr>
          <w:bCs/>
        </w:rPr>
        <w:t xml:space="preserve">ected </w:t>
      </w:r>
      <w:r w:rsidR="00E87941">
        <w:rPr>
          <w:bCs/>
        </w:rPr>
        <w:tab/>
        <w:t>2 Appointments</w:t>
      </w:r>
      <w:r w:rsidR="00E87941">
        <w:rPr>
          <w:bCs/>
        </w:rPr>
        <w:tab/>
      </w:r>
      <w:r w:rsidR="00E87941">
        <w:rPr>
          <w:bCs/>
        </w:rPr>
        <w:tab/>
        <w:t>Total</w:t>
      </w:r>
      <w:r w:rsidR="00E87941">
        <w:rPr>
          <w:bCs/>
        </w:rPr>
        <w:tab/>
        <w:t>1</w:t>
      </w:r>
      <w:r w:rsidR="000B6F9F">
        <w:rPr>
          <w:bCs/>
        </w:rPr>
        <w:t>0</w:t>
      </w:r>
    </w:p>
    <w:p w:rsidR="00457889" w:rsidRDefault="006E01EF">
      <w:pPr>
        <w:tabs>
          <w:tab w:val="left" w:pos="1260"/>
        </w:tabs>
        <w:rPr>
          <w:b/>
          <w:bCs/>
          <w:sz w:val="20"/>
        </w:rPr>
      </w:pPr>
      <w:r w:rsidRPr="00DF7CD8">
        <w:rPr>
          <w:b/>
          <w:bCs/>
          <w:sz w:val="20"/>
        </w:rPr>
        <w:t>Current Vacancies</w:t>
      </w:r>
      <w:r w:rsidR="00151392">
        <w:rPr>
          <w:b/>
          <w:bCs/>
          <w:sz w:val="20"/>
        </w:rPr>
        <w:t xml:space="preserve"> (voting)</w:t>
      </w:r>
      <w:r w:rsidRPr="00DF7CD8">
        <w:rPr>
          <w:b/>
          <w:bCs/>
          <w:sz w:val="20"/>
        </w:rPr>
        <w:t>:</w:t>
      </w:r>
      <w:r w:rsidRPr="00DF7CD8">
        <w:rPr>
          <w:b/>
          <w:bCs/>
          <w:sz w:val="20"/>
        </w:rPr>
        <w:tab/>
      </w:r>
      <w:r w:rsidRPr="00DF7CD8">
        <w:rPr>
          <w:b/>
          <w:bCs/>
          <w:sz w:val="20"/>
        </w:rPr>
        <w:tab/>
      </w:r>
      <w:r w:rsidR="000B6F9F">
        <w:rPr>
          <w:b/>
          <w:bCs/>
          <w:sz w:val="20"/>
        </w:rPr>
        <w:t>1</w:t>
      </w:r>
      <w:r w:rsidR="00C14D8B" w:rsidRPr="00DF7CD8">
        <w:rPr>
          <w:b/>
          <w:bCs/>
          <w:sz w:val="20"/>
        </w:rPr>
        <w:t xml:space="preserve"> E</w:t>
      </w:r>
      <w:r w:rsidRPr="00DF7CD8">
        <w:rPr>
          <w:b/>
          <w:bCs/>
          <w:sz w:val="20"/>
        </w:rPr>
        <w:t>lected</w:t>
      </w:r>
      <w:r w:rsidRPr="00DF7CD8">
        <w:rPr>
          <w:b/>
          <w:bCs/>
          <w:sz w:val="20"/>
        </w:rPr>
        <w:tab/>
      </w:r>
      <w:r w:rsidR="00151392">
        <w:rPr>
          <w:b/>
          <w:bCs/>
          <w:sz w:val="20"/>
        </w:rPr>
        <w:t>0</w:t>
      </w:r>
      <w:r w:rsidR="00EB02B9" w:rsidRPr="00DF7CD8">
        <w:rPr>
          <w:b/>
          <w:bCs/>
          <w:sz w:val="20"/>
        </w:rPr>
        <w:t xml:space="preserve"> A</w:t>
      </w:r>
      <w:r w:rsidR="00DF7CD8" w:rsidRPr="00DF7CD8">
        <w:rPr>
          <w:b/>
          <w:bCs/>
          <w:sz w:val="20"/>
        </w:rPr>
        <w:t>ppointments</w:t>
      </w:r>
      <w:r w:rsidR="00DF7CD8" w:rsidRPr="00DF7CD8">
        <w:rPr>
          <w:b/>
          <w:bCs/>
          <w:sz w:val="20"/>
        </w:rPr>
        <w:tab/>
      </w:r>
      <w:r w:rsidR="00DF7CD8" w:rsidRPr="00DF7CD8">
        <w:rPr>
          <w:b/>
          <w:bCs/>
          <w:sz w:val="20"/>
        </w:rPr>
        <w:tab/>
        <w:t xml:space="preserve">Total     </w:t>
      </w:r>
      <w:r w:rsidR="000B6F9F">
        <w:rPr>
          <w:b/>
          <w:bCs/>
          <w:sz w:val="20"/>
        </w:rPr>
        <w:t>1</w:t>
      </w:r>
    </w:p>
    <w:p w:rsidR="00457889" w:rsidRPr="00457889" w:rsidRDefault="00457889">
      <w:pPr>
        <w:tabs>
          <w:tab w:val="left" w:pos="1260"/>
        </w:tabs>
        <w:rPr>
          <w:bCs/>
          <w:sz w:val="20"/>
        </w:rPr>
      </w:pPr>
    </w:p>
    <w:p w:rsidR="006E01EF" w:rsidRDefault="00457889">
      <w:pPr>
        <w:tabs>
          <w:tab w:val="left" w:pos="1260"/>
        </w:tabs>
        <w:rPr>
          <w:b/>
          <w:bCs/>
          <w:sz w:val="20"/>
        </w:rPr>
      </w:pPr>
      <w:r w:rsidRPr="0035025A">
        <w:rPr>
          <w:b/>
          <w:bCs/>
          <w:sz w:val="20"/>
        </w:rPr>
        <w:t xml:space="preserve">Total </w:t>
      </w:r>
      <w:r w:rsidR="00EB02B9" w:rsidRPr="0035025A">
        <w:rPr>
          <w:b/>
          <w:bCs/>
          <w:sz w:val="20"/>
        </w:rPr>
        <w:t>Board Members</w:t>
      </w:r>
      <w:r w:rsidRPr="0035025A">
        <w:rPr>
          <w:b/>
          <w:bCs/>
          <w:sz w:val="20"/>
        </w:rPr>
        <w:t xml:space="preserve"> (voting)</w:t>
      </w:r>
      <w:r w:rsidR="00EB02B9" w:rsidRPr="0035025A">
        <w:rPr>
          <w:b/>
          <w:bCs/>
          <w:sz w:val="20"/>
        </w:rPr>
        <w:t>:</w:t>
      </w:r>
      <w:r w:rsidR="00EB02B9" w:rsidRPr="0035025A">
        <w:rPr>
          <w:b/>
          <w:bCs/>
          <w:sz w:val="20"/>
        </w:rPr>
        <w:tab/>
      </w:r>
      <w:r w:rsidR="00FB1089" w:rsidRPr="0035025A">
        <w:rPr>
          <w:b/>
          <w:bCs/>
          <w:sz w:val="20"/>
        </w:rPr>
        <w:t>1</w:t>
      </w:r>
      <w:r w:rsidR="000B6F9F">
        <w:rPr>
          <w:b/>
          <w:bCs/>
          <w:sz w:val="20"/>
        </w:rPr>
        <w:t>0</w:t>
      </w:r>
      <w:r w:rsidR="006E01EF" w:rsidRPr="0035025A">
        <w:rPr>
          <w:b/>
          <w:bCs/>
          <w:sz w:val="20"/>
        </w:rPr>
        <w:tab/>
        <w:t xml:space="preserve">Present: </w:t>
      </w:r>
      <w:r w:rsidR="007B28A1" w:rsidRPr="0035025A">
        <w:rPr>
          <w:b/>
          <w:bCs/>
          <w:sz w:val="20"/>
        </w:rPr>
        <w:t xml:space="preserve"> </w:t>
      </w:r>
      <w:r w:rsidR="00E83490" w:rsidRPr="0035025A">
        <w:rPr>
          <w:b/>
          <w:bCs/>
          <w:sz w:val="20"/>
        </w:rPr>
        <w:tab/>
      </w:r>
      <w:r w:rsidR="000B6F9F">
        <w:rPr>
          <w:b/>
          <w:bCs/>
          <w:sz w:val="20"/>
        </w:rPr>
        <w:t>8</w:t>
      </w:r>
      <w:r w:rsidR="00E83490" w:rsidRPr="0035025A">
        <w:rPr>
          <w:b/>
          <w:bCs/>
          <w:sz w:val="20"/>
        </w:rPr>
        <w:tab/>
      </w:r>
      <w:r w:rsidR="00E83490" w:rsidRPr="0035025A">
        <w:rPr>
          <w:b/>
          <w:bCs/>
          <w:sz w:val="20"/>
        </w:rPr>
        <w:tab/>
        <w:t xml:space="preserve">Attendance: </w:t>
      </w:r>
      <w:r w:rsidR="00790060">
        <w:rPr>
          <w:b/>
          <w:bCs/>
          <w:sz w:val="20"/>
        </w:rPr>
        <w:tab/>
      </w:r>
      <w:r w:rsidR="00161B9B">
        <w:rPr>
          <w:b/>
          <w:bCs/>
          <w:sz w:val="20"/>
        </w:rPr>
        <w:t>8</w:t>
      </w:r>
      <w:r w:rsidR="00B578AF">
        <w:rPr>
          <w:b/>
          <w:bCs/>
          <w:sz w:val="20"/>
        </w:rPr>
        <w:t>0</w:t>
      </w:r>
      <w:r w:rsidR="0011082C" w:rsidRPr="0035025A">
        <w:rPr>
          <w:b/>
          <w:bCs/>
          <w:sz w:val="20"/>
        </w:rPr>
        <w:t>%</w:t>
      </w:r>
    </w:p>
    <w:p w:rsidR="004436EC" w:rsidRDefault="004436EC">
      <w:pPr>
        <w:rPr>
          <w:sz w:val="20"/>
        </w:rPr>
      </w:pPr>
    </w:p>
    <w:tbl>
      <w:tblPr>
        <w:tblW w:w="11574" w:type="dxa"/>
        <w:tblInd w:w="-61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0"/>
        <w:gridCol w:w="10080"/>
        <w:gridCol w:w="90"/>
        <w:gridCol w:w="864"/>
        <w:gridCol w:w="270"/>
      </w:tblGrid>
      <w:tr w:rsidR="006E01EF" w:rsidTr="000A14C5">
        <w:trPr>
          <w:gridBefore w:val="1"/>
          <w:wBefore w:w="270" w:type="dxa"/>
          <w:cantSplit/>
          <w:trHeight w:val="400"/>
        </w:trPr>
        <w:tc>
          <w:tcPr>
            <w:tcW w:w="11304" w:type="dxa"/>
            <w:gridSpan w:val="4"/>
            <w:vAlign w:val="center"/>
          </w:tcPr>
          <w:p w:rsidR="006E01EF" w:rsidRDefault="006E01EF" w:rsidP="0077592D">
            <w:pPr>
              <w:pStyle w:val="Heading1"/>
              <w:numPr>
                <w:ilvl w:val="0"/>
                <w:numId w:val="3"/>
              </w:numPr>
              <w:tabs>
                <w:tab w:val="left" w:pos="360"/>
              </w:tabs>
              <w:rPr>
                <w:rFonts w:cs="Arial"/>
              </w:rPr>
            </w:pPr>
            <w:r>
              <w:rPr>
                <w:rFonts w:cs="Arial"/>
              </w:rPr>
              <w:t>CALL TO ORDER</w:t>
            </w:r>
          </w:p>
        </w:tc>
      </w:tr>
      <w:tr w:rsidR="006E01EF" w:rsidTr="002A6E18">
        <w:trPr>
          <w:gridBefore w:val="1"/>
          <w:wBefore w:w="270" w:type="dxa"/>
          <w:trHeight w:val="899"/>
        </w:trPr>
        <w:tc>
          <w:tcPr>
            <w:tcW w:w="10170" w:type="dxa"/>
            <w:gridSpan w:val="2"/>
            <w:noWrap/>
            <w:tcMar>
              <w:left w:w="115" w:type="dxa"/>
              <w:right w:w="115" w:type="dxa"/>
            </w:tcMar>
          </w:tcPr>
          <w:p w:rsidR="006A145F" w:rsidRDefault="006A145F" w:rsidP="006F4C37">
            <w:pPr>
              <w:rPr>
                <w:rFonts w:cs="Arial"/>
                <w:sz w:val="20"/>
              </w:rPr>
            </w:pPr>
            <w:r w:rsidRPr="00265262">
              <w:rPr>
                <w:rFonts w:cs="Arial"/>
                <w:sz w:val="20"/>
              </w:rPr>
              <w:t>●</w:t>
            </w:r>
            <w:r>
              <w:rPr>
                <w:rFonts w:cs="Arial"/>
                <w:sz w:val="20"/>
              </w:rPr>
              <w:t xml:space="preserve"> S. Black and L. </w:t>
            </w:r>
            <w:proofErr w:type="spellStart"/>
            <w:r>
              <w:rPr>
                <w:rFonts w:cs="Arial"/>
                <w:sz w:val="20"/>
              </w:rPr>
              <w:t>Colucci</w:t>
            </w:r>
            <w:proofErr w:type="spellEnd"/>
            <w:r>
              <w:rPr>
                <w:rFonts w:cs="Arial"/>
                <w:sz w:val="20"/>
              </w:rPr>
              <w:t xml:space="preserve"> from Perkins Eastman Black, t</w:t>
            </w:r>
            <w:r w:rsidR="00F669B3">
              <w:rPr>
                <w:rFonts w:cs="Arial"/>
                <w:sz w:val="20"/>
              </w:rPr>
              <w:t xml:space="preserve">he architects </w:t>
            </w:r>
            <w:r>
              <w:rPr>
                <w:rFonts w:cs="Arial"/>
                <w:sz w:val="20"/>
              </w:rPr>
              <w:t>for the ED</w:t>
            </w:r>
            <w:r w:rsidR="00F669B3">
              <w:rPr>
                <w:rFonts w:cs="Arial"/>
                <w:sz w:val="20"/>
              </w:rPr>
              <w:t xml:space="preserve"> Project </w:t>
            </w:r>
            <w:r>
              <w:rPr>
                <w:rFonts w:cs="Arial"/>
                <w:sz w:val="20"/>
              </w:rPr>
              <w:t xml:space="preserve">provided an </w:t>
            </w:r>
            <w:r w:rsidR="00F669B3">
              <w:rPr>
                <w:rFonts w:cs="Arial"/>
                <w:sz w:val="20"/>
              </w:rPr>
              <w:t>update</w:t>
            </w:r>
            <w:r>
              <w:rPr>
                <w:rFonts w:cs="Arial"/>
                <w:sz w:val="20"/>
              </w:rPr>
              <w:t xml:space="preserve"> on the current status to the Board</w:t>
            </w:r>
            <w:r w:rsidR="00F669B3">
              <w:rPr>
                <w:rFonts w:cs="Arial"/>
                <w:sz w:val="20"/>
              </w:rPr>
              <w:t xml:space="preserve">.   S. Black noted in the project overview provided the approval to continue has been received.    The Ministry is pleased with drawings and </w:t>
            </w:r>
            <w:proofErr w:type="gramStart"/>
            <w:r w:rsidR="00F669B3">
              <w:rPr>
                <w:rFonts w:cs="Arial"/>
                <w:sz w:val="20"/>
              </w:rPr>
              <w:t>have</w:t>
            </w:r>
            <w:proofErr w:type="gramEnd"/>
            <w:r w:rsidR="00F669B3">
              <w:rPr>
                <w:rFonts w:cs="Arial"/>
                <w:sz w:val="20"/>
              </w:rPr>
              <w:t xml:space="preserve"> approved the joining of the new ED to the current Acute care ward. The next step will be 4.1.  There is a list of next steps in the overview which S. Black reviewed.  She noted there will be a clear strategy to blend the new into the existing building without impacting patient services.   </w:t>
            </w:r>
          </w:p>
          <w:p w:rsidR="006A145F" w:rsidRDefault="006A145F" w:rsidP="006F4C37">
            <w:pPr>
              <w:rPr>
                <w:rFonts w:cs="Arial"/>
                <w:sz w:val="20"/>
              </w:rPr>
            </w:pPr>
            <w:r w:rsidRPr="00265262">
              <w:rPr>
                <w:rFonts w:cs="Arial"/>
                <w:sz w:val="20"/>
              </w:rPr>
              <w:t>●</w:t>
            </w:r>
            <w:r>
              <w:rPr>
                <w:rFonts w:cs="Arial"/>
                <w:sz w:val="20"/>
              </w:rPr>
              <w:t xml:space="preserve"> </w:t>
            </w:r>
            <w:r w:rsidR="00F669B3">
              <w:rPr>
                <w:rFonts w:cs="Arial"/>
                <w:sz w:val="20"/>
              </w:rPr>
              <w:t>J. McPherson noted he appreciates the architects revising their schedule to work towards breaking ground the beginning of July</w:t>
            </w:r>
            <w:r>
              <w:rPr>
                <w:rFonts w:cs="Arial"/>
                <w:sz w:val="20"/>
              </w:rPr>
              <w:t xml:space="preserve"> 2019</w:t>
            </w:r>
            <w:r w:rsidR="00F669B3">
              <w:rPr>
                <w:rFonts w:cs="Arial"/>
                <w:sz w:val="20"/>
              </w:rPr>
              <w:t xml:space="preserve">.  </w:t>
            </w:r>
          </w:p>
          <w:p w:rsidR="00F669B3" w:rsidRDefault="006A145F" w:rsidP="006F4C37">
            <w:pPr>
              <w:rPr>
                <w:rFonts w:cs="Arial"/>
                <w:sz w:val="20"/>
              </w:rPr>
            </w:pPr>
            <w:r w:rsidRPr="00265262">
              <w:rPr>
                <w:rFonts w:cs="Arial"/>
                <w:sz w:val="20"/>
              </w:rPr>
              <w:t>●</w:t>
            </w:r>
            <w:r>
              <w:rPr>
                <w:rFonts w:cs="Arial"/>
                <w:sz w:val="20"/>
              </w:rPr>
              <w:t xml:space="preserve"> </w:t>
            </w:r>
            <w:r w:rsidR="0017443C">
              <w:rPr>
                <w:rFonts w:cs="Arial"/>
                <w:sz w:val="20"/>
              </w:rPr>
              <w:t xml:space="preserve">S. Black reviewed the process to select the contractors.  J. McPherson inquired if it has to be listed on </w:t>
            </w:r>
            <w:proofErr w:type="spellStart"/>
            <w:r w:rsidR="0017443C">
              <w:rPr>
                <w:rFonts w:cs="Arial"/>
                <w:sz w:val="20"/>
              </w:rPr>
              <w:t>Merks</w:t>
            </w:r>
            <w:proofErr w:type="spellEnd"/>
            <w:r w:rsidR="0017443C">
              <w:rPr>
                <w:rFonts w:cs="Arial"/>
                <w:sz w:val="20"/>
              </w:rPr>
              <w:t xml:space="preserve"> and S. Black indicated due to the project size it would not.  </w:t>
            </w:r>
          </w:p>
          <w:p w:rsidR="00F669B3" w:rsidRDefault="00F669B3" w:rsidP="006F4C37">
            <w:pPr>
              <w:rPr>
                <w:rFonts w:cs="Arial"/>
                <w:sz w:val="20"/>
              </w:rPr>
            </w:pPr>
          </w:p>
          <w:p w:rsidR="006F4C37" w:rsidRPr="00031BCA" w:rsidRDefault="006F4C37" w:rsidP="006F4C37">
            <w:pPr>
              <w:rPr>
                <w:b/>
                <w:sz w:val="20"/>
              </w:rPr>
            </w:pPr>
            <w:r w:rsidRPr="00031BCA">
              <w:rPr>
                <w:b/>
                <w:sz w:val="20"/>
              </w:rPr>
              <w:t>1.1. Welcome and Chair’s Opening Remarks:</w:t>
            </w:r>
          </w:p>
          <w:p w:rsidR="0077592D" w:rsidRDefault="006F4C37" w:rsidP="006F4C37">
            <w:pPr>
              <w:rPr>
                <w:sz w:val="20"/>
              </w:rPr>
            </w:pPr>
            <w:r w:rsidRPr="00265262">
              <w:rPr>
                <w:rFonts w:cs="Arial"/>
                <w:sz w:val="20"/>
              </w:rPr>
              <w:t>●</w:t>
            </w:r>
            <w:r>
              <w:rPr>
                <w:rFonts w:cs="Arial"/>
                <w:sz w:val="20"/>
              </w:rPr>
              <w:t xml:space="preserve"> </w:t>
            </w:r>
            <w:r w:rsidR="00A62683" w:rsidRPr="006F4C37">
              <w:rPr>
                <w:sz w:val="20"/>
              </w:rPr>
              <w:t>T</w:t>
            </w:r>
            <w:r w:rsidR="00E60BBA" w:rsidRPr="006F4C37">
              <w:rPr>
                <w:sz w:val="20"/>
              </w:rPr>
              <w:t>he meeting was called to order at</w:t>
            </w:r>
            <w:r w:rsidR="0003394F">
              <w:rPr>
                <w:sz w:val="20"/>
              </w:rPr>
              <w:t xml:space="preserve"> </w:t>
            </w:r>
            <w:r w:rsidR="000B6F9F">
              <w:rPr>
                <w:sz w:val="20"/>
              </w:rPr>
              <w:t>5:</w:t>
            </w:r>
            <w:r w:rsidR="00ED265B">
              <w:rPr>
                <w:sz w:val="20"/>
              </w:rPr>
              <w:t>50</w:t>
            </w:r>
            <w:r w:rsidR="00F41441">
              <w:rPr>
                <w:sz w:val="20"/>
              </w:rPr>
              <w:t xml:space="preserve"> </w:t>
            </w:r>
            <w:r w:rsidR="001C71F0">
              <w:rPr>
                <w:sz w:val="20"/>
              </w:rPr>
              <w:t>p</w:t>
            </w:r>
            <w:r w:rsidR="00E60BBA" w:rsidRPr="006F4C37">
              <w:rPr>
                <w:sz w:val="20"/>
              </w:rPr>
              <w:t xml:space="preserve">.m., by the </w:t>
            </w:r>
            <w:r w:rsidR="00C215C0" w:rsidRPr="006F4C37">
              <w:rPr>
                <w:sz w:val="20"/>
              </w:rPr>
              <w:t>C</w:t>
            </w:r>
            <w:r w:rsidR="00E60BBA" w:rsidRPr="006F4C37">
              <w:rPr>
                <w:sz w:val="20"/>
              </w:rPr>
              <w:t>hair,</w:t>
            </w:r>
            <w:r w:rsidR="00E777B8" w:rsidRPr="006F4C37">
              <w:rPr>
                <w:sz w:val="20"/>
              </w:rPr>
              <w:t xml:space="preserve"> </w:t>
            </w:r>
            <w:r w:rsidR="00724DC5">
              <w:rPr>
                <w:sz w:val="20"/>
              </w:rPr>
              <w:t>M. Wright</w:t>
            </w:r>
            <w:r w:rsidR="00444EAF">
              <w:rPr>
                <w:sz w:val="20"/>
              </w:rPr>
              <w:t>.</w:t>
            </w:r>
          </w:p>
          <w:p w:rsidR="00FE294D" w:rsidRDefault="00524F27" w:rsidP="002A6E18">
            <w:pPr>
              <w:rPr>
                <w:rFonts w:cs="Arial"/>
                <w:sz w:val="20"/>
              </w:rPr>
            </w:pPr>
            <w:r w:rsidRPr="00265262">
              <w:rPr>
                <w:rFonts w:cs="Arial"/>
                <w:sz w:val="20"/>
              </w:rPr>
              <w:t>●</w:t>
            </w:r>
            <w:r>
              <w:rPr>
                <w:rFonts w:cs="Arial"/>
                <w:sz w:val="20"/>
              </w:rPr>
              <w:t xml:space="preserve"> </w:t>
            </w:r>
            <w:r w:rsidR="00724DC5">
              <w:rPr>
                <w:sz w:val="20"/>
              </w:rPr>
              <w:t>M. Wright</w:t>
            </w:r>
            <w:r w:rsidR="00711C7F">
              <w:rPr>
                <w:rFonts w:cs="Arial"/>
                <w:sz w:val="20"/>
              </w:rPr>
              <w:t xml:space="preserve"> </w:t>
            </w:r>
            <w:r>
              <w:rPr>
                <w:rFonts w:cs="Arial"/>
                <w:sz w:val="20"/>
              </w:rPr>
              <w:t>read the Treaty Acknowledgement.</w:t>
            </w:r>
          </w:p>
          <w:p w:rsidR="0078714F" w:rsidRPr="00D55930" w:rsidRDefault="0078714F" w:rsidP="0078714F">
            <w:pPr>
              <w:rPr>
                <w:rFonts w:cs="Arial"/>
                <w:sz w:val="20"/>
              </w:rPr>
            </w:pPr>
          </w:p>
        </w:tc>
        <w:tc>
          <w:tcPr>
            <w:tcW w:w="1134" w:type="dxa"/>
            <w:gridSpan w:val="2"/>
          </w:tcPr>
          <w:p w:rsidR="00EB213F" w:rsidRDefault="00EB213F" w:rsidP="0052186A">
            <w:pPr>
              <w:rPr>
                <w:b/>
                <w:bCs/>
                <w:sz w:val="20"/>
              </w:rPr>
            </w:pPr>
          </w:p>
          <w:p w:rsidR="00F91453" w:rsidRDefault="00F91453" w:rsidP="00C701F5">
            <w:pPr>
              <w:rPr>
                <w:b/>
                <w:bCs/>
                <w:sz w:val="20"/>
              </w:rPr>
            </w:pPr>
          </w:p>
          <w:p w:rsidR="000B6F9F" w:rsidRPr="006C2DDF" w:rsidRDefault="000B6F9F" w:rsidP="00C701F5">
            <w:pPr>
              <w:rPr>
                <w:b/>
                <w:bCs/>
                <w:sz w:val="20"/>
              </w:rPr>
            </w:pPr>
          </w:p>
        </w:tc>
      </w:tr>
      <w:tr w:rsidR="006E01EF" w:rsidTr="000A14C5">
        <w:trPr>
          <w:gridBefore w:val="1"/>
          <w:wBefore w:w="270" w:type="dxa"/>
          <w:cantSplit/>
          <w:trHeight w:val="359"/>
        </w:trPr>
        <w:tc>
          <w:tcPr>
            <w:tcW w:w="11304" w:type="dxa"/>
            <w:gridSpan w:val="4"/>
            <w:vAlign w:val="center"/>
          </w:tcPr>
          <w:p w:rsidR="00440A7B" w:rsidRPr="00440A7B" w:rsidRDefault="006E01EF" w:rsidP="00C701F5">
            <w:pPr>
              <w:pStyle w:val="Heading1"/>
              <w:tabs>
                <w:tab w:val="left" w:pos="360"/>
              </w:tabs>
              <w:rPr>
                <w:rFonts w:cs="Arial"/>
                <w:bCs/>
              </w:rPr>
            </w:pPr>
            <w:r>
              <w:rPr>
                <w:rFonts w:cs="Arial"/>
                <w:bCs/>
              </w:rPr>
              <w:t>2.</w:t>
            </w:r>
            <w:r w:rsidR="00E02E14">
              <w:rPr>
                <w:rFonts w:cs="Arial"/>
                <w:bCs/>
              </w:rPr>
              <w:t>0</w:t>
            </w:r>
            <w:r>
              <w:rPr>
                <w:rFonts w:cs="Arial"/>
                <w:bCs/>
              </w:rPr>
              <w:t xml:space="preserve"> </w:t>
            </w:r>
            <w:r w:rsidR="00C701F5">
              <w:rPr>
                <w:rFonts w:cs="Arial"/>
              </w:rPr>
              <w:t>DECLARATION OF CONFLICTS OF INTEREST</w:t>
            </w:r>
            <w:r w:rsidR="00C701F5">
              <w:rPr>
                <w:rFonts w:cs="Arial"/>
                <w:bCs/>
              </w:rPr>
              <w:t xml:space="preserve"> </w:t>
            </w:r>
          </w:p>
        </w:tc>
      </w:tr>
      <w:tr w:rsidR="006E01EF" w:rsidRPr="00E8042A" w:rsidTr="000A14C5">
        <w:trPr>
          <w:gridBefore w:val="1"/>
          <w:wBefore w:w="270" w:type="dxa"/>
          <w:trHeight w:val="386"/>
        </w:trPr>
        <w:tc>
          <w:tcPr>
            <w:tcW w:w="10170" w:type="dxa"/>
            <w:gridSpan w:val="2"/>
            <w:vAlign w:val="center"/>
          </w:tcPr>
          <w:p w:rsidR="00030547" w:rsidRPr="006B662B" w:rsidRDefault="00C701F5" w:rsidP="00EC6159">
            <w:pPr>
              <w:tabs>
                <w:tab w:val="left" w:pos="360"/>
              </w:tabs>
              <w:rPr>
                <w:bCs/>
                <w:sz w:val="6"/>
                <w:szCs w:val="6"/>
              </w:rPr>
            </w:pPr>
            <w:r w:rsidRPr="00440A7B">
              <w:rPr>
                <w:rFonts w:cs="Arial"/>
                <w:sz w:val="20"/>
              </w:rPr>
              <w:t>●</w:t>
            </w:r>
            <w:r>
              <w:rPr>
                <w:rFonts w:cs="Arial"/>
                <w:sz w:val="20"/>
              </w:rPr>
              <w:t xml:space="preserve"> None Declared</w:t>
            </w:r>
          </w:p>
        </w:tc>
        <w:tc>
          <w:tcPr>
            <w:tcW w:w="1134" w:type="dxa"/>
            <w:gridSpan w:val="2"/>
          </w:tcPr>
          <w:p w:rsidR="00E22F01" w:rsidRPr="00B860A6" w:rsidRDefault="00E22F01" w:rsidP="00440A7B">
            <w:pPr>
              <w:rPr>
                <w:b/>
                <w:bCs/>
                <w:sz w:val="20"/>
              </w:rPr>
            </w:pPr>
          </w:p>
        </w:tc>
      </w:tr>
      <w:tr w:rsidR="006E01EF" w:rsidTr="000A14C5">
        <w:trPr>
          <w:gridBefore w:val="1"/>
          <w:wBefore w:w="270" w:type="dxa"/>
          <w:cantSplit/>
          <w:trHeight w:val="400"/>
        </w:trPr>
        <w:tc>
          <w:tcPr>
            <w:tcW w:w="11304" w:type="dxa"/>
            <w:gridSpan w:val="4"/>
            <w:vAlign w:val="center"/>
          </w:tcPr>
          <w:p w:rsidR="006E01EF" w:rsidRDefault="006E01EF" w:rsidP="00C701F5">
            <w:pPr>
              <w:tabs>
                <w:tab w:val="left" w:pos="360"/>
              </w:tabs>
              <w:rPr>
                <w:rFonts w:cs="Arial"/>
                <w:sz w:val="20"/>
              </w:rPr>
            </w:pPr>
            <w:r>
              <w:rPr>
                <w:rFonts w:cs="Arial"/>
                <w:b/>
                <w:sz w:val="20"/>
              </w:rPr>
              <w:t>3.</w:t>
            </w:r>
            <w:r w:rsidR="00E02E14">
              <w:rPr>
                <w:rFonts w:cs="Arial"/>
                <w:b/>
                <w:sz w:val="20"/>
              </w:rPr>
              <w:t>0</w:t>
            </w:r>
            <w:r>
              <w:rPr>
                <w:rFonts w:cs="Arial"/>
                <w:b/>
                <w:sz w:val="20"/>
              </w:rPr>
              <w:t xml:space="preserve"> </w:t>
            </w:r>
            <w:r w:rsidR="00C701F5" w:rsidRPr="00C701F5">
              <w:rPr>
                <w:rFonts w:cs="Arial"/>
                <w:b/>
                <w:sz w:val="20"/>
              </w:rPr>
              <w:t>ADOPTION OF THE AGENDA</w:t>
            </w:r>
          </w:p>
        </w:tc>
      </w:tr>
      <w:tr w:rsidR="00C701F5" w:rsidTr="000A14C5">
        <w:trPr>
          <w:gridBefore w:val="1"/>
          <w:wBefore w:w="270" w:type="dxa"/>
          <w:trHeight w:val="458"/>
        </w:trPr>
        <w:tc>
          <w:tcPr>
            <w:tcW w:w="10170" w:type="dxa"/>
            <w:gridSpan w:val="2"/>
            <w:tcBorders>
              <w:bottom w:val="nil"/>
            </w:tcBorders>
            <w:vAlign w:val="center"/>
          </w:tcPr>
          <w:p w:rsidR="00C701F5" w:rsidRDefault="00C701F5" w:rsidP="00C701F5">
            <w:pPr>
              <w:tabs>
                <w:tab w:val="left" w:pos="360"/>
              </w:tabs>
              <w:rPr>
                <w:bCs/>
                <w:sz w:val="20"/>
              </w:rPr>
            </w:pPr>
            <w:r w:rsidRPr="00440A7B">
              <w:rPr>
                <w:rFonts w:cs="Arial"/>
                <w:sz w:val="20"/>
              </w:rPr>
              <w:t xml:space="preserve">● </w:t>
            </w:r>
            <w:r w:rsidR="00CB5C31">
              <w:rPr>
                <w:sz w:val="20"/>
              </w:rPr>
              <w:t>M. Wright</w:t>
            </w:r>
            <w:r w:rsidR="00711C7F">
              <w:rPr>
                <w:rFonts w:cs="Arial"/>
                <w:sz w:val="20"/>
              </w:rPr>
              <w:t xml:space="preserve"> </w:t>
            </w:r>
            <w:r w:rsidRPr="008C648B">
              <w:rPr>
                <w:bCs/>
                <w:sz w:val="20"/>
              </w:rPr>
              <w:t>asked</w:t>
            </w:r>
            <w:r>
              <w:rPr>
                <w:bCs/>
                <w:sz w:val="20"/>
              </w:rPr>
              <w:t xml:space="preserve"> if there were any amendments to the agenda.</w:t>
            </w:r>
          </w:p>
          <w:p w:rsidR="000402AD" w:rsidRDefault="000402AD" w:rsidP="00C701F5">
            <w:pPr>
              <w:tabs>
                <w:tab w:val="left" w:pos="360"/>
              </w:tabs>
              <w:rPr>
                <w:rFonts w:cs="Arial"/>
                <w:sz w:val="20"/>
              </w:rPr>
            </w:pPr>
            <w:r w:rsidRPr="00265262">
              <w:rPr>
                <w:rFonts w:cs="Arial"/>
                <w:sz w:val="20"/>
              </w:rPr>
              <w:t>●</w:t>
            </w:r>
            <w:r>
              <w:rPr>
                <w:rFonts w:cs="Arial"/>
                <w:sz w:val="20"/>
              </w:rPr>
              <w:t xml:space="preserve"> </w:t>
            </w:r>
            <w:r w:rsidR="008C58E7">
              <w:rPr>
                <w:rFonts w:cs="Arial"/>
                <w:sz w:val="20"/>
              </w:rPr>
              <w:t xml:space="preserve">M. Letourneau request </w:t>
            </w:r>
            <w:r w:rsidR="00ED265B">
              <w:rPr>
                <w:rFonts w:cs="Arial"/>
                <w:sz w:val="20"/>
              </w:rPr>
              <w:t xml:space="preserve">Consent agenda items 7.1 &amp; 7.2 be removed.  </w:t>
            </w:r>
          </w:p>
          <w:p w:rsidR="00C701F5" w:rsidRDefault="006B662B" w:rsidP="00727AD9">
            <w:pPr>
              <w:tabs>
                <w:tab w:val="left" w:pos="360"/>
              </w:tabs>
              <w:rPr>
                <w:rFonts w:cs="Arial"/>
                <w:b/>
                <w:sz w:val="20"/>
              </w:rPr>
            </w:pPr>
            <w:r w:rsidRPr="00F91453">
              <w:rPr>
                <w:rFonts w:cs="Arial"/>
                <w:b/>
                <w:sz w:val="20"/>
              </w:rPr>
              <w:t>It was moved by</w:t>
            </w:r>
            <w:r w:rsidR="00E87E38">
              <w:rPr>
                <w:rFonts w:cs="Arial"/>
                <w:b/>
                <w:sz w:val="20"/>
              </w:rPr>
              <w:t xml:space="preserve"> J. McPherson</w:t>
            </w:r>
            <w:r w:rsidR="002A6E18">
              <w:rPr>
                <w:rFonts w:cs="Arial"/>
                <w:b/>
                <w:sz w:val="20"/>
              </w:rPr>
              <w:t xml:space="preserve"> </w:t>
            </w:r>
            <w:r w:rsidRPr="00F91453">
              <w:rPr>
                <w:rFonts w:cs="Arial"/>
                <w:b/>
                <w:sz w:val="20"/>
              </w:rPr>
              <w:t xml:space="preserve">and seconded by </w:t>
            </w:r>
            <w:r w:rsidR="00E87E38">
              <w:rPr>
                <w:rFonts w:cs="Arial"/>
                <w:b/>
                <w:sz w:val="20"/>
              </w:rPr>
              <w:t>C. Tschajka</w:t>
            </w:r>
            <w:r w:rsidR="00AB5718">
              <w:rPr>
                <w:rFonts w:cs="Arial"/>
                <w:b/>
                <w:sz w:val="20"/>
              </w:rPr>
              <w:t xml:space="preserve"> </w:t>
            </w:r>
            <w:r w:rsidRPr="00F91453">
              <w:rPr>
                <w:rFonts w:cs="Arial"/>
                <w:b/>
                <w:sz w:val="20"/>
              </w:rPr>
              <w:t xml:space="preserve">that the agenda be approved as </w:t>
            </w:r>
            <w:r w:rsidR="000402AD">
              <w:rPr>
                <w:rFonts w:cs="Arial"/>
                <w:b/>
                <w:sz w:val="20"/>
              </w:rPr>
              <w:t>amended</w:t>
            </w:r>
            <w:r w:rsidRPr="00F91453">
              <w:rPr>
                <w:rFonts w:cs="Arial"/>
                <w:b/>
                <w:sz w:val="20"/>
              </w:rPr>
              <w:t>.</w:t>
            </w:r>
          </w:p>
          <w:p w:rsidR="00727AD9" w:rsidRPr="00F91453" w:rsidRDefault="00727AD9" w:rsidP="00727AD9">
            <w:pPr>
              <w:tabs>
                <w:tab w:val="left" w:pos="360"/>
              </w:tabs>
              <w:rPr>
                <w:rFonts w:cs="Arial"/>
                <w:b/>
                <w:sz w:val="20"/>
              </w:rPr>
            </w:pPr>
            <w:r>
              <w:rPr>
                <w:rFonts w:cs="Arial"/>
                <w:b/>
                <w:sz w:val="20"/>
              </w:rPr>
              <w:t>CARRIED</w:t>
            </w:r>
          </w:p>
        </w:tc>
        <w:tc>
          <w:tcPr>
            <w:tcW w:w="1134" w:type="dxa"/>
            <w:gridSpan w:val="2"/>
            <w:tcBorders>
              <w:bottom w:val="nil"/>
            </w:tcBorders>
          </w:tcPr>
          <w:p w:rsidR="00C701F5" w:rsidRDefault="00C701F5" w:rsidP="009A3F1B">
            <w:pPr>
              <w:rPr>
                <w:b/>
                <w:bCs/>
                <w:sz w:val="20"/>
              </w:rPr>
            </w:pPr>
          </w:p>
          <w:p w:rsidR="00C701F5" w:rsidRDefault="00C701F5" w:rsidP="009A3F1B">
            <w:pPr>
              <w:rPr>
                <w:b/>
                <w:bCs/>
                <w:sz w:val="20"/>
              </w:rPr>
            </w:pPr>
          </w:p>
          <w:p w:rsidR="00C701F5" w:rsidRPr="00B860A6" w:rsidRDefault="00C701F5" w:rsidP="002A6E18">
            <w:pPr>
              <w:rPr>
                <w:b/>
                <w:bCs/>
                <w:sz w:val="20"/>
              </w:rPr>
            </w:pPr>
            <w:r>
              <w:rPr>
                <w:b/>
                <w:bCs/>
                <w:sz w:val="20"/>
              </w:rPr>
              <w:t xml:space="preserve">RES </w:t>
            </w:r>
            <w:r w:rsidR="002A6E18">
              <w:rPr>
                <w:b/>
                <w:bCs/>
                <w:sz w:val="20"/>
              </w:rPr>
              <w:t>61</w:t>
            </w:r>
          </w:p>
        </w:tc>
      </w:tr>
      <w:tr w:rsidR="00C701F5" w:rsidTr="000A14C5">
        <w:trPr>
          <w:gridBefore w:val="1"/>
          <w:wBefore w:w="270" w:type="dxa"/>
          <w:cantSplit/>
          <w:trHeight w:val="400"/>
        </w:trPr>
        <w:tc>
          <w:tcPr>
            <w:tcW w:w="11304" w:type="dxa"/>
            <w:gridSpan w:val="4"/>
            <w:tcBorders>
              <w:top w:val="nil"/>
            </w:tcBorders>
            <w:vAlign w:val="center"/>
          </w:tcPr>
          <w:tbl>
            <w:tblPr>
              <w:tblW w:w="21303" w:type="dxa"/>
              <w:tblBorders>
                <w:top w:val="single" w:sz="4" w:space="0" w:color="auto"/>
                <w:bottom w:val="single" w:sz="4" w:space="0" w:color="auto"/>
                <w:insideH w:val="single" w:sz="4" w:space="0" w:color="auto"/>
                <w:insideV w:val="single" w:sz="4" w:space="0" w:color="auto"/>
              </w:tblBorders>
              <w:tblLayout w:type="fixed"/>
              <w:tblCellMar>
                <w:top w:w="86" w:type="dxa"/>
                <w:left w:w="115" w:type="dxa"/>
                <w:right w:w="115" w:type="dxa"/>
              </w:tblCellMar>
              <w:tblLook w:val="0000" w:firstRow="0" w:lastRow="0" w:firstColumn="0" w:lastColumn="0" w:noHBand="0" w:noVBand="0"/>
            </w:tblPr>
            <w:tblGrid>
              <w:gridCol w:w="10062"/>
              <w:gridCol w:w="10116"/>
              <w:gridCol w:w="1125"/>
            </w:tblGrid>
            <w:tr w:rsidR="008B631A" w:rsidTr="006B662B">
              <w:trPr>
                <w:cantSplit/>
                <w:trHeight w:val="398"/>
              </w:trPr>
              <w:tc>
                <w:tcPr>
                  <w:tcW w:w="10062" w:type="dxa"/>
                  <w:tcBorders>
                    <w:top w:val="single" w:sz="4" w:space="0" w:color="auto"/>
                  </w:tcBorders>
                </w:tcPr>
                <w:p w:rsidR="008B631A" w:rsidRDefault="008B631A" w:rsidP="00C701F5">
                  <w:pPr>
                    <w:tabs>
                      <w:tab w:val="left" w:pos="360"/>
                    </w:tabs>
                    <w:rPr>
                      <w:rFonts w:cs="Arial"/>
                      <w:b/>
                      <w:sz w:val="20"/>
                    </w:rPr>
                  </w:pPr>
                  <w:r>
                    <w:rPr>
                      <w:rFonts w:cs="Arial"/>
                      <w:b/>
                      <w:sz w:val="20"/>
                    </w:rPr>
                    <w:t>4.0 PRESENTATIONS</w:t>
                  </w:r>
                </w:p>
              </w:tc>
              <w:tc>
                <w:tcPr>
                  <w:tcW w:w="11241" w:type="dxa"/>
                  <w:gridSpan w:val="2"/>
                  <w:vAlign w:val="center"/>
                </w:tcPr>
                <w:p w:rsidR="008B631A" w:rsidRDefault="008B631A" w:rsidP="00C701F5">
                  <w:pPr>
                    <w:tabs>
                      <w:tab w:val="left" w:pos="360"/>
                    </w:tabs>
                    <w:rPr>
                      <w:rFonts w:cs="Arial"/>
                      <w:sz w:val="20"/>
                    </w:rPr>
                  </w:pPr>
                </w:p>
              </w:tc>
            </w:tr>
            <w:tr w:rsidR="008B631A" w:rsidRPr="0066223D" w:rsidTr="006B662B">
              <w:trPr>
                <w:gridAfter w:val="1"/>
                <w:wAfter w:w="1125" w:type="dxa"/>
                <w:trHeight w:val="455"/>
              </w:trPr>
              <w:tc>
                <w:tcPr>
                  <w:tcW w:w="10062" w:type="dxa"/>
                  <w:tcBorders>
                    <w:bottom w:val="nil"/>
                  </w:tcBorders>
                  <w:vAlign w:val="center"/>
                </w:tcPr>
                <w:p w:rsidR="00287263" w:rsidRPr="0070687C" w:rsidRDefault="0070687C" w:rsidP="00827009">
                  <w:pPr>
                    <w:tabs>
                      <w:tab w:val="left" w:pos="360"/>
                    </w:tabs>
                    <w:rPr>
                      <w:rFonts w:cs="Arial"/>
                      <w:b/>
                      <w:sz w:val="20"/>
                    </w:rPr>
                  </w:pPr>
                  <w:r w:rsidRPr="0070687C">
                    <w:rPr>
                      <w:rFonts w:cs="Arial"/>
                      <w:b/>
                      <w:sz w:val="20"/>
                    </w:rPr>
                    <w:t>4.1 Patient Stories</w:t>
                  </w:r>
                </w:p>
                <w:p w:rsidR="0070687C" w:rsidRPr="00287263" w:rsidRDefault="0070687C" w:rsidP="0070687C">
                  <w:pPr>
                    <w:tabs>
                      <w:tab w:val="left" w:pos="360"/>
                    </w:tabs>
                    <w:rPr>
                      <w:rFonts w:cs="Arial"/>
                      <w:sz w:val="6"/>
                      <w:szCs w:val="6"/>
                    </w:rPr>
                  </w:pPr>
                </w:p>
                <w:p w:rsidR="002A6E18" w:rsidRPr="002F1259" w:rsidRDefault="0070687C" w:rsidP="002A6E18">
                  <w:pPr>
                    <w:tabs>
                      <w:tab w:val="left" w:pos="360"/>
                    </w:tabs>
                    <w:rPr>
                      <w:rFonts w:cs="Arial"/>
                      <w:sz w:val="20"/>
                    </w:rPr>
                  </w:pPr>
                  <w:r w:rsidRPr="00440A7B">
                    <w:rPr>
                      <w:rFonts w:cs="Arial"/>
                      <w:sz w:val="20"/>
                    </w:rPr>
                    <w:t>●</w:t>
                  </w:r>
                  <w:r>
                    <w:rPr>
                      <w:rFonts w:cs="Arial"/>
                      <w:sz w:val="20"/>
                    </w:rPr>
                    <w:t xml:space="preserve"> </w:t>
                  </w:r>
                  <w:r w:rsidR="00ED265B">
                    <w:rPr>
                      <w:rFonts w:cs="Arial"/>
                      <w:sz w:val="20"/>
                    </w:rPr>
                    <w:t>No patient s</w:t>
                  </w:r>
                  <w:r w:rsidR="008C58E7">
                    <w:rPr>
                      <w:rFonts w:cs="Arial"/>
                      <w:sz w:val="20"/>
                    </w:rPr>
                    <w:t>tory</w:t>
                  </w:r>
                  <w:r w:rsidR="00ED265B">
                    <w:rPr>
                      <w:rFonts w:cs="Arial"/>
                      <w:sz w:val="20"/>
                    </w:rPr>
                    <w:t xml:space="preserve"> for this meeting.</w:t>
                  </w:r>
                </w:p>
                <w:p w:rsidR="0068070C" w:rsidRPr="002F1259" w:rsidRDefault="0068070C" w:rsidP="00647302">
                  <w:pPr>
                    <w:tabs>
                      <w:tab w:val="left" w:pos="360"/>
                    </w:tabs>
                    <w:rPr>
                      <w:rFonts w:cs="Arial"/>
                      <w:sz w:val="20"/>
                    </w:rPr>
                  </w:pPr>
                </w:p>
              </w:tc>
              <w:tc>
                <w:tcPr>
                  <w:tcW w:w="10116" w:type="dxa"/>
                  <w:tcBorders>
                    <w:bottom w:val="nil"/>
                  </w:tcBorders>
                </w:tcPr>
                <w:p w:rsidR="008B631A" w:rsidRDefault="008B631A" w:rsidP="009A3F1B">
                  <w:pPr>
                    <w:tabs>
                      <w:tab w:val="left" w:pos="360"/>
                    </w:tabs>
                    <w:rPr>
                      <w:rFonts w:cs="Arial"/>
                      <w:sz w:val="20"/>
                    </w:rPr>
                  </w:pPr>
                </w:p>
              </w:tc>
            </w:tr>
          </w:tbl>
          <w:p w:rsidR="00C701F5" w:rsidRPr="00C701F5" w:rsidRDefault="00C701F5" w:rsidP="00C701F5">
            <w:pPr>
              <w:pBdr>
                <w:top w:val="single" w:sz="4" w:space="1" w:color="auto"/>
              </w:pBdr>
              <w:tabs>
                <w:tab w:val="left" w:pos="360"/>
              </w:tabs>
              <w:rPr>
                <w:rFonts w:cs="Arial"/>
                <w:b/>
                <w:sz w:val="6"/>
                <w:szCs w:val="6"/>
              </w:rPr>
            </w:pPr>
          </w:p>
          <w:p w:rsidR="0070687C" w:rsidRPr="006B662B" w:rsidRDefault="0070687C" w:rsidP="00213F13">
            <w:pPr>
              <w:tabs>
                <w:tab w:val="left" w:pos="360"/>
              </w:tabs>
              <w:rPr>
                <w:rFonts w:cs="Arial"/>
                <w:b/>
                <w:sz w:val="6"/>
                <w:szCs w:val="6"/>
              </w:rPr>
            </w:pPr>
          </w:p>
          <w:p w:rsidR="00C701F5" w:rsidRDefault="008B631A" w:rsidP="00213F13">
            <w:pPr>
              <w:tabs>
                <w:tab w:val="left" w:pos="360"/>
              </w:tabs>
              <w:rPr>
                <w:rFonts w:cs="Arial"/>
                <w:b/>
                <w:sz w:val="20"/>
              </w:rPr>
            </w:pPr>
            <w:r>
              <w:rPr>
                <w:rFonts w:cs="Arial"/>
                <w:b/>
                <w:sz w:val="20"/>
              </w:rPr>
              <w:t>5</w:t>
            </w:r>
            <w:r w:rsidR="00C701F5">
              <w:rPr>
                <w:rFonts w:cs="Arial"/>
                <w:b/>
                <w:sz w:val="20"/>
              </w:rPr>
              <w:t xml:space="preserve">.0 </w:t>
            </w:r>
            <w:r>
              <w:rPr>
                <w:rFonts w:cs="Arial"/>
                <w:b/>
                <w:sz w:val="20"/>
              </w:rPr>
              <w:t>CORRESPONDENCE</w:t>
            </w:r>
          </w:p>
          <w:p w:rsidR="00C701F5" w:rsidRPr="00C701F5" w:rsidRDefault="00C701F5" w:rsidP="00213F13">
            <w:pPr>
              <w:tabs>
                <w:tab w:val="left" w:pos="360"/>
              </w:tabs>
              <w:rPr>
                <w:rFonts w:cs="Arial"/>
                <w:b/>
                <w:sz w:val="6"/>
                <w:szCs w:val="6"/>
              </w:rPr>
            </w:pPr>
          </w:p>
        </w:tc>
      </w:tr>
      <w:tr w:rsidR="00C701F5" w:rsidTr="000A14C5">
        <w:trPr>
          <w:gridBefore w:val="1"/>
          <w:wBefore w:w="270" w:type="dxa"/>
          <w:trHeight w:val="413"/>
        </w:trPr>
        <w:tc>
          <w:tcPr>
            <w:tcW w:w="10170" w:type="dxa"/>
            <w:gridSpan w:val="2"/>
            <w:vAlign w:val="center"/>
          </w:tcPr>
          <w:p w:rsidR="00287263" w:rsidRPr="00287263" w:rsidRDefault="00287263" w:rsidP="006F0619">
            <w:pPr>
              <w:pStyle w:val="BodyText"/>
              <w:rPr>
                <w:b/>
                <w:iCs/>
                <w:sz w:val="6"/>
                <w:szCs w:val="6"/>
              </w:rPr>
            </w:pPr>
          </w:p>
          <w:p w:rsidR="00CB5C31" w:rsidRDefault="00CB5C31" w:rsidP="00CB5C31">
            <w:pPr>
              <w:tabs>
                <w:tab w:val="left" w:pos="360"/>
              </w:tabs>
              <w:rPr>
                <w:rFonts w:cs="Arial"/>
              </w:rPr>
            </w:pPr>
            <w:r>
              <w:rPr>
                <w:rFonts w:cs="Arial"/>
                <w:b/>
                <w:sz w:val="20"/>
              </w:rPr>
              <w:t>5</w:t>
            </w:r>
            <w:r w:rsidRPr="0070687C">
              <w:rPr>
                <w:rFonts w:cs="Arial"/>
                <w:b/>
                <w:sz w:val="20"/>
              </w:rPr>
              <w:t xml:space="preserve">.1 </w:t>
            </w:r>
            <w:r w:rsidR="002A6E18">
              <w:rPr>
                <w:rFonts w:cs="Arial"/>
                <w:b/>
                <w:sz w:val="20"/>
              </w:rPr>
              <w:t>Ministry of Finance News</w:t>
            </w:r>
          </w:p>
          <w:p w:rsidR="0068070C" w:rsidRPr="00C273CD" w:rsidRDefault="00FE294D" w:rsidP="00E87E38">
            <w:pPr>
              <w:pStyle w:val="BodyText"/>
              <w:rPr>
                <w:rFonts w:cs="Arial"/>
              </w:rPr>
            </w:pPr>
            <w:proofErr w:type="gramStart"/>
            <w:r w:rsidRPr="00440A7B">
              <w:rPr>
                <w:rFonts w:cs="Arial"/>
              </w:rPr>
              <w:t>●</w:t>
            </w:r>
            <w:r w:rsidR="00ED265B">
              <w:rPr>
                <w:rFonts w:cs="Arial"/>
              </w:rPr>
              <w:t xml:space="preserve"> </w:t>
            </w:r>
            <w:r w:rsidR="00093795">
              <w:rPr>
                <w:rFonts w:cs="Arial"/>
              </w:rPr>
              <w:t xml:space="preserve"> </w:t>
            </w:r>
            <w:r w:rsidR="00E87E38">
              <w:rPr>
                <w:rFonts w:cs="Arial"/>
              </w:rPr>
              <w:t>Correspondence</w:t>
            </w:r>
            <w:proofErr w:type="gramEnd"/>
            <w:r w:rsidR="00E87E38">
              <w:rPr>
                <w:rFonts w:cs="Arial"/>
              </w:rPr>
              <w:t xml:space="preserve"> from the Ministry of Finance was provided and reviewed.</w:t>
            </w:r>
          </w:p>
        </w:tc>
        <w:tc>
          <w:tcPr>
            <w:tcW w:w="1134" w:type="dxa"/>
            <w:gridSpan w:val="2"/>
          </w:tcPr>
          <w:p w:rsidR="00C701F5" w:rsidRDefault="00C701F5" w:rsidP="001C3D84">
            <w:pPr>
              <w:rPr>
                <w:b/>
                <w:bCs/>
                <w:sz w:val="20"/>
              </w:rPr>
            </w:pPr>
          </w:p>
          <w:p w:rsidR="00C701F5" w:rsidRPr="0052186A" w:rsidRDefault="00C701F5" w:rsidP="001C3D84">
            <w:pPr>
              <w:rPr>
                <w:b/>
                <w:bCs/>
                <w:sz w:val="20"/>
              </w:rPr>
            </w:pPr>
          </w:p>
        </w:tc>
      </w:tr>
      <w:tr w:rsidR="00C701F5" w:rsidTr="000A14C5">
        <w:trPr>
          <w:gridBefore w:val="1"/>
          <w:wBefore w:w="270" w:type="dxa"/>
          <w:trHeight w:val="413"/>
        </w:trPr>
        <w:tc>
          <w:tcPr>
            <w:tcW w:w="11304" w:type="dxa"/>
            <w:gridSpan w:val="4"/>
            <w:vAlign w:val="center"/>
          </w:tcPr>
          <w:p w:rsidR="00C701F5" w:rsidRPr="0052186A" w:rsidRDefault="008B631A" w:rsidP="008B631A">
            <w:pPr>
              <w:rPr>
                <w:b/>
                <w:bCs/>
                <w:sz w:val="20"/>
              </w:rPr>
            </w:pPr>
            <w:r>
              <w:rPr>
                <w:rFonts w:cs="Arial"/>
                <w:b/>
                <w:sz w:val="20"/>
              </w:rPr>
              <w:lastRenderedPageBreak/>
              <w:t>6</w:t>
            </w:r>
            <w:r w:rsidR="00C701F5">
              <w:rPr>
                <w:rFonts w:cs="Arial"/>
                <w:b/>
                <w:sz w:val="20"/>
              </w:rPr>
              <w:t xml:space="preserve">.0 </w:t>
            </w:r>
            <w:r>
              <w:rPr>
                <w:rFonts w:cs="Arial"/>
                <w:b/>
                <w:sz w:val="20"/>
              </w:rPr>
              <w:t>EDUCATION</w:t>
            </w:r>
          </w:p>
        </w:tc>
      </w:tr>
      <w:tr w:rsidR="00C701F5" w:rsidTr="000A14C5">
        <w:trPr>
          <w:gridBefore w:val="1"/>
          <w:wBefore w:w="270" w:type="dxa"/>
          <w:trHeight w:val="449"/>
        </w:trPr>
        <w:tc>
          <w:tcPr>
            <w:tcW w:w="10170" w:type="dxa"/>
            <w:gridSpan w:val="2"/>
            <w:vAlign w:val="center"/>
          </w:tcPr>
          <w:p w:rsidR="00E03FD1" w:rsidRPr="00E03FD1" w:rsidRDefault="00E03FD1" w:rsidP="009320B6">
            <w:pPr>
              <w:pStyle w:val="BodyText"/>
              <w:rPr>
                <w:rFonts w:cs="Arial"/>
                <w:b/>
                <w:sz w:val="6"/>
                <w:szCs w:val="6"/>
              </w:rPr>
            </w:pPr>
          </w:p>
          <w:p w:rsidR="002A6E18" w:rsidRDefault="005D2089" w:rsidP="002A6E18">
            <w:pPr>
              <w:tabs>
                <w:tab w:val="left" w:pos="360"/>
              </w:tabs>
              <w:rPr>
                <w:lang w:val="en-CA"/>
              </w:rPr>
            </w:pPr>
            <w:r>
              <w:rPr>
                <w:rFonts w:cs="Arial"/>
                <w:b/>
                <w:sz w:val="20"/>
              </w:rPr>
              <w:t>6</w:t>
            </w:r>
            <w:r w:rsidRPr="0070687C">
              <w:rPr>
                <w:rFonts w:cs="Arial"/>
                <w:b/>
                <w:sz w:val="20"/>
              </w:rPr>
              <w:t xml:space="preserve">.1 </w:t>
            </w:r>
            <w:r w:rsidR="00ED265B">
              <w:rPr>
                <w:rFonts w:cs="Arial"/>
                <w:b/>
                <w:sz w:val="20"/>
              </w:rPr>
              <w:t>Board Retreat</w:t>
            </w:r>
          </w:p>
          <w:p w:rsidR="007A6AB7" w:rsidRDefault="00C2384E" w:rsidP="002A6E18">
            <w:pPr>
              <w:pStyle w:val="BodyText"/>
              <w:rPr>
                <w:rFonts w:cs="Arial"/>
              </w:rPr>
            </w:pPr>
            <w:r w:rsidRPr="00440A7B">
              <w:rPr>
                <w:rFonts w:cs="Arial"/>
              </w:rPr>
              <w:t>●</w:t>
            </w:r>
            <w:r>
              <w:rPr>
                <w:rFonts w:cs="Arial"/>
              </w:rPr>
              <w:t xml:space="preserve"> </w:t>
            </w:r>
            <w:r w:rsidR="00ED265B">
              <w:rPr>
                <w:rFonts w:cs="Arial"/>
              </w:rPr>
              <w:t>C. Tschajka n</w:t>
            </w:r>
            <w:r w:rsidR="00E87E38">
              <w:rPr>
                <w:rFonts w:cs="Arial"/>
              </w:rPr>
              <w:t xml:space="preserve">oted he enjoyed the retreat which included </w:t>
            </w:r>
            <w:r w:rsidR="00ED265B">
              <w:rPr>
                <w:rFonts w:cs="Arial"/>
              </w:rPr>
              <w:t>a number of high powered speakers.  It was discussed about the new Conservative Government</w:t>
            </w:r>
            <w:r w:rsidR="00E87E38">
              <w:rPr>
                <w:rFonts w:cs="Arial"/>
              </w:rPr>
              <w:t xml:space="preserve"> as t</w:t>
            </w:r>
            <w:r w:rsidR="00ED265B">
              <w:rPr>
                <w:rFonts w:cs="Arial"/>
              </w:rPr>
              <w:t>here is a lot of uncertainty right now</w:t>
            </w:r>
            <w:r w:rsidR="007A6AB7">
              <w:rPr>
                <w:rFonts w:cs="Arial"/>
              </w:rPr>
              <w:t>.</w:t>
            </w:r>
          </w:p>
          <w:p w:rsidR="002A6E18" w:rsidRDefault="00E87E38" w:rsidP="002A6E18">
            <w:pPr>
              <w:pStyle w:val="BodyText"/>
              <w:rPr>
                <w:lang w:val="en-CA"/>
              </w:rPr>
            </w:pPr>
            <w:r w:rsidRPr="00440A7B">
              <w:rPr>
                <w:rFonts w:cs="Arial"/>
              </w:rPr>
              <w:t>●</w:t>
            </w:r>
            <w:r>
              <w:rPr>
                <w:rFonts w:cs="Arial"/>
              </w:rPr>
              <w:t xml:space="preserve"> </w:t>
            </w:r>
            <w:r w:rsidR="007F1F74">
              <w:rPr>
                <w:lang w:val="en-CA"/>
              </w:rPr>
              <w:t>L</w:t>
            </w:r>
            <w:r>
              <w:rPr>
                <w:lang w:val="en-CA"/>
              </w:rPr>
              <w:t>. Bonanno</w:t>
            </w:r>
            <w:r w:rsidR="007F1F74">
              <w:rPr>
                <w:lang w:val="en-CA"/>
              </w:rPr>
              <w:t xml:space="preserve"> noted </w:t>
            </w:r>
            <w:r w:rsidR="005C2FED">
              <w:rPr>
                <w:lang w:val="en-CA"/>
              </w:rPr>
              <w:t>the</w:t>
            </w:r>
            <w:r w:rsidR="007F1F74">
              <w:rPr>
                <w:lang w:val="en-CA"/>
              </w:rPr>
              <w:t xml:space="preserve"> </w:t>
            </w:r>
            <w:r>
              <w:rPr>
                <w:lang w:val="en-CA"/>
              </w:rPr>
              <w:t>topic discussed by</w:t>
            </w:r>
            <w:r w:rsidR="007F1F74">
              <w:rPr>
                <w:lang w:val="en-CA"/>
              </w:rPr>
              <w:t xml:space="preserve"> Anthony Dale </w:t>
            </w:r>
            <w:r>
              <w:rPr>
                <w:lang w:val="en-CA"/>
              </w:rPr>
              <w:t xml:space="preserve">was </w:t>
            </w:r>
            <w:r w:rsidR="005C2FED">
              <w:rPr>
                <w:lang w:val="en-CA"/>
              </w:rPr>
              <w:t>interesting</w:t>
            </w:r>
            <w:r w:rsidR="007F1F74">
              <w:rPr>
                <w:lang w:val="en-CA"/>
              </w:rPr>
              <w:t>.</w:t>
            </w:r>
          </w:p>
          <w:p w:rsidR="00C3476F" w:rsidRPr="00D55930" w:rsidRDefault="00A149B6" w:rsidP="002A6E18">
            <w:pPr>
              <w:pStyle w:val="BodyText"/>
              <w:rPr>
                <w:rFonts w:cs="Arial"/>
                <w:b/>
                <w:sz w:val="6"/>
                <w:szCs w:val="6"/>
              </w:rPr>
            </w:pPr>
            <w:r>
              <w:rPr>
                <w:lang w:val="en-CA"/>
              </w:rPr>
              <w:t xml:space="preserve"> </w:t>
            </w:r>
          </w:p>
        </w:tc>
        <w:tc>
          <w:tcPr>
            <w:tcW w:w="1134" w:type="dxa"/>
            <w:gridSpan w:val="2"/>
          </w:tcPr>
          <w:p w:rsidR="00C701F5" w:rsidRPr="0052186A" w:rsidRDefault="00C701F5" w:rsidP="0022318A">
            <w:pPr>
              <w:rPr>
                <w:b/>
                <w:bCs/>
                <w:sz w:val="20"/>
              </w:rPr>
            </w:pPr>
          </w:p>
        </w:tc>
      </w:tr>
      <w:tr w:rsidR="00C701F5" w:rsidTr="000A14C5">
        <w:trPr>
          <w:gridBefore w:val="1"/>
          <w:wBefore w:w="270" w:type="dxa"/>
          <w:cantSplit/>
          <w:trHeight w:val="400"/>
        </w:trPr>
        <w:tc>
          <w:tcPr>
            <w:tcW w:w="11304" w:type="dxa"/>
            <w:gridSpan w:val="4"/>
            <w:vAlign w:val="center"/>
          </w:tcPr>
          <w:p w:rsidR="00C701F5" w:rsidRDefault="00C701F5" w:rsidP="008B631A">
            <w:pPr>
              <w:tabs>
                <w:tab w:val="left" w:pos="360"/>
              </w:tabs>
              <w:rPr>
                <w:rFonts w:cs="Arial"/>
                <w:b/>
                <w:sz w:val="20"/>
              </w:rPr>
            </w:pPr>
            <w:r>
              <w:rPr>
                <w:rFonts w:cs="Arial"/>
                <w:b/>
                <w:sz w:val="20"/>
              </w:rPr>
              <w:t xml:space="preserve">7.0 </w:t>
            </w:r>
            <w:r w:rsidR="008B631A">
              <w:rPr>
                <w:rFonts w:cs="Arial"/>
                <w:b/>
                <w:sz w:val="20"/>
              </w:rPr>
              <w:t>CONSENT AGENDA</w:t>
            </w:r>
          </w:p>
        </w:tc>
      </w:tr>
      <w:tr w:rsidR="00C701F5" w:rsidTr="000A14C5">
        <w:trPr>
          <w:gridBefore w:val="1"/>
          <w:wBefore w:w="270" w:type="dxa"/>
          <w:trHeight w:val="476"/>
        </w:trPr>
        <w:tc>
          <w:tcPr>
            <w:tcW w:w="10170" w:type="dxa"/>
            <w:gridSpan w:val="2"/>
            <w:vAlign w:val="center"/>
          </w:tcPr>
          <w:p w:rsidR="008B631A" w:rsidRPr="00811FE7" w:rsidRDefault="008B631A" w:rsidP="008B631A">
            <w:pPr>
              <w:pStyle w:val="BodyText"/>
              <w:rPr>
                <w:b/>
                <w:iCs/>
              </w:rPr>
            </w:pPr>
            <w:r>
              <w:rPr>
                <w:b/>
                <w:iCs/>
              </w:rPr>
              <w:t>7</w:t>
            </w:r>
            <w:r w:rsidRPr="00811FE7">
              <w:rPr>
                <w:b/>
                <w:iCs/>
              </w:rPr>
              <w:t xml:space="preserve">.1 Regular </w:t>
            </w:r>
            <w:r>
              <w:rPr>
                <w:b/>
                <w:iCs/>
              </w:rPr>
              <w:t xml:space="preserve">Board </w:t>
            </w:r>
            <w:r w:rsidRPr="00811FE7">
              <w:rPr>
                <w:b/>
                <w:iCs/>
              </w:rPr>
              <w:t>Meeting</w:t>
            </w:r>
            <w:r>
              <w:rPr>
                <w:b/>
                <w:iCs/>
              </w:rPr>
              <w:t xml:space="preserve"> Minutes – </w:t>
            </w:r>
            <w:r w:rsidR="002A6E18">
              <w:rPr>
                <w:b/>
                <w:iCs/>
              </w:rPr>
              <w:t>September 11</w:t>
            </w:r>
            <w:r w:rsidR="00287263">
              <w:rPr>
                <w:b/>
                <w:iCs/>
              </w:rPr>
              <w:t>, 2018</w:t>
            </w:r>
            <w:r w:rsidRPr="00811FE7">
              <w:rPr>
                <w:b/>
                <w:iCs/>
              </w:rPr>
              <w:t>:</w:t>
            </w:r>
          </w:p>
          <w:p w:rsidR="008B631A" w:rsidRDefault="00E87E38" w:rsidP="008B631A">
            <w:pPr>
              <w:pStyle w:val="BodyText"/>
              <w:rPr>
                <w:rFonts w:cs="Arial"/>
              </w:rPr>
            </w:pPr>
            <w:r w:rsidRPr="00440A7B">
              <w:rPr>
                <w:rFonts w:cs="Arial"/>
              </w:rPr>
              <w:t>●</w:t>
            </w:r>
            <w:r>
              <w:rPr>
                <w:rFonts w:cs="Arial"/>
              </w:rPr>
              <w:t xml:space="preserve"> Minutes lifted.</w:t>
            </w:r>
          </w:p>
          <w:p w:rsidR="008B631A" w:rsidRDefault="008B631A" w:rsidP="008B631A">
            <w:pPr>
              <w:pStyle w:val="BodyText"/>
              <w:rPr>
                <w:rFonts w:cs="Arial"/>
                <w:b/>
              </w:rPr>
            </w:pPr>
            <w:r>
              <w:rPr>
                <w:rFonts w:cs="Arial"/>
                <w:b/>
              </w:rPr>
              <w:t>7</w:t>
            </w:r>
            <w:r w:rsidRPr="0024552E">
              <w:rPr>
                <w:rFonts w:cs="Arial"/>
                <w:b/>
              </w:rPr>
              <w:t>.</w:t>
            </w:r>
            <w:r>
              <w:rPr>
                <w:rFonts w:cs="Arial"/>
                <w:b/>
              </w:rPr>
              <w:t xml:space="preserve">2 </w:t>
            </w:r>
            <w:r w:rsidR="002A6E18">
              <w:rPr>
                <w:rFonts w:cs="Arial"/>
                <w:b/>
              </w:rPr>
              <w:t>HCAC Meeting Minutes – September 13, 2018</w:t>
            </w:r>
            <w:r w:rsidRPr="0024552E">
              <w:rPr>
                <w:rFonts w:cs="Arial"/>
                <w:b/>
              </w:rPr>
              <w:t>:</w:t>
            </w:r>
          </w:p>
          <w:p w:rsidR="005D2089" w:rsidRPr="0024552E" w:rsidRDefault="00E87E38" w:rsidP="008B631A">
            <w:pPr>
              <w:pStyle w:val="BodyText"/>
              <w:rPr>
                <w:rFonts w:cs="Arial"/>
                <w:b/>
              </w:rPr>
            </w:pPr>
            <w:r w:rsidRPr="00440A7B">
              <w:rPr>
                <w:rFonts w:cs="Arial"/>
              </w:rPr>
              <w:t>●</w:t>
            </w:r>
            <w:r>
              <w:rPr>
                <w:rFonts w:cs="Arial"/>
              </w:rPr>
              <w:t xml:space="preserve"> Minutes lifted.</w:t>
            </w:r>
          </w:p>
          <w:p w:rsidR="008B631A" w:rsidRDefault="008B631A" w:rsidP="008B631A">
            <w:pPr>
              <w:pStyle w:val="BodyText"/>
              <w:rPr>
                <w:rFonts w:cs="Arial"/>
                <w:b/>
                <w:bCs/>
              </w:rPr>
            </w:pPr>
            <w:r>
              <w:rPr>
                <w:rFonts w:cs="Arial"/>
                <w:b/>
              </w:rPr>
              <w:t>7.</w:t>
            </w:r>
            <w:r w:rsidR="002A6E18">
              <w:rPr>
                <w:rFonts w:cs="Arial"/>
                <w:b/>
              </w:rPr>
              <w:t>3</w:t>
            </w:r>
            <w:r>
              <w:rPr>
                <w:rFonts w:cs="Arial"/>
                <w:b/>
              </w:rPr>
              <w:t xml:space="preserve"> </w:t>
            </w:r>
            <w:r>
              <w:rPr>
                <w:rFonts w:cs="Arial"/>
                <w:b/>
                <w:bCs/>
              </w:rPr>
              <w:t>CCS</w:t>
            </w:r>
            <w:r w:rsidRPr="00AE067E">
              <w:rPr>
                <w:rFonts w:cs="Arial"/>
                <w:b/>
                <w:bCs/>
              </w:rPr>
              <w:t xml:space="preserve"> Report:</w:t>
            </w:r>
          </w:p>
          <w:p w:rsidR="008B631A" w:rsidRPr="00AE067E" w:rsidRDefault="00E87E38" w:rsidP="008B631A">
            <w:pPr>
              <w:pStyle w:val="BodyText"/>
              <w:rPr>
                <w:rFonts w:cs="Arial"/>
                <w:b/>
                <w:bCs/>
              </w:rPr>
            </w:pPr>
            <w:r w:rsidRPr="00440A7B">
              <w:rPr>
                <w:rFonts w:cs="Arial"/>
              </w:rPr>
              <w:t>●</w:t>
            </w:r>
            <w:r>
              <w:rPr>
                <w:rFonts w:cs="Arial"/>
              </w:rPr>
              <w:t xml:space="preserve"> No report presented.</w:t>
            </w:r>
          </w:p>
          <w:p w:rsidR="008B631A" w:rsidRDefault="008B631A" w:rsidP="008B631A">
            <w:pPr>
              <w:pStyle w:val="BodyText"/>
              <w:rPr>
                <w:rFonts w:cs="Arial"/>
                <w:b/>
              </w:rPr>
            </w:pPr>
            <w:r>
              <w:rPr>
                <w:rFonts w:cs="Arial"/>
                <w:b/>
              </w:rPr>
              <w:t>7.</w:t>
            </w:r>
            <w:r w:rsidR="002A6E18">
              <w:rPr>
                <w:rFonts w:cs="Arial"/>
                <w:b/>
              </w:rPr>
              <w:t>4</w:t>
            </w:r>
            <w:r>
              <w:rPr>
                <w:rFonts w:cs="Arial"/>
                <w:b/>
              </w:rPr>
              <w:t xml:space="preserve"> </w:t>
            </w:r>
            <w:r w:rsidRPr="00D53603">
              <w:rPr>
                <w:rFonts w:cs="Arial"/>
                <w:b/>
              </w:rPr>
              <w:t>CN</w:t>
            </w:r>
            <w:r>
              <w:rPr>
                <w:rFonts w:cs="Arial"/>
                <w:b/>
              </w:rPr>
              <w:t>E</w:t>
            </w:r>
            <w:r w:rsidRPr="00D53603">
              <w:rPr>
                <w:rFonts w:cs="Arial"/>
                <w:b/>
              </w:rPr>
              <w:t xml:space="preserve"> Report:</w:t>
            </w:r>
          </w:p>
          <w:p w:rsidR="00923B3D" w:rsidRPr="00D53603" w:rsidRDefault="00E87E38" w:rsidP="008B631A">
            <w:pPr>
              <w:pStyle w:val="BodyText"/>
              <w:rPr>
                <w:rFonts w:cs="Arial"/>
                <w:b/>
              </w:rPr>
            </w:pPr>
            <w:r w:rsidRPr="00440A7B">
              <w:rPr>
                <w:rFonts w:cs="Arial"/>
              </w:rPr>
              <w:t>●</w:t>
            </w:r>
            <w:r>
              <w:rPr>
                <w:rFonts w:cs="Arial"/>
              </w:rPr>
              <w:t xml:space="preserve"> Accepted as presented.</w:t>
            </w:r>
          </w:p>
          <w:p w:rsidR="00C701F5" w:rsidRDefault="00923B3D" w:rsidP="00923B3D">
            <w:pPr>
              <w:tabs>
                <w:tab w:val="left" w:pos="360"/>
              </w:tabs>
              <w:rPr>
                <w:rFonts w:cs="Arial"/>
                <w:b/>
                <w:sz w:val="20"/>
              </w:rPr>
            </w:pPr>
            <w:r w:rsidRPr="00923B3D">
              <w:rPr>
                <w:rFonts w:cs="Arial"/>
                <w:b/>
                <w:sz w:val="20"/>
              </w:rPr>
              <w:t>It was moved by</w:t>
            </w:r>
            <w:r w:rsidR="003D5BBD">
              <w:rPr>
                <w:rFonts w:cs="Arial"/>
                <w:b/>
                <w:sz w:val="20"/>
              </w:rPr>
              <w:t xml:space="preserve"> D. Boulanger</w:t>
            </w:r>
            <w:r w:rsidRPr="00923B3D">
              <w:rPr>
                <w:rFonts w:cs="Arial"/>
                <w:b/>
                <w:sz w:val="20"/>
              </w:rPr>
              <w:t xml:space="preserve"> and seconded </w:t>
            </w:r>
            <w:r w:rsidR="00E87E38">
              <w:rPr>
                <w:rFonts w:cs="Arial"/>
                <w:b/>
                <w:sz w:val="20"/>
              </w:rPr>
              <w:t xml:space="preserve">by </w:t>
            </w:r>
            <w:r w:rsidR="003D5BBD">
              <w:rPr>
                <w:rFonts w:cs="Arial"/>
                <w:b/>
                <w:sz w:val="20"/>
              </w:rPr>
              <w:t>J. McPherson</w:t>
            </w:r>
            <w:r w:rsidR="003D5BBD" w:rsidRPr="00923B3D">
              <w:rPr>
                <w:rFonts w:cs="Arial"/>
                <w:b/>
                <w:sz w:val="20"/>
              </w:rPr>
              <w:t xml:space="preserve"> </w:t>
            </w:r>
            <w:r w:rsidRPr="00923B3D">
              <w:rPr>
                <w:rFonts w:cs="Arial"/>
                <w:b/>
                <w:sz w:val="20"/>
              </w:rPr>
              <w:t xml:space="preserve">to accept the Consent Agenda as </w:t>
            </w:r>
            <w:r w:rsidR="00260648">
              <w:rPr>
                <w:rFonts w:cs="Arial"/>
                <w:b/>
                <w:sz w:val="20"/>
              </w:rPr>
              <w:t xml:space="preserve">                       </w:t>
            </w:r>
            <w:r w:rsidR="00670056">
              <w:rPr>
                <w:rFonts w:cs="Arial"/>
                <w:b/>
                <w:sz w:val="20"/>
              </w:rPr>
              <w:t>amended</w:t>
            </w:r>
            <w:r w:rsidRPr="00923B3D">
              <w:rPr>
                <w:rFonts w:cs="Arial"/>
                <w:b/>
                <w:sz w:val="20"/>
              </w:rPr>
              <w:t>.</w:t>
            </w:r>
          </w:p>
          <w:p w:rsidR="00923B3D" w:rsidRPr="00923B3D" w:rsidRDefault="00923B3D" w:rsidP="00923B3D">
            <w:pPr>
              <w:tabs>
                <w:tab w:val="left" w:pos="360"/>
              </w:tabs>
              <w:rPr>
                <w:rFonts w:cs="Arial"/>
                <w:sz w:val="20"/>
              </w:rPr>
            </w:pPr>
            <w:r>
              <w:rPr>
                <w:rFonts w:cs="Arial"/>
                <w:b/>
                <w:sz w:val="20"/>
              </w:rPr>
              <w:t>CARRIED</w:t>
            </w:r>
          </w:p>
        </w:tc>
        <w:tc>
          <w:tcPr>
            <w:tcW w:w="1134" w:type="dxa"/>
            <w:gridSpan w:val="2"/>
          </w:tcPr>
          <w:p w:rsidR="00287263" w:rsidRDefault="00287263" w:rsidP="00754108">
            <w:pPr>
              <w:rPr>
                <w:b/>
                <w:sz w:val="20"/>
              </w:rPr>
            </w:pPr>
          </w:p>
          <w:p w:rsidR="00E03FD1" w:rsidRDefault="00E03FD1" w:rsidP="00754108">
            <w:pPr>
              <w:rPr>
                <w:b/>
                <w:sz w:val="20"/>
              </w:rPr>
            </w:pPr>
          </w:p>
          <w:p w:rsidR="00E03FD1" w:rsidRDefault="00E03FD1" w:rsidP="00754108">
            <w:pPr>
              <w:rPr>
                <w:b/>
                <w:sz w:val="20"/>
              </w:rPr>
            </w:pPr>
          </w:p>
          <w:p w:rsidR="002A2B35" w:rsidRDefault="002A2B35" w:rsidP="00754108">
            <w:pPr>
              <w:rPr>
                <w:b/>
                <w:sz w:val="20"/>
              </w:rPr>
            </w:pPr>
          </w:p>
          <w:p w:rsidR="002A2B35" w:rsidRDefault="002A2B35" w:rsidP="00754108">
            <w:pPr>
              <w:rPr>
                <w:b/>
                <w:sz w:val="20"/>
              </w:rPr>
            </w:pPr>
          </w:p>
          <w:p w:rsidR="005D2089" w:rsidRDefault="005D2089" w:rsidP="00754108">
            <w:pPr>
              <w:rPr>
                <w:b/>
                <w:sz w:val="20"/>
              </w:rPr>
            </w:pPr>
          </w:p>
          <w:p w:rsidR="005D2089" w:rsidRDefault="005D2089" w:rsidP="00754108">
            <w:pPr>
              <w:rPr>
                <w:b/>
                <w:sz w:val="20"/>
              </w:rPr>
            </w:pPr>
          </w:p>
          <w:p w:rsidR="005D2089" w:rsidRDefault="005D2089" w:rsidP="00754108">
            <w:pPr>
              <w:rPr>
                <w:b/>
                <w:sz w:val="20"/>
              </w:rPr>
            </w:pPr>
          </w:p>
          <w:p w:rsidR="002A2B35" w:rsidRDefault="002A2B35" w:rsidP="00754108">
            <w:pPr>
              <w:rPr>
                <w:b/>
                <w:sz w:val="20"/>
              </w:rPr>
            </w:pPr>
          </w:p>
          <w:p w:rsidR="00C701F5" w:rsidRDefault="00287263" w:rsidP="00754108">
            <w:pPr>
              <w:rPr>
                <w:b/>
                <w:sz w:val="20"/>
              </w:rPr>
            </w:pPr>
            <w:r>
              <w:rPr>
                <w:b/>
                <w:sz w:val="20"/>
              </w:rPr>
              <w:t xml:space="preserve">RES </w:t>
            </w:r>
            <w:r w:rsidR="002A6E18">
              <w:rPr>
                <w:b/>
                <w:sz w:val="20"/>
              </w:rPr>
              <w:t>62</w:t>
            </w:r>
          </w:p>
          <w:p w:rsidR="00D22D0A" w:rsidRDefault="00D22D0A" w:rsidP="00754108">
            <w:pPr>
              <w:rPr>
                <w:b/>
                <w:sz w:val="20"/>
              </w:rPr>
            </w:pPr>
          </w:p>
          <w:p w:rsidR="00D22D0A" w:rsidRPr="002D4FB2" w:rsidRDefault="00D22D0A" w:rsidP="00754108">
            <w:pPr>
              <w:rPr>
                <w:b/>
                <w:sz w:val="20"/>
              </w:rPr>
            </w:pPr>
          </w:p>
        </w:tc>
      </w:tr>
      <w:tr w:rsidR="00C701F5" w:rsidTr="000A14C5">
        <w:trPr>
          <w:gridBefore w:val="1"/>
          <w:wBefore w:w="270" w:type="dxa"/>
          <w:cantSplit/>
          <w:trHeight w:val="400"/>
        </w:trPr>
        <w:tc>
          <w:tcPr>
            <w:tcW w:w="11304" w:type="dxa"/>
            <w:gridSpan w:val="4"/>
            <w:vAlign w:val="center"/>
          </w:tcPr>
          <w:p w:rsidR="00C701F5" w:rsidRDefault="00C701F5" w:rsidP="008B631A">
            <w:pPr>
              <w:rPr>
                <w:rFonts w:cs="Arial"/>
                <w:b/>
                <w:sz w:val="20"/>
              </w:rPr>
            </w:pPr>
            <w:r>
              <w:rPr>
                <w:rFonts w:cs="Arial"/>
                <w:b/>
                <w:sz w:val="20"/>
              </w:rPr>
              <w:t xml:space="preserve">8.0 </w:t>
            </w:r>
            <w:r w:rsidR="008B631A">
              <w:rPr>
                <w:rFonts w:cs="Arial"/>
                <w:b/>
                <w:sz w:val="20"/>
              </w:rPr>
              <w:t>ITEMS LIFTED FROM CONSENT AGENDA</w:t>
            </w:r>
          </w:p>
        </w:tc>
      </w:tr>
      <w:tr w:rsidR="00C701F5" w:rsidTr="000A14C5">
        <w:trPr>
          <w:gridBefore w:val="1"/>
          <w:wBefore w:w="270" w:type="dxa"/>
          <w:trHeight w:val="557"/>
        </w:trPr>
        <w:tc>
          <w:tcPr>
            <w:tcW w:w="10170" w:type="dxa"/>
            <w:gridSpan w:val="2"/>
            <w:vAlign w:val="center"/>
          </w:tcPr>
          <w:p w:rsidR="007F1F74" w:rsidRPr="00811FE7" w:rsidRDefault="007F1F74" w:rsidP="007F1F74">
            <w:pPr>
              <w:pStyle w:val="BodyText"/>
              <w:rPr>
                <w:b/>
                <w:iCs/>
              </w:rPr>
            </w:pPr>
            <w:r>
              <w:rPr>
                <w:b/>
                <w:iCs/>
              </w:rPr>
              <w:t>8</w:t>
            </w:r>
            <w:r w:rsidRPr="00811FE7">
              <w:rPr>
                <w:b/>
                <w:iCs/>
              </w:rPr>
              <w:t xml:space="preserve">.1 Regular </w:t>
            </w:r>
            <w:r>
              <w:rPr>
                <w:b/>
                <w:iCs/>
              </w:rPr>
              <w:t xml:space="preserve">Board </w:t>
            </w:r>
            <w:r w:rsidRPr="00811FE7">
              <w:rPr>
                <w:b/>
                <w:iCs/>
              </w:rPr>
              <w:t>Meeting</w:t>
            </w:r>
            <w:r>
              <w:rPr>
                <w:b/>
                <w:iCs/>
              </w:rPr>
              <w:t xml:space="preserve"> Minutes – September 11, 2018</w:t>
            </w:r>
            <w:r w:rsidRPr="00811FE7">
              <w:rPr>
                <w:b/>
                <w:iCs/>
              </w:rPr>
              <w:t>:</w:t>
            </w:r>
          </w:p>
          <w:p w:rsidR="007F1F74" w:rsidRDefault="007F1F74" w:rsidP="007F1F74">
            <w:pPr>
              <w:pStyle w:val="BodyText"/>
              <w:rPr>
                <w:lang w:val="en-CA"/>
              </w:rPr>
            </w:pPr>
            <w:r w:rsidRPr="00440A7B">
              <w:rPr>
                <w:rFonts w:cs="Arial"/>
              </w:rPr>
              <w:t>●</w:t>
            </w:r>
            <w:r>
              <w:rPr>
                <w:rFonts w:cs="Arial"/>
              </w:rPr>
              <w:t xml:space="preserve"> </w:t>
            </w:r>
            <w:r w:rsidR="00F8606C">
              <w:rPr>
                <w:rFonts w:cs="Arial"/>
              </w:rPr>
              <w:t>M. Letourneau provided corrections.  S. Penner to update.</w:t>
            </w:r>
          </w:p>
          <w:p w:rsidR="007F1F74" w:rsidRDefault="007F1F74" w:rsidP="007F1F74">
            <w:pPr>
              <w:pStyle w:val="BodyText"/>
              <w:rPr>
                <w:rFonts w:cs="Arial"/>
              </w:rPr>
            </w:pPr>
          </w:p>
          <w:p w:rsidR="007F1F74" w:rsidRDefault="007F1F74" w:rsidP="007F1F74">
            <w:pPr>
              <w:pStyle w:val="BodyText"/>
              <w:rPr>
                <w:rFonts w:cs="Arial"/>
                <w:b/>
              </w:rPr>
            </w:pPr>
            <w:r>
              <w:rPr>
                <w:rFonts w:cs="Arial"/>
                <w:b/>
              </w:rPr>
              <w:t>8.2 HCAC Meeting Minutes – September 13, 2018</w:t>
            </w:r>
            <w:r w:rsidRPr="0024552E">
              <w:rPr>
                <w:rFonts w:cs="Arial"/>
                <w:b/>
              </w:rPr>
              <w:t>:</w:t>
            </w:r>
          </w:p>
          <w:p w:rsidR="00F21903" w:rsidRDefault="002513C8" w:rsidP="002A6E18">
            <w:pPr>
              <w:rPr>
                <w:sz w:val="20"/>
              </w:rPr>
            </w:pPr>
            <w:r>
              <w:rPr>
                <w:sz w:val="20"/>
              </w:rPr>
              <w:t xml:space="preserve">● </w:t>
            </w:r>
            <w:r w:rsidR="00AC7F96">
              <w:rPr>
                <w:sz w:val="20"/>
              </w:rPr>
              <w:t>M</w:t>
            </w:r>
            <w:r w:rsidR="00F8606C">
              <w:rPr>
                <w:rFonts w:cs="Arial"/>
              </w:rPr>
              <w:t xml:space="preserve">. </w:t>
            </w:r>
            <w:r w:rsidR="00F8606C" w:rsidRPr="00F21903">
              <w:rPr>
                <w:sz w:val="20"/>
              </w:rPr>
              <w:t xml:space="preserve">Letourneau </w:t>
            </w:r>
            <w:r w:rsidR="00AC7F96">
              <w:rPr>
                <w:sz w:val="20"/>
              </w:rPr>
              <w:t xml:space="preserve">noted </w:t>
            </w:r>
            <w:r w:rsidR="00F21903">
              <w:rPr>
                <w:sz w:val="20"/>
              </w:rPr>
              <w:t>from</w:t>
            </w:r>
            <w:r w:rsidR="00AC7F96">
              <w:rPr>
                <w:sz w:val="20"/>
              </w:rPr>
              <w:t xml:space="preserve"> page 9 of </w:t>
            </w:r>
            <w:r w:rsidR="00F21903">
              <w:rPr>
                <w:sz w:val="20"/>
              </w:rPr>
              <w:t xml:space="preserve">the </w:t>
            </w:r>
            <w:r w:rsidR="00AC7F96">
              <w:rPr>
                <w:sz w:val="20"/>
              </w:rPr>
              <w:t xml:space="preserve">HCAC </w:t>
            </w:r>
            <w:r w:rsidR="00F21903">
              <w:rPr>
                <w:sz w:val="20"/>
              </w:rPr>
              <w:t xml:space="preserve">Meeting minutes, she would like additional information regarding </w:t>
            </w:r>
            <w:r w:rsidR="00AC7F96">
              <w:rPr>
                <w:sz w:val="20"/>
              </w:rPr>
              <w:t xml:space="preserve">the Seniors </w:t>
            </w:r>
            <w:r w:rsidR="00F21903">
              <w:rPr>
                <w:sz w:val="20"/>
              </w:rPr>
              <w:t>Supportive Housing presentation</w:t>
            </w:r>
            <w:r w:rsidR="00AC7F96">
              <w:rPr>
                <w:sz w:val="20"/>
              </w:rPr>
              <w:t xml:space="preserve">.  </w:t>
            </w:r>
          </w:p>
          <w:p w:rsidR="002513C8" w:rsidRPr="00AC7F96" w:rsidRDefault="003D5BBD" w:rsidP="002A6E18">
            <w:pPr>
              <w:rPr>
                <w:b/>
                <w:sz w:val="20"/>
              </w:rPr>
            </w:pPr>
            <w:r>
              <w:rPr>
                <w:sz w:val="20"/>
              </w:rPr>
              <w:t xml:space="preserve">● </w:t>
            </w:r>
            <w:r w:rsidR="00AC7F96">
              <w:rPr>
                <w:sz w:val="20"/>
              </w:rPr>
              <w:t>M</w:t>
            </w:r>
            <w:r>
              <w:rPr>
                <w:sz w:val="20"/>
              </w:rPr>
              <w:t>. Wright</w:t>
            </w:r>
            <w:r w:rsidR="00AC7F96">
              <w:rPr>
                <w:sz w:val="20"/>
              </w:rPr>
              <w:t xml:space="preserve"> would like this added to </w:t>
            </w:r>
            <w:r w:rsidR="00AC7F96" w:rsidRPr="00AC7F96">
              <w:rPr>
                <w:b/>
                <w:sz w:val="20"/>
              </w:rPr>
              <w:t xml:space="preserve">the next </w:t>
            </w:r>
            <w:r>
              <w:rPr>
                <w:b/>
                <w:sz w:val="20"/>
              </w:rPr>
              <w:t xml:space="preserve">Board </w:t>
            </w:r>
            <w:r w:rsidR="00AC7F96" w:rsidRPr="00AC7F96">
              <w:rPr>
                <w:b/>
                <w:sz w:val="20"/>
              </w:rPr>
              <w:t xml:space="preserve">meeting </w:t>
            </w:r>
            <w:r>
              <w:rPr>
                <w:b/>
                <w:sz w:val="20"/>
              </w:rPr>
              <w:t>agenda as a line item</w:t>
            </w:r>
            <w:r w:rsidR="00AC7F96" w:rsidRPr="00AC7F96">
              <w:rPr>
                <w:b/>
                <w:sz w:val="20"/>
              </w:rPr>
              <w:t>.</w:t>
            </w:r>
          </w:p>
          <w:p w:rsidR="007F1F74" w:rsidRDefault="007F1F74" w:rsidP="002A6E18">
            <w:pPr>
              <w:rPr>
                <w:rFonts w:cs="Arial"/>
                <w:b/>
              </w:rPr>
            </w:pPr>
          </w:p>
          <w:p w:rsidR="002E6CA3" w:rsidRDefault="002E6CA3" w:rsidP="002E6CA3">
            <w:pPr>
              <w:pStyle w:val="BodyText2"/>
              <w:tabs>
                <w:tab w:val="left" w:pos="360"/>
              </w:tabs>
              <w:rPr>
                <w:rFonts w:cs="Arial"/>
              </w:rPr>
            </w:pPr>
            <w:r w:rsidRPr="00A4151B">
              <w:rPr>
                <w:rFonts w:cs="Arial"/>
              </w:rPr>
              <w:t xml:space="preserve">It was moved </w:t>
            </w:r>
            <w:r>
              <w:rPr>
                <w:rFonts w:cs="Arial"/>
              </w:rPr>
              <w:t xml:space="preserve">by </w:t>
            </w:r>
            <w:r w:rsidR="003D5BBD">
              <w:rPr>
                <w:rFonts w:cs="Arial"/>
              </w:rPr>
              <w:t>J. McPherson</w:t>
            </w:r>
            <w:r w:rsidR="002A6E18">
              <w:rPr>
                <w:rFonts w:cs="Arial"/>
              </w:rPr>
              <w:t xml:space="preserve"> </w:t>
            </w:r>
            <w:r>
              <w:rPr>
                <w:rFonts w:cs="Arial"/>
              </w:rPr>
              <w:t xml:space="preserve">and seconded by </w:t>
            </w:r>
            <w:r w:rsidR="003D5BBD">
              <w:rPr>
                <w:rFonts w:cs="Arial"/>
              </w:rPr>
              <w:t>W. Anton</w:t>
            </w:r>
            <w:r>
              <w:rPr>
                <w:rFonts w:cs="Arial"/>
              </w:rPr>
              <w:t xml:space="preserve"> that the </w:t>
            </w:r>
            <w:r w:rsidR="002513C8">
              <w:rPr>
                <w:rFonts w:cs="Arial"/>
              </w:rPr>
              <w:t>items lifted from the Consent Agenda</w:t>
            </w:r>
            <w:r>
              <w:rPr>
                <w:rFonts w:cs="Arial"/>
              </w:rPr>
              <w:t xml:space="preserve"> </w:t>
            </w:r>
            <w:r w:rsidRPr="00A4151B">
              <w:rPr>
                <w:rFonts w:cs="Arial"/>
              </w:rPr>
              <w:t xml:space="preserve">be </w:t>
            </w:r>
            <w:r w:rsidR="003D5BBD">
              <w:rPr>
                <w:rFonts w:cs="Arial"/>
              </w:rPr>
              <w:t>approved</w:t>
            </w:r>
            <w:r>
              <w:rPr>
                <w:rFonts w:cs="Arial"/>
              </w:rPr>
              <w:t xml:space="preserve"> as </w:t>
            </w:r>
            <w:r w:rsidR="002513C8">
              <w:rPr>
                <w:rFonts w:cs="Arial"/>
              </w:rPr>
              <w:t>amended</w:t>
            </w:r>
            <w:r w:rsidRPr="00A4151B">
              <w:rPr>
                <w:rFonts w:cs="Arial"/>
              </w:rPr>
              <w:t>.</w:t>
            </w:r>
          </w:p>
          <w:p w:rsidR="002E6CA3" w:rsidRPr="0072098A" w:rsidRDefault="002E6CA3" w:rsidP="002E6CA3">
            <w:pPr>
              <w:pStyle w:val="BodyText2"/>
              <w:tabs>
                <w:tab w:val="left" w:pos="360"/>
              </w:tabs>
              <w:rPr>
                <w:rFonts w:cs="Arial"/>
                <w:b w:val="0"/>
              </w:rPr>
            </w:pPr>
            <w:r>
              <w:rPr>
                <w:rFonts w:cs="Arial"/>
              </w:rPr>
              <w:t>CARRIED</w:t>
            </w:r>
          </w:p>
        </w:tc>
        <w:tc>
          <w:tcPr>
            <w:tcW w:w="1134" w:type="dxa"/>
            <w:gridSpan w:val="2"/>
          </w:tcPr>
          <w:p w:rsidR="00923B3D" w:rsidRDefault="00C701F5" w:rsidP="00D72CCF">
            <w:pPr>
              <w:rPr>
                <w:b/>
                <w:bCs/>
                <w:sz w:val="20"/>
              </w:rPr>
            </w:pPr>
            <w:r>
              <w:rPr>
                <w:b/>
                <w:bCs/>
                <w:sz w:val="20"/>
              </w:rPr>
              <w:t xml:space="preserve">   </w:t>
            </w:r>
          </w:p>
          <w:p w:rsidR="00C701F5" w:rsidRPr="00FD03D9" w:rsidRDefault="00D22D0A" w:rsidP="002A6E18">
            <w:pPr>
              <w:rPr>
                <w:b/>
                <w:bCs/>
                <w:sz w:val="20"/>
              </w:rPr>
            </w:pPr>
            <w:r>
              <w:rPr>
                <w:b/>
                <w:bCs/>
                <w:sz w:val="20"/>
              </w:rPr>
              <w:t xml:space="preserve">RES </w:t>
            </w:r>
            <w:r w:rsidR="002A6E18">
              <w:rPr>
                <w:b/>
                <w:bCs/>
                <w:sz w:val="20"/>
              </w:rPr>
              <w:t>63</w:t>
            </w:r>
          </w:p>
        </w:tc>
      </w:tr>
      <w:tr w:rsidR="00C701F5" w:rsidTr="000A14C5">
        <w:trPr>
          <w:gridBefore w:val="1"/>
          <w:wBefore w:w="270" w:type="dxa"/>
          <w:trHeight w:val="359"/>
        </w:trPr>
        <w:tc>
          <w:tcPr>
            <w:tcW w:w="11304" w:type="dxa"/>
            <w:gridSpan w:val="4"/>
            <w:vAlign w:val="center"/>
          </w:tcPr>
          <w:p w:rsidR="00C701F5" w:rsidRDefault="00C701F5" w:rsidP="00287263">
            <w:pPr>
              <w:rPr>
                <w:b/>
                <w:bCs/>
                <w:sz w:val="20"/>
              </w:rPr>
            </w:pPr>
            <w:r>
              <w:rPr>
                <w:rFonts w:cs="Arial"/>
                <w:b/>
                <w:sz w:val="20"/>
              </w:rPr>
              <w:t xml:space="preserve">9.0 </w:t>
            </w:r>
            <w:r w:rsidR="00287263">
              <w:rPr>
                <w:rFonts w:cs="Arial"/>
                <w:b/>
                <w:sz w:val="20"/>
              </w:rPr>
              <w:t>BUSINESS ARISING FROM MINUTES</w:t>
            </w:r>
          </w:p>
        </w:tc>
      </w:tr>
      <w:tr w:rsidR="00C701F5" w:rsidTr="000A14C5">
        <w:trPr>
          <w:gridBefore w:val="1"/>
          <w:wBefore w:w="270" w:type="dxa"/>
          <w:trHeight w:val="1691"/>
        </w:trPr>
        <w:tc>
          <w:tcPr>
            <w:tcW w:w="10170" w:type="dxa"/>
            <w:gridSpan w:val="2"/>
          </w:tcPr>
          <w:p w:rsidR="00793A22" w:rsidRDefault="00793A22" w:rsidP="00793A22">
            <w:pPr>
              <w:pStyle w:val="ListParagraph"/>
              <w:ind w:left="-18"/>
              <w:rPr>
                <w:b/>
                <w:bCs/>
                <w:iCs/>
                <w:sz w:val="20"/>
              </w:rPr>
            </w:pPr>
            <w:r w:rsidRPr="008E6F75">
              <w:rPr>
                <w:b/>
                <w:bCs/>
                <w:iCs/>
                <w:sz w:val="20"/>
              </w:rPr>
              <w:t>9.1 Review of Hospital By-Law</w:t>
            </w:r>
            <w:r w:rsidRPr="008E6F75">
              <w:rPr>
                <w:b/>
                <w:bCs/>
                <w:iCs/>
                <w:sz w:val="20"/>
              </w:rPr>
              <w:tab/>
            </w:r>
          </w:p>
          <w:p w:rsidR="008E6F75" w:rsidRDefault="008E6F75" w:rsidP="008E6F75">
            <w:pPr>
              <w:rPr>
                <w:sz w:val="20"/>
              </w:rPr>
            </w:pPr>
            <w:r>
              <w:rPr>
                <w:sz w:val="20"/>
              </w:rPr>
              <w:t xml:space="preserve">● </w:t>
            </w:r>
            <w:r w:rsidR="00AC7F96">
              <w:rPr>
                <w:sz w:val="20"/>
              </w:rPr>
              <w:t xml:space="preserve">L. Bonanno </w:t>
            </w:r>
            <w:r w:rsidR="003D5BBD">
              <w:rPr>
                <w:sz w:val="20"/>
              </w:rPr>
              <w:t>reviewed</w:t>
            </w:r>
            <w:r w:rsidR="00AC7F96">
              <w:rPr>
                <w:sz w:val="20"/>
              </w:rPr>
              <w:t xml:space="preserve"> the items </w:t>
            </w:r>
            <w:r w:rsidR="003D5BBD">
              <w:rPr>
                <w:sz w:val="20"/>
              </w:rPr>
              <w:t>noted</w:t>
            </w:r>
            <w:r w:rsidR="00AC7F96">
              <w:rPr>
                <w:sz w:val="20"/>
              </w:rPr>
              <w:t xml:space="preserve"> from the last meeting</w:t>
            </w:r>
            <w:r w:rsidR="003D5BBD">
              <w:rPr>
                <w:sz w:val="20"/>
              </w:rPr>
              <w:t>:</w:t>
            </w:r>
          </w:p>
          <w:p w:rsidR="00AC7F96" w:rsidRPr="003D5BBD" w:rsidRDefault="003D5BBD" w:rsidP="003D5BBD">
            <w:pPr>
              <w:pStyle w:val="ListParagraph"/>
              <w:numPr>
                <w:ilvl w:val="0"/>
                <w:numId w:val="21"/>
              </w:numPr>
              <w:rPr>
                <w:sz w:val="20"/>
              </w:rPr>
            </w:pPr>
            <w:r>
              <w:rPr>
                <w:sz w:val="20"/>
              </w:rPr>
              <w:t>It was agreed to c</w:t>
            </w:r>
            <w:r w:rsidR="00AC7F96" w:rsidRPr="003D5BBD">
              <w:rPr>
                <w:sz w:val="20"/>
              </w:rPr>
              <w:t>hang</w:t>
            </w:r>
            <w:r>
              <w:rPr>
                <w:sz w:val="20"/>
              </w:rPr>
              <w:t>e</w:t>
            </w:r>
            <w:r w:rsidR="00AC7F96" w:rsidRPr="003D5BBD">
              <w:rPr>
                <w:sz w:val="20"/>
              </w:rPr>
              <w:t xml:space="preserve"> </w:t>
            </w:r>
            <w:r>
              <w:rPr>
                <w:sz w:val="20"/>
              </w:rPr>
              <w:t xml:space="preserve">the </w:t>
            </w:r>
            <w:r w:rsidR="00AC7F96" w:rsidRPr="003D5BBD">
              <w:rPr>
                <w:sz w:val="20"/>
              </w:rPr>
              <w:t xml:space="preserve">wording </w:t>
            </w:r>
            <w:r>
              <w:rPr>
                <w:sz w:val="20"/>
              </w:rPr>
              <w:t xml:space="preserve">from First Nations </w:t>
            </w:r>
            <w:r w:rsidR="00AC7F96" w:rsidRPr="003D5BBD">
              <w:rPr>
                <w:sz w:val="20"/>
              </w:rPr>
              <w:t xml:space="preserve">to </w:t>
            </w:r>
            <w:r>
              <w:rPr>
                <w:sz w:val="20"/>
              </w:rPr>
              <w:t>I</w:t>
            </w:r>
            <w:r w:rsidR="00AC7F96" w:rsidRPr="003D5BBD">
              <w:rPr>
                <w:sz w:val="20"/>
              </w:rPr>
              <w:t xml:space="preserve">ndigenous.  </w:t>
            </w:r>
          </w:p>
          <w:p w:rsidR="00AC7F96" w:rsidRPr="003D5BBD" w:rsidRDefault="00AC7F96" w:rsidP="003D5BBD">
            <w:pPr>
              <w:pStyle w:val="ListParagraph"/>
              <w:numPr>
                <w:ilvl w:val="0"/>
                <w:numId w:val="21"/>
              </w:numPr>
              <w:rPr>
                <w:sz w:val="20"/>
              </w:rPr>
            </w:pPr>
            <w:r w:rsidRPr="003D5BBD">
              <w:rPr>
                <w:sz w:val="20"/>
              </w:rPr>
              <w:t xml:space="preserve">The secretary is not </w:t>
            </w:r>
            <w:proofErr w:type="gramStart"/>
            <w:r w:rsidRPr="003D5BBD">
              <w:rPr>
                <w:sz w:val="20"/>
              </w:rPr>
              <w:t>defined,</w:t>
            </w:r>
            <w:proofErr w:type="gramEnd"/>
            <w:r w:rsidRPr="003D5BBD">
              <w:rPr>
                <w:sz w:val="20"/>
              </w:rPr>
              <w:t xml:space="preserve"> </w:t>
            </w:r>
            <w:r w:rsidR="003D5BBD">
              <w:rPr>
                <w:sz w:val="20"/>
              </w:rPr>
              <w:t>however it is defined further</w:t>
            </w:r>
            <w:r w:rsidRPr="003D5BBD">
              <w:rPr>
                <w:sz w:val="20"/>
              </w:rPr>
              <w:t xml:space="preserve"> on</w:t>
            </w:r>
            <w:r w:rsidR="003D5BBD">
              <w:rPr>
                <w:sz w:val="20"/>
              </w:rPr>
              <w:t xml:space="preserve"> within the By-law</w:t>
            </w:r>
            <w:r w:rsidRPr="003D5BBD">
              <w:rPr>
                <w:sz w:val="20"/>
              </w:rPr>
              <w:t>.</w:t>
            </w:r>
          </w:p>
          <w:p w:rsidR="00AC7F96" w:rsidRPr="003D5BBD" w:rsidRDefault="003D5BBD" w:rsidP="003D5BBD">
            <w:pPr>
              <w:pStyle w:val="ListParagraph"/>
              <w:numPr>
                <w:ilvl w:val="0"/>
                <w:numId w:val="21"/>
              </w:numPr>
              <w:rPr>
                <w:sz w:val="20"/>
              </w:rPr>
            </w:pPr>
            <w:r>
              <w:rPr>
                <w:sz w:val="20"/>
              </w:rPr>
              <w:t xml:space="preserve">There was some </w:t>
            </w:r>
            <w:r w:rsidR="00AC7F96" w:rsidRPr="003D5BBD">
              <w:rPr>
                <w:sz w:val="20"/>
              </w:rPr>
              <w:t xml:space="preserve">confusion with the 48 </w:t>
            </w:r>
            <w:proofErr w:type="spellStart"/>
            <w:r w:rsidR="00AC7F96" w:rsidRPr="003D5BBD">
              <w:rPr>
                <w:sz w:val="20"/>
              </w:rPr>
              <w:t>hr</w:t>
            </w:r>
            <w:proofErr w:type="spellEnd"/>
            <w:r w:rsidR="00AC7F96" w:rsidRPr="003D5BBD">
              <w:rPr>
                <w:sz w:val="20"/>
              </w:rPr>
              <w:t xml:space="preserve"> notice or 24 </w:t>
            </w:r>
            <w:proofErr w:type="spellStart"/>
            <w:r w:rsidR="00AC7F96" w:rsidRPr="003D5BBD">
              <w:rPr>
                <w:sz w:val="20"/>
              </w:rPr>
              <w:t>hr</w:t>
            </w:r>
            <w:proofErr w:type="spellEnd"/>
            <w:r w:rsidR="00AC7F96" w:rsidRPr="003D5BBD">
              <w:rPr>
                <w:sz w:val="20"/>
              </w:rPr>
              <w:t xml:space="preserve"> notice</w:t>
            </w:r>
            <w:r>
              <w:rPr>
                <w:sz w:val="20"/>
              </w:rPr>
              <w:t xml:space="preserve"> for meetings</w:t>
            </w:r>
            <w:r w:rsidR="00AC7F96" w:rsidRPr="003D5BBD">
              <w:rPr>
                <w:sz w:val="20"/>
              </w:rPr>
              <w:t xml:space="preserve">.  The lawyer </w:t>
            </w:r>
            <w:r>
              <w:rPr>
                <w:sz w:val="20"/>
              </w:rPr>
              <w:t>advised</w:t>
            </w:r>
            <w:r w:rsidR="00AC7F96" w:rsidRPr="003D5BBD">
              <w:rPr>
                <w:sz w:val="20"/>
              </w:rPr>
              <w:t xml:space="preserve"> to leave it as </w:t>
            </w:r>
            <w:r>
              <w:rPr>
                <w:sz w:val="20"/>
              </w:rPr>
              <w:t xml:space="preserve">currently </w:t>
            </w:r>
            <w:r w:rsidR="00AC7F96" w:rsidRPr="003D5BBD">
              <w:rPr>
                <w:sz w:val="20"/>
              </w:rPr>
              <w:t xml:space="preserve">noted.  </w:t>
            </w:r>
          </w:p>
          <w:p w:rsidR="00AC7F96" w:rsidRPr="003D5BBD" w:rsidRDefault="001745A4" w:rsidP="003D5BBD">
            <w:pPr>
              <w:pStyle w:val="ListParagraph"/>
              <w:numPr>
                <w:ilvl w:val="0"/>
                <w:numId w:val="21"/>
              </w:numPr>
              <w:rPr>
                <w:sz w:val="20"/>
              </w:rPr>
            </w:pPr>
            <w:r w:rsidRPr="003D5BBD">
              <w:rPr>
                <w:sz w:val="20"/>
              </w:rPr>
              <w:t>4.3</w:t>
            </w:r>
            <w:r w:rsidR="00AC7F96" w:rsidRPr="003D5BBD">
              <w:rPr>
                <w:sz w:val="20"/>
              </w:rPr>
              <w:t xml:space="preserve"> </w:t>
            </w:r>
            <w:proofErr w:type="gramStart"/>
            <w:r w:rsidR="00AC7F96" w:rsidRPr="003D5BBD">
              <w:rPr>
                <w:sz w:val="20"/>
              </w:rPr>
              <w:t>it</w:t>
            </w:r>
            <w:proofErr w:type="gramEnd"/>
            <w:r w:rsidR="00AC7F96" w:rsidRPr="003D5BBD">
              <w:rPr>
                <w:sz w:val="20"/>
              </w:rPr>
              <w:t xml:space="preserve"> was noted that it is referring to another</w:t>
            </w:r>
            <w:r w:rsidRPr="003D5BBD">
              <w:rPr>
                <w:sz w:val="20"/>
              </w:rPr>
              <w:t xml:space="preserve"> section.  It was recommended to leave as stated as this is a legal document.  </w:t>
            </w:r>
          </w:p>
          <w:p w:rsidR="001745A4" w:rsidRPr="003D5BBD" w:rsidRDefault="001745A4" w:rsidP="003D5BBD">
            <w:pPr>
              <w:pStyle w:val="ListParagraph"/>
              <w:numPr>
                <w:ilvl w:val="0"/>
                <w:numId w:val="21"/>
              </w:numPr>
              <w:rPr>
                <w:sz w:val="20"/>
              </w:rPr>
            </w:pPr>
            <w:r w:rsidRPr="003D5BBD">
              <w:rPr>
                <w:sz w:val="20"/>
              </w:rPr>
              <w:t>It was noted w</w:t>
            </w:r>
            <w:r w:rsidR="003D5BBD">
              <w:rPr>
                <w:sz w:val="20"/>
              </w:rPr>
              <w:t>h</w:t>
            </w:r>
            <w:r w:rsidRPr="003D5BBD">
              <w:rPr>
                <w:sz w:val="20"/>
              </w:rPr>
              <w:t>ere the dot is it should state 2 or 3</w:t>
            </w:r>
            <w:r w:rsidR="00DD21CF">
              <w:rPr>
                <w:sz w:val="20"/>
              </w:rPr>
              <w:t xml:space="preserve"> and it </w:t>
            </w:r>
            <w:r w:rsidRPr="003D5BBD">
              <w:rPr>
                <w:sz w:val="20"/>
              </w:rPr>
              <w:t xml:space="preserve">was recommended not to use quorum to call a </w:t>
            </w:r>
            <w:r w:rsidR="005C2FED">
              <w:rPr>
                <w:sz w:val="20"/>
              </w:rPr>
              <w:t xml:space="preserve">special </w:t>
            </w:r>
            <w:r w:rsidRPr="003D5BBD">
              <w:rPr>
                <w:sz w:val="20"/>
              </w:rPr>
              <w:t xml:space="preserve">meeting.  </w:t>
            </w:r>
            <w:r w:rsidR="00DD21CF">
              <w:rPr>
                <w:sz w:val="20"/>
              </w:rPr>
              <w:t xml:space="preserve">A </w:t>
            </w:r>
            <w:r w:rsidRPr="003D5BBD">
              <w:rPr>
                <w:sz w:val="20"/>
              </w:rPr>
              <w:t>discussed</w:t>
            </w:r>
            <w:r w:rsidR="00DD21CF">
              <w:rPr>
                <w:sz w:val="20"/>
              </w:rPr>
              <w:t xml:space="preserve"> was held</w:t>
            </w:r>
            <w:r w:rsidRPr="003D5BBD">
              <w:rPr>
                <w:sz w:val="20"/>
              </w:rPr>
              <w:t xml:space="preserve">.  The members </w:t>
            </w:r>
            <w:r w:rsidR="00DD21CF">
              <w:rPr>
                <w:sz w:val="20"/>
              </w:rPr>
              <w:t>agreed</w:t>
            </w:r>
            <w:r w:rsidRPr="003D5BBD">
              <w:rPr>
                <w:sz w:val="20"/>
              </w:rPr>
              <w:t xml:space="preserve"> to </w:t>
            </w:r>
            <w:r w:rsidR="00DD21CF">
              <w:rPr>
                <w:sz w:val="20"/>
              </w:rPr>
              <w:t>update</w:t>
            </w:r>
            <w:r w:rsidRPr="003D5BBD">
              <w:rPr>
                <w:sz w:val="20"/>
              </w:rPr>
              <w:t xml:space="preserve"> </w:t>
            </w:r>
            <w:r w:rsidR="00DD21CF">
              <w:rPr>
                <w:sz w:val="20"/>
              </w:rPr>
              <w:t>to</w:t>
            </w:r>
            <w:r w:rsidRPr="003D5BBD">
              <w:rPr>
                <w:sz w:val="20"/>
              </w:rPr>
              <w:t xml:space="preserve"> 3 members</w:t>
            </w:r>
            <w:r w:rsidR="00DD21CF">
              <w:rPr>
                <w:sz w:val="20"/>
              </w:rPr>
              <w:t xml:space="preserve"> required to call a meeting</w:t>
            </w:r>
            <w:r w:rsidRPr="003D5BBD">
              <w:rPr>
                <w:sz w:val="20"/>
              </w:rPr>
              <w:t>.</w:t>
            </w:r>
          </w:p>
          <w:p w:rsidR="001745A4" w:rsidRPr="003D5BBD" w:rsidRDefault="001745A4" w:rsidP="003D5BBD">
            <w:pPr>
              <w:pStyle w:val="ListParagraph"/>
              <w:numPr>
                <w:ilvl w:val="0"/>
                <w:numId w:val="21"/>
              </w:numPr>
              <w:rPr>
                <w:sz w:val="20"/>
              </w:rPr>
            </w:pPr>
            <w:r w:rsidRPr="003D5BBD">
              <w:rPr>
                <w:sz w:val="20"/>
              </w:rPr>
              <w:t xml:space="preserve">Board spokesperson </w:t>
            </w:r>
            <w:r w:rsidR="00DD21CF">
              <w:rPr>
                <w:sz w:val="20"/>
              </w:rPr>
              <w:t xml:space="preserve">section </w:t>
            </w:r>
            <w:r w:rsidRPr="003D5BBD">
              <w:rPr>
                <w:sz w:val="20"/>
              </w:rPr>
              <w:t xml:space="preserve">wording gives the Board maximum flexibility without having to change the By-laws.  </w:t>
            </w:r>
            <w:r w:rsidR="00DD21CF">
              <w:rPr>
                <w:sz w:val="20"/>
              </w:rPr>
              <w:t>L. Bonanno provided an example were this would be required.</w:t>
            </w:r>
          </w:p>
          <w:p w:rsidR="001745A4" w:rsidRPr="003D5BBD" w:rsidRDefault="001745A4" w:rsidP="003D5BBD">
            <w:pPr>
              <w:pStyle w:val="ListParagraph"/>
              <w:numPr>
                <w:ilvl w:val="0"/>
                <w:numId w:val="21"/>
              </w:numPr>
              <w:rPr>
                <w:sz w:val="20"/>
              </w:rPr>
            </w:pPr>
            <w:r w:rsidRPr="003D5BBD">
              <w:rPr>
                <w:sz w:val="20"/>
              </w:rPr>
              <w:t>French language piece – it will be added to the By-laws.</w:t>
            </w:r>
          </w:p>
          <w:p w:rsidR="001745A4" w:rsidRDefault="003D5BBD" w:rsidP="008E6F75">
            <w:pPr>
              <w:rPr>
                <w:rFonts w:cs="Arial"/>
                <w:b/>
              </w:rPr>
            </w:pPr>
            <w:r>
              <w:rPr>
                <w:sz w:val="20"/>
              </w:rPr>
              <w:t xml:space="preserve">● </w:t>
            </w:r>
            <w:r w:rsidR="001745A4">
              <w:rPr>
                <w:sz w:val="20"/>
              </w:rPr>
              <w:t xml:space="preserve">L. Bonanno noted if the members are in </w:t>
            </w:r>
            <w:proofErr w:type="spellStart"/>
            <w:r w:rsidR="001745A4">
              <w:rPr>
                <w:sz w:val="20"/>
              </w:rPr>
              <w:t>favour</w:t>
            </w:r>
            <w:proofErr w:type="spellEnd"/>
            <w:r w:rsidR="001745A4">
              <w:rPr>
                <w:sz w:val="20"/>
              </w:rPr>
              <w:t xml:space="preserve"> of the updates she </w:t>
            </w:r>
            <w:r>
              <w:rPr>
                <w:sz w:val="20"/>
              </w:rPr>
              <w:t>will advise the lawyers to complete the amendments.  No objections were noted.</w:t>
            </w:r>
          </w:p>
          <w:p w:rsidR="008E6F75" w:rsidRDefault="008E6F75" w:rsidP="008E6F75">
            <w:pPr>
              <w:pStyle w:val="ListParagraph"/>
              <w:ind w:left="-18"/>
              <w:rPr>
                <w:b/>
                <w:bCs/>
                <w:iCs/>
                <w:sz w:val="20"/>
              </w:rPr>
            </w:pPr>
            <w:r w:rsidRPr="008E6F75">
              <w:rPr>
                <w:b/>
                <w:bCs/>
                <w:iCs/>
                <w:sz w:val="20"/>
              </w:rPr>
              <w:tab/>
            </w:r>
            <w:r w:rsidRPr="008E6F75">
              <w:rPr>
                <w:b/>
                <w:bCs/>
                <w:iCs/>
                <w:sz w:val="20"/>
              </w:rPr>
              <w:tab/>
            </w:r>
            <w:r w:rsidRPr="008E6F75">
              <w:rPr>
                <w:b/>
                <w:bCs/>
                <w:iCs/>
                <w:sz w:val="20"/>
              </w:rPr>
              <w:tab/>
            </w:r>
            <w:r w:rsidRPr="008E6F75">
              <w:rPr>
                <w:b/>
                <w:bCs/>
                <w:iCs/>
                <w:sz w:val="20"/>
              </w:rPr>
              <w:tab/>
              <w:t xml:space="preserve">  </w:t>
            </w:r>
            <w:r w:rsidRPr="008E6F75">
              <w:rPr>
                <w:b/>
                <w:bCs/>
                <w:iCs/>
                <w:sz w:val="20"/>
              </w:rPr>
              <w:tab/>
            </w:r>
          </w:p>
          <w:p w:rsidR="008E6F75" w:rsidRDefault="008E6F75" w:rsidP="008E6F75">
            <w:pPr>
              <w:pStyle w:val="ListParagraph"/>
              <w:ind w:left="-18"/>
              <w:rPr>
                <w:b/>
                <w:bCs/>
                <w:iCs/>
                <w:sz w:val="20"/>
              </w:rPr>
            </w:pPr>
            <w:r w:rsidRPr="008E6F75">
              <w:rPr>
                <w:b/>
                <w:bCs/>
                <w:iCs/>
                <w:sz w:val="20"/>
              </w:rPr>
              <w:tab/>
              <w:t>9.2 CT Scanner</w:t>
            </w:r>
            <w:r w:rsidRPr="008E6F75">
              <w:rPr>
                <w:b/>
                <w:bCs/>
                <w:iCs/>
                <w:sz w:val="20"/>
              </w:rPr>
              <w:tab/>
            </w:r>
          </w:p>
          <w:p w:rsidR="008E6F75" w:rsidRDefault="008E6F75" w:rsidP="008E6F75">
            <w:pPr>
              <w:rPr>
                <w:rFonts w:cs="Arial"/>
                <w:b/>
              </w:rPr>
            </w:pPr>
            <w:r>
              <w:rPr>
                <w:sz w:val="20"/>
              </w:rPr>
              <w:t xml:space="preserve">● </w:t>
            </w:r>
            <w:r w:rsidR="001745A4">
              <w:rPr>
                <w:sz w:val="20"/>
              </w:rPr>
              <w:t xml:space="preserve">M. Wright </w:t>
            </w:r>
            <w:r w:rsidR="00544D60">
              <w:rPr>
                <w:sz w:val="20"/>
              </w:rPr>
              <w:t xml:space="preserve">requested a </w:t>
            </w:r>
            <w:r w:rsidR="005C2FED">
              <w:rPr>
                <w:sz w:val="20"/>
              </w:rPr>
              <w:t>summary</w:t>
            </w:r>
            <w:r w:rsidR="00544D60">
              <w:rPr>
                <w:sz w:val="20"/>
              </w:rPr>
              <w:t xml:space="preserve"> </w:t>
            </w:r>
            <w:r w:rsidR="001745A4">
              <w:rPr>
                <w:sz w:val="20"/>
              </w:rPr>
              <w:t>report</w:t>
            </w:r>
            <w:r w:rsidR="00544D60">
              <w:rPr>
                <w:sz w:val="20"/>
              </w:rPr>
              <w:t xml:space="preserve"> to be included with next month’s meeting package</w:t>
            </w:r>
            <w:r w:rsidR="001745A4">
              <w:rPr>
                <w:sz w:val="20"/>
              </w:rPr>
              <w:t>.</w:t>
            </w:r>
          </w:p>
          <w:p w:rsidR="00544D60" w:rsidRDefault="00544D60" w:rsidP="008E6F75">
            <w:pPr>
              <w:pStyle w:val="ListParagraph"/>
              <w:ind w:left="-18"/>
              <w:rPr>
                <w:b/>
                <w:bCs/>
                <w:iCs/>
                <w:sz w:val="20"/>
              </w:rPr>
            </w:pPr>
            <w:r>
              <w:rPr>
                <w:b/>
                <w:bCs/>
                <w:iCs/>
                <w:sz w:val="20"/>
              </w:rPr>
              <w:t>Return to the agenda</w:t>
            </w:r>
          </w:p>
          <w:p w:rsidR="008E6F75" w:rsidRPr="008E6F75" w:rsidRDefault="008E6F75" w:rsidP="008E6F75">
            <w:pPr>
              <w:pStyle w:val="ListParagraph"/>
              <w:ind w:left="-18"/>
              <w:rPr>
                <w:b/>
                <w:bCs/>
                <w:iCs/>
                <w:sz w:val="20"/>
              </w:rPr>
            </w:pP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p>
          <w:p w:rsidR="008E6F75" w:rsidRDefault="008E6F75" w:rsidP="008E6F75">
            <w:pPr>
              <w:pStyle w:val="ListParagraph"/>
              <w:ind w:left="-18"/>
              <w:rPr>
                <w:b/>
                <w:bCs/>
                <w:iCs/>
                <w:sz w:val="20"/>
              </w:rPr>
            </w:pPr>
            <w:r w:rsidRPr="008E6F75">
              <w:rPr>
                <w:b/>
                <w:bCs/>
                <w:iCs/>
                <w:sz w:val="20"/>
              </w:rPr>
              <w:lastRenderedPageBreak/>
              <w:tab/>
              <w:t>9.3 Board Planning Cycle 2018-2019</w:t>
            </w:r>
            <w:r w:rsidRPr="008E6F75">
              <w:rPr>
                <w:b/>
                <w:bCs/>
                <w:iCs/>
                <w:sz w:val="20"/>
              </w:rPr>
              <w:tab/>
            </w:r>
          </w:p>
          <w:p w:rsidR="008E6F75" w:rsidRDefault="001745A4" w:rsidP="008E6F75">
            <w:pPr>
              <w:rPr>
                <w:sz w:val="20"/>
              </w:rPr>
            </w:pPr>
            <w:r>
              <w:rPr>
                <w:sz w:val="20"/>
              </w:rPr>
              <w:t xml:space="preserve">● </w:t>
            </w:r>
            <w:r w:rsidR="00110F21">
              <w:rPr>
                <w:sz w:val="20"/>
              </w:rPr>
              <w:t xml:space="preserve">It was noted to specify for the Patient Services tour </w:t>
            </w:r>
            <w:r w:rsidR="0058797E">
              <w:rPr>
                <w:sz w:val="20"/>
              </w:rPr>
              <w:t>in June to include both Acute and LTC.</w:t>
            </w:r>
          </w:p>
          <w:p w:rsidR="0058797E" w:rsidRDefault="0058797E" w:rsidP="008E6F75">
            <w:pPr>
              <w:rPr>
                <w:rFonts w:cs="Arial"/>
                <w:b/>
              </w:rPr>
            </w:pPr>
            <w:r>
              <w:rPr>
                <w:sz w:val="20"/>
              </w:rPr>
              <w:t>● Change the Individual Assessment in March to the Peer Assessment</w:t>
            </w:r>
          </w:p>
          <w:p w:rsidR="008E6F75" w:rsidRPr="008E6F75" w:rsidRDefault="008E6F75" w:rsidP="008E6F75">
            <w:pPr>
              <w:pStyle w:val="ListParagraph"/>
              <w:ind w:left="-18"/>
              <w:rPr>
                <w:b/>
                <w:bCs/>
                <w:iCs/>
                <w:sz w:val="20"/>
              </w:rPr>
            </w:pP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p>
          <w:p w:rsidR="008E6F75" w:rsidRPr="008E6F75" w:rsidRDefault="008E6F75" w:rsidP="008E6F75">
            <w:pPr>
              <w:pStyle w:val="ListParagraph"/>
              <w:ind w:left="-18"/>
              <w:rPr>
                <w:b/>
                <w:bCs/>
                <w:iCs/>
                <w:sz w:val="20"/>
              </w:rPr>
            </w:pPr>
            <w:r w:rsidRPr="008E6F75">
              <w:rPr>
                <w:b/>
                <w:bCs/>
                <w:iCs/>
                <w:sz w:val="20"/>
              </w:rPr>
              <w:tab/>
              <w:t>9.4 Board Members’ Roles and Responsibilities</w:t>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t xml:space="preserve"> </w:t>
            </w:r>
          </w:p>
          <w:p w:rsidR="008E6F75" w:rsidRDefault="008E6F75" w:rsidP="008E6F75">
            <w:pPr>
              <w:pStyle w:val="ListParagraph"/>
              <w:ind w:left="-18"/>
              <w:rPr>
                <w:b/>
                <w:bCs/>
                <w:iCs/>
                <w:sz w:val="20"/>
              </w:rPr>
            </w:pPr>
            <w:r w:rsidRPr="008E6F75">
              <w:rPr>
                <w:b/>
                <w:bCs/>
                <w:iCs/>
                <w:sz w:val="20"/>
              </w:rPr>
              <w:t xml:space="preserve">         (Please read, sign and submit to S. Penner)</w:t>
            </w:r>
          </w:p>
          <w:p w:rsidR="008E6F75" w:rsidRDefault="008E6F75" w:rsidP="008E6F75">
            <w:pPr>
              <w:rPr>
                <w:rFonts w:cs="Arial"/>
                <w:b/>
              </w:rPr>
            </w:pPr>
            <w:r>
              <w:rPr>
                <w:sz w:val="20"/>
              </w:rPr>
              <w:t xml:space="preserve">● </w:t>
            </w:r>
            <w:r w:rsidR="00110F21">
              <w:rPr>
                <w:sz w:val="20"/>
              </w:rPr>
              <w:t>Completed</w:t>
            </w:r>
          </w:p>
          <w:p w:rsidR="008E6F75" w:rsidRPr="008E6F75" w:rsidRDefault="008E6F75" w:rsidP="008E6F75">
            <w:pPr>
              <w:pStyle w:val="ListParagraph"/>
              <w:ind w:left="-18"/>
              <w:rPr>
                <w:bCs/>
                <w:iCs/>
                <w:sz w:val="20"/>
              </w:rPr>
            </w:pPr>
          </w:p>
          <w:p w:rsidR="008E6F75" w:rsidRPr="008E6F75" w:rsidRDefault="008E6F75" w:rsidP="008E6F75">
            <w:pPr>
              <w:pStyle w:val="ListParagraph"/>
              <w:ind w:left="-18"/>
              <w:rPr>
                <w:b/>
                <w:bCs/>
                <w:iCs/>
                <w:sz w:val="20"/>
              </w:rPr>
            </w:pPr>
            <w:r w:rsidRPr="008E6F75">
              <w:rPr>
                <w:b/>
                <w:bCs/>
                <w:iCs/>
                <w:sz w:val="20"/>
              </w:rPr>
              <w:tab/>
              <w:t>9.5 Confidentiality Agreement</w:t>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r>
            <w:r w:rsidRPr="008E6F75">
              <w:rPr>
                <w:b/>
                <w:bCs/>
                <w:iCs/>
                <w:sz w:val="20"/>
              </w:rPr>
              <w:tab/>
              <w:t xml:space="preserve"> </w:t>
            </w:r>
          </w:p>
          <w:p w:rsidR="008E6F75" w:rsidRDefault="008E6F75" w:rsidP="008E6F75">
            <w:pPr>
              <w:pStyle w:val="ListParagraph"/>
              <w:ind w:left="-18"/>
              <w:rPr>
                <w:b/>
                <w:bCs/>
                <w:iCs/>
                <w:sz w:val="20"/>
              </w:rPr>
            </w:pPr>
            <w:r w:rsidRPr="008E6F75">
              <w:rPr>
                <w:b/>
                <w:bCs/>
                <w:iCs/>
                <w:sz w:val="20"/>
              </w:rPr>
              <w:tab/>
              <w:t xml:space="preserve">         (Please read, sign and submit to S. Penner)</w:t>
            </w:r>
          </w:p>
          <w:p w:rsidR="00FE294D" w:rsidRPr="00025C9E" w:rsidRDefault="008E6F75" w:rsidP="003D66DD">
            <w:pPr>
              <w:rPr>
                <w:rFonts w:cs="Arial"/>
                <w:b/>
              </w:rPr>
            </w:pPr>
            <w:r>
              <w:rPr>
                <w:sz w:val="20"/>
              </w:rPr>
              <w:t xml:space="preserve">● </w:t>
            </w:r>
            <w:r w:rsidR="00110F21">
              <w:rPr>
                <w:sz w:val="20"/>
              </w:rPr>
              <w:t>Completed</w:t>
            </w:r>
          </w:p>
        </w:tc>
        <w:tc>
          <w:tcPr>
            <w:tcW w:w="1134" w:type="dxa"/>
            <w:gridSpan w:val="2"/>
          </w:tcPr>
          <w:p w:rsidR="00C701F5" w:rsidRDefault="00C701F5" w:rsidP="008F019C">
            <w:pPr>
              <w:rPr>
                <w:b/>
                <w:bCs/>
                <w:sz w:val="20"/>
              </w:rPr>
            </w:pPr>
          </w:p>
          <w:p w:rsidR="00C701F5" w:rsidRDefault="00C701F5" w:rsidP="00B43CEB">
            <w:pPr>
              <w:rPr>
                <w:b/>
                <w:bCs/>
                <w:sz w:val="20"/>
              </w:rPr>
            </w:pPr>
          </w:p>
        </w:tc>
      </w:tr>
      <w:tr w:rsidR="00C701F5" w:rsidTr="000A14C5">
        <w:trPr>
          <w:gridBefore w:val="1"/>
          <w:wBefore w:w="270" w:type="dxa"/>
          <w:trHeight w:val="467"/>
        </w:trPr>
        <w:tc>
          <w:tcPr>
            <w:tcW w:w="11304" w:type="dxa"/>
            <w:gridSpan w:val="4"/>
            <w:vAlign w:val="center"/>
          </w:tcPr>
          <w:p w:rsidR="00C701F5" w:rsidRPr="009C6E8C" w:rsidRDefault="00287263" w:rsidP="009C6E8C">
            <w:pPr>
              <w:pStyle w:val="ListParagraph"/>
              <w:numPr>
                <w:ilvl w:val="0"/>
                <w:numId w:val="12"/>
              </w:numPr>
              <w:rPr>
                <w:b/>
                <w:bCs/>
                <w:sz w:val="20"/>
              </w:rPr>
            </w:pPr>
            <w:r w:rsidRPr="009C6E8C">
              <w:rPr>
                <w:rFonts w:cs="Arial"/>
                <w:b/>
                <w:sz w:val="20"/>
              </w:rPr>
              <w:lastRenderedPageBreak/>
              <w:t>CAPITAL PLAN / CFO REPORT</w:t>
            </w:r>
          </w:p>
        </w:tc>
      </w:tr>
      <w:tr w:rsidR="00C701F5" w:rsidTr="000A14C5">
        <w:trPr>
          <w:gridBefore w:val="1"/>
          <w:wBefore w:w="270" w:type="dxa"/>
          <w:trHeight w:val="530"/>
        </w:trPr>
        <w:tc>
          <w:tcPr>
            <w:tcW w:w="10170" w:type="dxa"/>
            <w:gridSpan w:val="2"/>
            <w:vAlign w:val="center"/>
          </w:tcPr>
          <w:p w:rsidR="009C6E8C" w:rsidRPr="00287263" w:rsidRDefault="009C6E8C" w:rsidP="009C6E8C">
            <w:pPr>
              <w:tabs>
                <w:tab w:val="left" w:pos="360"/>
              </w:tabs>
              <w:rPr>
                <w:rFonts w:cs="Arial"/>
                <w:sz w:val="6"/>
                <w:szCs w:val="6"/>
              </w:rPr>
            </w:pPr>
          </w:p>
          <w:p w:rsidR="005D2089" w:rsidRDefault="005D2089" w:rsidP="005D2089">
            <w:pPr>
              <w:pStyle w:val="BodyText"/>
              <w:rPr>
                <w:rFonts w:cs="Arial"/>
              </w:rPr>
            </w:pPr>
            <w:r>
              <w:rPr>
                <w:rFonts w:cs="Arial"/>
                <w:b/>
              </w:rPr>
              <w:t>10.1 Finance &amp; Patient Statics – Q1</w:t>
            </w:r>
          </w:p>
          <w:p w:rsidR="008E6F75" w:rsidRDefault="009C6E8C" w:rsidP="008E6F75">
            <w:pPr>
              <w:pStyle w:val="ListParagraph"/>
              <w:tabs>
                <w:tab w:val="left" w:pos="6"/>
              </w:tabs>
              <w:ind w:left="6"/>
              <w:rPr>
                <w:rFonts w:cs="Arial"/>
                <w:sz w:val="20"/>
              </w:rPr>
            </w:pPr>
            <w:r w:rsidRPr="00440A7B">
              <w:rPr>
                <w:rFonts w:cs="Arial"/>
                <w:sz w:val="20"/>
              </w:rPr>
              <w:t>●</w:t>
            </w:r>
            <w:r>
              <w:rPr>
                <w:rFonts w:cs="Arial"/>
                <w:sz w:val="20"/>
              </w:rPr>
              <w:t xml:space="preserve"> </w:t>
            </w:r>
            <w:r w:rsidR="00C10A66">
              <w:rPr>
                <w:rFonts w:cs="Arial"/>
                <w:sz w:val="20"/>
              </w:rPr>
              <w:t>A. Kolisnyk presented his reports and noted we are currently running at a deficit</w:t>
            </w:r>
            <w:r w:rsidR="0058797E">
              <w:rPr>
                <w:rFonts w:cs="Arial"/>
                <w:sz w:val="20"/>
              </w:rPr>
              <w:t xml:space="preserve"> with si</w:t>
            </w:r>
            <w:r w:rsidR="00C10A66">
              <w:rPr>
                <w:rFonts w:cs="Arial"/>
                <w:sz w:val="20"/>
              </w:rPr>
              <w:t xml:space="preserve">ck time over the summer and recruitment playing a large role.    </w:t>
            </w:r>
          </w:p>
          <w:p w:rsidR="0058797E" w:rsidRDefault="0058797E" w:rsidP="008E6F75">
            <w:pPr>
              <w:pStyle w:val="ListParagraph"/>
              <w:tabs>
                <w:tab w:val="left" w:pos="6"/>
              </w:tabs>
              <w:ind w:left="6"/>
              <w:rPr>
                <w:rFonts w:cs="Arial"/>
                <w:sz w:val="20"/>
              </w:rPr>
            </w:pPr>
            <w:r w:rsidRPr="00440A7B">
              <w:rPr>
                <w:rFonts w:cs="Arial"/>
                <w:sz w:val="20"/>
              </w:rPr>
              <w:t>●</w:t>
            </w:r>
            <w:r>
              <w:rPr>
                <w:rFonts w:cs="Arial"/>
                <w:sz w:val="20"/>
              </w:rPr>
              <w:t xml:space="preserve"> </w:t>
            </w:r>
            <w:r w:rsidR="00C10A66">
              <w:rPr>
                <w:rFonts w:cs="Arial"/>
                <w:sz w:val="20"/>
              </w:rPr>
              <w:t>M</w:t>
            </w:r>
            <w:r>
              <w:rPr>
                <w:rFonts w:cs="Arial"/>
                <w:sz w:val="20"/>
              </w:rPr>
              <w:t>. Wright</w:t>
            </w:r>
            <w:r w:rsidR="00C10A66">
              <w:rPr>
                <w:rFonts w:cs="Arial"/>
                <w:sz w:val="20"/>
              </w:rPr>
              <w:t xml:space="preserve"> noted the current ratio is set by the </w:t>
            </w:r>
            <w:r>
              <w:rPr>
                <w:rFonts w:cs="Arial"/>
                <w:sz w:val="20"/>
              </w:rPr>
              <w:t>B</w:t>
            </w:r>
            <w:r w:rsidR="00C10A66">
              <w:rPr>
                <w:rFonts w:cs="Arial"/>
                <w:sz w:val="20"/>
              </w:rPr>
              <w:t xml:space="preserve">oard.  </w:t>
            </w:r>
            <w:r>
              <w:rPr>
                <w:rFonts w:cs="Arial"/>
                <w:sz w:val="20"/>
              </w:rPr>
              <w:t xml:space="preserve">It was noted that the </w:t>
            </w:r>
            <w:r w:rsidR="00C10A66">
              <w:rPr>
                <w:rFonts w:cs="Arial"/>
                <w:sz w:val="20"/>
              </w:rPr>
              <w:t xml:space="preserve">LHIN calculates current ratio by including the investment account.  </w:t>
            </w:r>
          </w:p>
          <w:p w:rsidR="0058797E" w:rsidRDefault="0058797E" w:rsidP="008E6F75">
            <w:pPr>
              <w:pStyle w:val="ListParagraph"/>
              <w:tabs>
                <w:tab w:val="left" w:pos="6"/>
              </w:tabs>
              <w:ind w:left="6"/>
              <w:rPr>
                <w:rFonts w:cs="Arial"/>
                <w:sz w:val="20"/>
              </w:rPr>
            </w:pPr>
            <w:r w:rsidRPr="00440A7B">
              <w:rPr>
                <w:rFonts w:cs="Arial"/>
                <w:sz w:val="20"/>
              </w:rPr>
              <w:t>●</w:t>
            </w:r>
            <w:r>
              <w:rPr>
                <w:rFonts w:cs="Arial"/>
                <w:sz w:val="20"/>
              </w:rPr>
              <w:t xml:space="preserve"> </w:t>
            </w:r>
            <w:r w:rsidR="00C10A66">
              <w:rPr>
                <w:rFonts w:cs="Arial"/>
                <w:sz w:val="20"/>
              </w:rPr>
              <w:t>A</w:t>
            </w:r>
            <w:r>
              <w:rPr>
                <w:rFonts w:cs="Arial"/>
                <w:sz w:val="20"/>
              </w:rPr>
              <w:t>. Kolisnyk</w:t>
            </w:r>
            <w:r w:rsidR="00C10A66">
              <w:rPr>
                <w:rFonts w:cs="Arial"/>
                <w:sz w:val="20"/>
              </w:rPr>
              <w:t xml:space="preserve"> would like to include the investment account into the current ratio.   </w:t>
            </w:r>
          </w:p>
          <w:p w:rsidR="004D66E0" w:rsidRDefault="0058797E" w:rsidP="008E6F75">
            <w:pPr>
              <w:pStyle w:val="ListParagraph"/>
              <w:tabs>
                <w:tab w:val="left" w:pos="6"/>
              </w:tabs>
              <w:ind w:left="6"/>
              <w:rPr>
                <w:rFonts w:cs="Arial"/>
                <w:sz w:val="20"/>
              </w:rPr>
            </w:pPr>
            <w:r w:rsidRPr="00440A7B">
              <w:rPr>
                <w:rFonts w:cs="Arial"/>
                <w:sz w:val="20"/>
              </w:rPr>
              <w:t>●</w:t>
            </w:r>
            <w:r>
              <w:rPr>
                <w:rFonts w:cs="Arial"/>
                <w:sz w:val="20"/>
              </w:rPr>
              <w:t xml:space="preserve"> </w:t>
            </w:r>
            <w:r w:rsidR="004D66E0">
              <w:rPr>
                <w:rFonts w:cs="Arial"/>
                <w:sz w:val="20"/>
              </w:rPr>
              <w:t xml:space="preserve">A. Kolisnyk proposed reducing the amount of the </w:t>
            </w:r>
            <w:proofErr w:type="spellStart"/>
            <w:r w:rsidR="004D66E0">
              <w:rPr>
                <w:rFonts w:cs="Arial"/>
                <w:sz w:val="20"/>
              </w:rPr>
              <w:t>chequing</w:t>
            </w:r>
            <w:proofErr w:type="spellEnd"/>
            <w:r w:rsidR="004D66E0">
              <w:rPr>
                <w:rFonts w:cs="Arial"/>
                <w:sz w:val="20"/>
              </w:rPr>
              <w:t xml:space="preserve"> account balance by utilizing short ter</w:t>
            </w:r>
            <w:r w:rsidR="007B3D0A">
              <w:rPr>
                <w:rFonts w:cs="Arial"/>
                <w:sz w:val="20"/>
              </w:rPr>
              <w:t>m investments.  A discussion took place.</w:t>
            </w:r>
          </w:p>
          <w:p w:rsidR="004D66E0" w:rsidRPr="000919B8" w:rsidRDefault="007B3D0A" w:rsidP="008E6F75">
            <w:pPr>
              <w:pStyle w:val="ListParagraph"/>
              <w:tabs>
                <w:tab w:val="left" w:pos="6"/>
              </w:tabs>
              <w:ind w:left="6"/>
              <w:rPr>
                <w:rFonts w:cs="Arial"/>
                <w:b/>
                <w:sz w:val="20"/>
              </w:rPr>
            </w:pPr>
            <w:r w:rsidRPr="000919B8">
              <w:rPr>
                <w:rFonts w:cs="Arial"/>
                <w:b/>
                <w:sz w:val="20"/>
              </w:rPr>
              <w:t>● Policies regarding Investment / Account Balances to be brought forth at the next meeting.</w:t>
            </w:r>
          </w:p>
          <w:p w:rsidR="007B3D0A" w:rsidRDefault="007B3D0A" w:rsidP="008E6F75">
            <w:pPr>
              <w:pStyle w:val="ListParagraph"/>
              <w:tabs>
                <w:tab w:val="left" w:pos="6"/>
              </w:tabs>
              <w:ind w:left="6"/>
              <w:rPr>
                <w:rFonts w:cs="Arial"/>
                <w:sz w:val="20"/>
              </w:rPr>
            </w:pPr>
          </w:p>
          <w:p w:rsidR="00947FDF" w:rsidRDefault="00C90860" w:rsidP="00C90860">
            <w:pPr>
              <w:tabs>
                <w:tab w:val="left" w:pos="6"/>
              </w:tabs>
              <w:rPr>
                <w:rFonts w:cs="Arial"/>
                <w:sz w:val="20"/>
              </w:rPr>
            </w:pPr>
            <w:r w:rsidRPr="00440A7B">
              <w:rPr>
                <w:rFonts w:cs="Arial"/>
                <w:sz w:val="20"/>
              </w:rPr>
              <w:t>●</w:t>
            </w:r>
            <w:r>
              <w:rPr>
                <w:rFonts w:cs="Arial"/>
                <w:sz w:val="20"/>
              </w:rPr>
              <w:t xml:space="preserve"> A. </w:t>
            </w:r>
            <w:r w:rsidRPr="00C90860">
              <w:rPr>
                <w:rFonts w:cs="Arial"/>
                <w:sz w:val="20"/>
              </w:rPr>
              <w:t>Kolisnyk reviewed the list of Capital items cancelled</w:t>
            </w:r>
            <w:r w:rsidR="007B3D0A">
              <w:rPr>
                <w:rFonts w:cs="Arial"/>
                <w:sz w:val="20"/>
              </w:rPr>
              <w:t xml:space="preserve"> to date.</w:t>
            </w:r>
          </w:p>
          <w:p w:rsidR="007B3D0A" w:rsidRDefault="007B3D0A" w:rsidP="00C90860">
            <w:pPr>
              <w:tabs>
                <w:tab w:val="left" w:pos="6"/>
              </w:tabs>
              <w:rPr>
                <w:rFonts w:cs="Arial"/>
                <w:sz w:val="20"/>
              </w:rPr>
            </w:pPr>
            <w:r w:rsidRPr="00440A7B">
              <w:rPr>
                <w:rFonts w:cs="Arial"/>
                <w:sz w:val="20"/>
              </w:rPr>
              <w:t>●</w:t>
            </w:r>
            <w:r>
              <w:rPr>
                <w:rFonts w:cs="Arial"/>
                <w:sz w:val="20"/>
              </w:rPr>
              <w:t xml:space="preserve"> Additional capital projects are proceeding.  The Hospice room completion is scheduled for </w:t>
            </w:r>
            <w:r w:rsidR="001F494F">
              <w:rPr>
                <w:rFonts w:cs="Arial"/>
                <w:sz w:val="20"/>
              </w:rPr>
              <w:t>mid-November</w:t>
            </w:r>
            <w:r>
              <w:rPr>
                <w:rFonts w:cs="Arial"/>
                <w:sz w:val="20"/>
              </w:rPr>
              <w:t>.</w:t>
            </w:r>
          </w:p>
          <w:p w:rsidR="001F494F" w:rsidRDefault="007B3D0A" w:rsidP="00C90860">
            <w:pPr>
              <w:tabs>
                <w:tab w:val="left" w:pos="6"/>
              </w:tabs>
              <w:rPr>
                <w:rFonts w:cs="Arial"/>
                <w:sz w:val="20"/>
              </w:rPr>
            </w:pPr>
            <w:r w:rsidRPr="00440A7B">
              <w:rPr>
                <w:rFonts w:cs="Arial"/>
                <w:sz w:val="20"/>
              </w:rPr>
              <w:t>●</w:t>
            </w:r>
            <w:r>
              <w:rPr>
                <w:rFonts w:cs="Arial"/>
                <w:sz w:val="20"/>
              </w:rPr>
              <w:t xml:space="preserve"> A. </w:t>
            </w:r>
            <w:r w:rsidRPr="00C90860">
              <w:rPr>
                <w:rFonts w:cs="Arial"/>
                <w:sz w:val="20"/>
              </w:rPr>
              <w:t>Kolisnyk</w:t>
            </w:r>
            <w:r>
              <w:rPr>
                <w:rFonts w:cs="Arial"/>
                <w:sz w:val="20"/>
              </w:rPr>
              <w:t xml:space="preserve"> noted the external funding for the sprinkler system is unlikely at this time given the change in government along with other factors.  To maintain the adequate scheduling time he recommended reallocation of funds from the capital project account to the engineering </w:t>
            </w:r>
            <w:r w:rsidR="001F494F">
              <w:rPr>
                <w:rFonts w:cs="Arial"/>
                <w:sz w:val="20"/>
              </w:rPr>
              <w:t xml:space="preserve">study </w:t>
            </w:r>
            <w:r>
              <w:rPr>
                <w:rFonts w:cs="Arial"/>
                <w:sz w:val="20"/>
              </w:rPr>
              <w:t>portion of the sprinkler system pro</w:t>
            </w:r>
            <w:r w:rsidR="001F494F">
              <w:rPr>
                <w:rFonts w:cs="Arial"/>
                <w:sz w:val="20"/>
              </w:rPr>
              <w:t xml:space="preserve">ject.  He noted he will continue to pursue funding however there may be funding through HIRF in coming years.  </w:t>
            </w:r>
          </w:p>
          <w:p w:rsidR="001F494F" w:rsidRPr="00F61AD1" w:rsidRDefault="001F494F" w:rsidP="001F494F">
            <w:pPr>
              <w:pStyle w:val="ListParagraph"/>
              <w:tabs>
                <w:tab w:val="left" w:pos="6"/>
              </w:tabs>
              <w:ind w:left="6"/>
              <w:rPr>
                <w:rFonts w:cs="Arial"/>
                <w:b/>
                <w:sz w:val="20"/>
              </w:rPr>
            </w:pPr>
            <w:r w:rsidRPr="00F61AD1">
              <w:rPr>
                <w:rFonts w:cs="Arial"/>
                <w:b/>
                <w:sz w:val="20"/>
              </w:rPr>
              <w:t>It was requested that the full proposal be brought back to the next meeting</w:t>
            </w:r>
          </w:p>
          <w:p w:rsidR="007B3D0A" w:rsidRDefault="007B3D0A" w:rsidP="00C90860">
            <w:pPr>
              <w:tabs>
                <w:tab w:val="left" w:pos="6"/>
              </w:tabs>
              <w:rPr>
                <w:rFonts w:cs="Arial"/>
                <w:sz w:val="20"/>
              </w:rPr>
            </w:pPr>
          </w:p>
          <w:p w:rsidR="005D2089" w:rsidRDefault="005D2089" w:rsidP="005D2089">
            <w:pPr>
              <w:pStyle w:val="BodyText"/>
              <w:rPr>
                <w:rFonts w:cs="Arial"/>
              </w:rPr>
            </w:pPr>
            <w:r w:rsidRPr="00067D98">
              <w:rPr>
                <w:rFonts w:cs="Arial"/>
                <w:b/>
              </w:rPr>
              <w:t>10.2 Risk Management</w:t>
            </w:r>
          </w:p>
          <w:p w:rsidR="008E6F75" w:rsidRDefault="005D2089" w:rsidP="005D2089">
            <w:pPr>
              <w:pStyle w:val="ListParagraph"/>
              <w:tabs>
                <w:tab w:val="left" w:pos="6"/>
              </w:tabs>
              <w:ind w:left="6"/>
              <w:rPr>
                <w:rFonts w:cs="Arial"/>
                <w:sz w:val="20"/>
              </w:rPr>
            </w:pPr>
            <w:r w:rsidRPr="00440A7B">
              <w:rPr>
                <w:rFonts w:cs="Arial"/>
                <w:sz w:val="20"/>
              </w:rPr>
              <w:t>●</w:t>
            </w:r>
            <w:r>
              <w:rPr>
                <w:rFonts w:cs="Arial"/>
                <w:sz w:val="20"/>
              </w:rPr>
              <w:t xml:space="preserve"> A. </w:t>
            </w:r>
            <w:r w:rsidR="00D007D7">
              <w:rPr>
                <w:rFonts w:cs="Arial"/>
                <w:sz w:val="20"/>
              </w:rPr>
              <w:t>Kolisnyk’s</w:t>
            </w:r>
            <w:r>
              <w:rPr>
                <w:rFonts w:cs="Arial"/>
                <w:sz w:val="20"/>
              </w:rPr>
              <w:t xml:space="preserve"> reported </w:t>
            </w:r>
            <w:r w:rsidR="00EC3EDB">
              <w:rPr>
                <w:rFonts w:cs="Arial"/>
                <w:sz w:val="20"/>
              </w:rPr>
              <w:t xml:space="preserve">on </w:t>
            </w:r>
            <w:r w:rsidR="00067D98">
              <w:rPr>
                <w:rFonts w:cs="Arial"/>
                <w:sz w:val="20"/>
              </w:rPr>
              <w:t xml:space="preserve">the current </w:t>
            </w:r>
            <w:r w:rsidR="00EC3EDB">
              <w:rPr>
                <w:rFonts w:cs="Arial"/>
                <w:sz w:val="20"/>
              </w:rPr>
              <w:t>risks</w:t>
            </w:r>
            <w:r w:rsidR="00067D98">
              <w:rPr>
                <w:rFonts w:cs="Arial"/>
                <w:sz w:val="20"/>
              </w:rPr>
              <w:t>, t</w:t>
            </w:r>
            <w:r w:rsidR="00EC3EDB">
              <w:rPr>
                <w:rFonts w:cs="Arial"/>
                <w:sz w:val="20"/>
              </w:rPr>
              <w:t xml:space="preserve">he labour shortage being the largest at this time.  </w:t>
            </w:r>
          </w:p>
          <w:p w:rsidR="005D2089" w:rsidRPr="00670857" w:rsidRDefault="00067D98" w:rsidP="003D66DD">
            <w:pPr>
              <w:pStyle w:val="ListParagraph"/>
              <w:tabs>
                <w:tab w:val="left" w:pos="6"/>
              </w:tabs>
              <w:ind w:left="6"/>
              <w:rPr>
                <w:rFonts w:cs="Arial"/>
                <w:sz w:val="20"/>
              </w:rPr>
            </w:pPr>
            <w:r w:rsidRPr="00440A7B">
              <w:rPr>
                <w:rFonts w:cs="Arial"/>
                <w:sz w:val="20"/>
              </w:rPr>
              <w:t>●</w:t>
            </w:r>
            <w:r>
              <w:rPr>
                <w:rFonts w:cs="Arial"/>
                <w:sz w:val="20"/>
              </w:rPr>
              <w:t xml:space="preserve"> T</w:t>
            </w:r>
            <w:r w:rsidR="00EC3EDB">
              <w:rPr>
                <w:rFonts w:cs="Arial"/>
                <w:sz w:val="20"/>
              </w:rPr>
              <w:t xml:space="preserve">he NP retirement </w:t>
            </w:r>
            <w:r>
              <w:rPr>
                <w:rFonts w:cs="Arial"/>
                <w:sz w:val="20"/>
              </w:rPr>
              <w:t xml:space="preserve">was questioned as to </w:t>
            </w:r>
            <w:r w:rsidR="00EC3EDB">
              <w:rPr>
                <w:rFonts w:cs="Arial"/>
                <w:sz w:val="20"/>
              </w:rPr>
              <w:t>how la</w:t>
            </w:r>
            <w:r>
              <w:rPr>
                <w:rFonts w:cs="Arial"/>
                <w:sz w:val="20"/>
              </w:rPr>
              <w:t>rge of a risk does this pose.  Dr. Zufelt</w:t>
            </w:r>
            <w:r w:rsidR="00EC3EDB">
              <w:rPr>
                <w:rFonts w:cs="Arial"/>
                <w:sz w:val="20"/>
              </w:rPr>
              <w:t xml:space="preserve"> noted that in the absen</w:t>
            </w:r>
            <w:r>
              <w:rPr>
                <w:rFonts w:cs="Arial"/>
                <w:sz w:val="20"/>
              </w:rPr>
              <w:t>ce</w:t>
            </w:r>
            <w:r w:rsidR="00EC3EDB">
              <w:rPr>
                <w:rFonts w:cs="Arial"/>
                <w:sz w:val="20"/>
              </w:rPr>
              <w:t xml:space="preserve"> of the NP on LTC the physicians would fill in the vacancy</w:t>
            </w:r>
            <w:r>
              <w:rPr>
                <w:rFonts w:cs="Arial"/>
                <w:sz w:val="20"/>
              </w:rPr>
              <w:t xml:space="preserve"> until the NP was replaced</w:t>
            </w:r>
            <w:r w:rsidR="00EC3EDB">
              <w:rPr>
                <w:rFonts w:cs="Arial"/>
                <w:sz w:val="20"/>
              </w:rPr>
              <w:t>.</w:t>
            </w:r>
            <w:r w:rsidR="003D66DD" w:rsidRPr="00670857">
              <w:rPr>
                <w:rFonts w:cs="Arial"/>
                <w:sz w:val="20"/>
              </w:rPr>
              <w:t xml:space="preserve"> </w:t>
            </w:r>
          </w:p>
        </w:tc>
        <w:tc>
          <w:tcPr>
            <w:tcW w:w="1134" w:type="dxa"/>
            <w:gridSpan w:val="2"/>
          </w:tcPr>
          <w:p w:rsidR="00C701F5" w:rsidRDefault="00C701F5" w:rsidP="00C452AD">
            <w:pPr>
              <w:rPr>
                <w:b/>
                <w:bCs/>
                <w:sz w:val="20"/>
              </w:rPr>
            </w:pPr>
          </w:p>
          <w:p w:rsidR="00C701F5" w:rsidRPr="00527860" w:rsidRDefault="00C701F5" w:rsidP="00287263">
            <w:pPr>
              <w:rPr>
                <w:b/>
                <w:bCs/>
                <w:sz w:val="20"/>
              </w:rPr>
            </w:pPr>
          </w:p>
        </w:tc>
      </w:tr>
      <w:tr w:rsidR="00C701F5" w:rsidRPr="00AB5B56" w:rsidTr="000A14C5">
        <w:trPr>
          <w:gridBefore w:val="1"/>
          <w:wBefore w:w="270" w:type="dxa"/>
          <w:trHeight w:val="404"/>
        </w:trPr>
        <w:tc>
          <w:tcPr>
            <w:tcW w:w="11304" w:type="dxa"/>
            <w:gridSpan w:val="4"/>
            <w:vAlign w:val="center"/>
          </w:tcPr>
          <w:tbl>
            <w:tblPr>
              <w:tblW w:w="113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4"/>
              <w:gridCol w:w="9856"/>
              <w:gridCol w:w="1142"/>
              <w:gridCol w:w="216"/>
            </w:tblGrid>
            <w:tr w:rsidR="00AB5B56" w:rsidRPr="00AB5B56" w:rsidTr="00D93D86">
              <w:trPr>
                <w:gridBefore w:val="1"/>
                <w:wBefore w:w="144" w:type="dxa"/>
                <w:trHeight w:val="429"/>
              </w:trPr>
              <w:tc>
                <w:tcPr>
                  <w:tcW w:w="11214" w:type="dxa"/>
                  <w:gridSpan w:val="3"/>
                  <w:tcBorders>
                    <w:top w:val="nil"/>
                  </w:tcBorders>
                  <w:vAlign w:val="center"/>
                </w:tcPr>
                <w:p w:rsidR="00AB5B56" w:rsidRPr="00AB5B56" w:rsidRDefault="00AB5B56" w:rsidP="00AB5B56">
                  <w:pPr>
                    <w:tabs>
                      <w:tab w:val="left" w:pos="-108"/>
                    </w:tabs>
                    <w:ind w:left="-108"/>
                    <w:rPr>
                      <w:rFonts w:cs="Arial"/>
                      <w:b/>
                      <w:sz w:val="20"/>
                    </w:rPr>
                  </w:pPr>
                  <w:r>
                    <w:rPr>
                      <w:rFonts w:cs="Arial"/>
                      <w:b/>
                      <w:sz w:val="20"/>
                    </w:rPr>
                    <w:t>11.0 NEW BUSINESS</w:t>
                  </w:r>
                </w:p>
              </w:tc>
            </w:tr>
            <w:tr w:rsidR="00AB5B56" w:rsidRPr="00AB5B56" w:rsidTr="00D93D86">
              <w:trPr>
                <w:gridAfter w:val="1"/>
                <w:wAfter w:w="216" w:type="dxa"/>
                <w:trHeight w:val="401"/>
              </w:trPr>
              <w:tc>
                <w:tcPr>
                  <w:tcW w:w="10000" w:type="dxa"/>
                  <w:gridSpan w:val="2"/>
                  <w:vAlign w:val="center"/>
                </w:tcPr>
                <w:p w:rsidR="008E6F75" w:rsidRDefault="005D3641" w:rsidP="00FE294D">
                  <w:pPr>
                    <w:ind w:left="-126" w:firstLine="18"/>
                    <w:rPr>
                      <w:rFonts w:cs="Arial"/>
                      <w:b/>
                      <w:sz w:val="20"/>
                    </w:rPr>
                  </w:pPr>
                  <w:r w:rsidRPr="005D3641">
                    <w:rPr>
                      <w:rFonts w:cs="Arial"/>
                      <w:b/>
                      <w:sz w:val="20"/>
                    </w:rPr>
                    <w:t xml:space="preserve">11.1 </w:t>
                  </w:r>
                  <w:r w:rsidR="008E6F75">
                    <w:rPr>
                      <w:rFonts w:cs="Arial"/>
                      <w:b/>
                      <w:sz w:val="20"/>
                    </w:rPr>
                    <w:t>Incident Reports (RL6) May – August 2018</w:t>
                  </w:r>
                </w:p>
                <w:p w:rsidR="007353BB" w:rsidRDefault="00166E74" w:rsidP="00FE294D">
                  <w:pPr>
                    <w:ind w:left="-126" w:firstLine="18"/>
                    <w:rPr>
                      <w:rFonts w:cs="Arial"/>
                      <w:sz w:val="20"/>
                    </w:rPr>
                  </w:pPr>
                  <w:r w:rsidRPr="00440A7B">
                    <w:rPr>
                      <w:rFonts w:cs="Arial"/>
                      <w:sz w:val="20"/>
                    </w:rPr>
                    <w:t>●</w:t>
                  </w:r>
                  <w:r>
                    <w:rPr>
                      <w:rFonts w:cs="Arial"/>
                      <w:sz w:val="20"/>
                    </w:rPr>
                    <w:t xml:space="preserve"> </w:t>
                  </w:r>
                  <w:r w:rsidR="006B6972">
                    <w:rPr>
                      <w:rFonts w:cs="Arial"/>
                      <w:sz w:val="20"/>
                    </w:rPr>
                    <w:t xml:space="preserve">It was noted the </w:t>
                  </w:r>
                  <w:r w:rsidR="00B250F5">
                    <w:rPr>
                      <w:rFonts w:cs="Arial"/>
                      <w:sz w:val="20"/>
                    </w:rPr>
                    <w:t xml:space="preserve">number of </w:t>
                  </w:r>
                  <w:r w:rsidR="006B6972">
                    <w:rPr>
                      <w:rFonts w:cs="Arial"/>
                      <w:sz w:val="20"/>
                    </w:rPr>
                    <w:t xml:space="preserve">incidents on </w:t>
                  </w:r>
                  <w:r w:rsidR="00F361AE">
                    <w:rPr>
                      <w:rFonts w:cs="Arial"/>
                      <w:sz w:val="20"/>
                    </w:rPr>
                    <w:t>Acute care h</w:t>
                  </w:r>
                  <w:r w:rsidR="006B6972">
                    <w:rPr>
                      <w:rFonts w:cs="Arial"/>
                      <w:sz w:val="20"/>
                    </w:rPr>
                    <w:t>as an increase over last year.  It was reported that this is due to the high number of ALC patients.</w:t>
                  </w:r>
                </w:p>
                <w:p w:rsidR="00E742F6" w:rsidRDefault="00067D98" w:rsidP="00FE294D">
                  <w:pPr>
                    <w:ind w:left="-126" w:firstLine="18"/>
                    <w:rPr>
                      <w:rFonts w:cs="Arial"/>
                      <w:sz w:val="20"/>
                    </w:rPr>
                  </w:pPr>
                  <w:r w:rsidRPr="00440A7B">
                    <w:rPr>
                      <w:rFonts w:cs="Arial"/>
                      <w:sz w:val="20"/>
                    </w:rPr>
                    <w:t>●</w:t>
                  </w:r>
                  <w:r>
                    <w:rPr>
                      <w:rFonts w:cs="Arial"/>
                      <w:sz w:val="20"/>
                    </w:rPr>
                    <w:t xml:space="preserve"> </w:t>
                  </w:r>
                  <w:r w:rsidR="006B6972">
                    <w:rPr>
                      <w:rFonts w:cs="Arial"/>
                      <w:sz w:val="20"/>
                    </w:rPr>
                    <w:t>It was noted that the d</w:t>
                  </w:r>
                  <w:r>
                    <w:rPr>
                      <w:rFonts w:cs="Arial"/>
                      <w:sz w:val="20"/>
                    </w:rPr>
                    <w:t>ocumentation</w:t>
                  </w:r>
                  <w:r w:rsidR="00E742F6">
                    <w:rPr>
                      <w:rFonts w:cs="Arial"/>
                      <w:sz w:val="20"/>
                    </w:rPr>
                    <w:t xml:space="preserve"> error</w:t>
                  </w:r>
                  <w:r w:rsidR="006B6972">
                    <w:rPr>
                      <w:rFonts w:cs="Arial"/>
                      <w:sz w:val="20"/>
                    </w:rPr>
                    <w:t>s are</w:t>
                  </w:r>
                  <w:r w:rsidR="00E742F6">
                    <w:rPr>
                      <w:rFonts w:cs="Arial"/>
                      <w:sz w:val="20"/>
                    </w:rPr>
                    <w:t xml:space="preserve"> not being </w:t>
                  </w:r>
                  <w:r w:rsidR="00B250F5">
                    <w:rPr>
                      <w:rFonts w:cs="Arial"/>
                      <w:sz w:val="20"/>
                    </w:rPr>
                    <w:t>included</w:t>
                  </w:r>
                  <w:r w:rsidR="00E742F6">
                    <w:rPr>
                      <w:rFonts w:cs="Arial"/>
                      <w:sz w:val="20"/>
                    </w:rPr>
                    <w:t xml:space="preserve"> </w:t>
                  </w:r>
                  <w:r w:rsidR="006B6972">
                    <w:rPr>
                      <w:rFonts w:cs="Arial"/>
                      <w:sz w:val="20"/>
                    </w:rPr>
                    <w:t>and L. Bonanno stated</w:t>
                  </w:r>
                  <w:r w:rsidR="00E742F6">
                    <w:rPr>
                      <w:rFonts w:cs="Arial"/>
                      <w:sz w:val="20"/>
                    </w:rPr>
                    <w:t xml:space="preserve"> this is not a mandatory reporting item.</w:t>
                  </w:r>
                </w:p>
                <w:p w:rsidR="00E742F6" w:rsidRDefault="00E742F6" w:rsidP="00FE294D">
                  <w:pPr>
                    <w:ind w:left="-126" w:firstLine="18"/>
                    <w:rPr>
                      <w:rFonts w:cs="Arial"/>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2 </w:t>
                  </w:r>
                  <w:r w:rsidR="008E6F75">
                    <w:rPr>
                      <w:rFonts w:cs="Arial"/>
                      <w:b/>
                      <w:sz w:val="20"/>
                    </w:rPr>
                    <w:t>Checklist of Governance Practices</w:t>
                  </w:r>
                </w:p>
                <w:p w:rsidR="00166E74" w:rsidRDefault="0094202A" w:rsidP="008E6F75">
                  <w:pPr>
                    <w:ind w:left="-126" w:firstLine="18"/>
                    <w:rPr>
                      <w:rFonts w:cs="Arial"/>
                      <w:sz w:val="20"/>
                    </w:rPr>
                  </w:pPr>
                  <w:r w:rsidRPr="00670857">
                    <w:rPr>
                      <w:rFonts w:cs="Arial"/>
                      <w:sz w:val="20"/>
                    </w:rPr>
                    <w:t xml:space="preserve">● </w:t>
                  </w:r>
                  <w:r w:rsidR="00E742F6">
                    <w:rPr>
                      <w:rFonts w:cs="Arial"/>
                      <w:sz w:val="20"/>
                    </w:rPr>
                    <w:t>It was recommended t</w:t>
                  </w:r>
                  <w:r w:rsidR="006B6972">
                    <w:rPr>
                      <w:rFonts w:cs="Arial"/>
                      <w:sz w:val="20"/>
                    </w:rPr>
                    <w:t>o have the hospital go through the checklist</w:t>
                  </w:r>
                  <w:r w:rsidR="00E742F6">
                    <w:rPr>
                      <w:rFonts w:cs="Arial"/>
                      <w:sz w:val="20"/>
                    </w:rPr>
                    <w:t xml:space="preserve"> as opposed to having the Board go through this</w:t>
                  </w:r>
                  <w:r w:rsidR="006B6972">
                    <w:rPr>
                      <w:rFonts w:cs="Arial"/>
                      <w:sz w:val="20"/>
                    </w:rPr>
                    <w:t xml:space="preserve"> a</w:t>
                  </w:r>
                  <w:r w:rsidR="00E742F6">
                    <w:rPr>
                      <w:rFonts w:cs="Arial"/>
                      <w:sz w:val="20"/>
                    </w:rPr>
                    <w:t>nd return to the next meeting.</w:t>
                  </w:r>
                </w:p>
                <w:p w:rsidR="0094202A" w:rsidRDefault="0094202A"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3 </w:t>
                  </w:r>
                  <w:r w:rsidR="008E6F75">
                    <w:rPr>
                      <w:rFonts w:cs="Arial"/>
                      <w:b/>
                      <w:sz w:val="20"/>
                    </w:rPr>
                    <w:t>Human Resources Succession Planning</w:t>
                  </w:r>
                </w:p>
                <w:p w:rsidR="0094202A" w:rsidRDefault="0094202A" w:rsidP="005D2089">
                  <w:pPr>
                    <w:ind w:left="-126" w:firstLine="18"/>
                    <w:rPr>
                      <w:rFonts w:cs="Arial"/>
                      <w:sz w:val="20"/>
                    </w:rPr>
                  </w:pPr>
                  <w:r w:rsidRPr="00670857">
                    <w:rPr>
                      <w:rFonts w:cs="Arial"/>
                      <w:sz w:val="20"/>
                    </w:rPr>
                    <w:t xml:space="preserve">● </w:t>
                  </w:r>
                  <w:r w:rsidR="00B250F5">
                    <w:rPr>
                      <w:rFonts w:cs="Arial"/>
                      <w:sz w:val="20"/>
                    </w:rPr>
                    <w:t>L. Bonanno</w:t>
                  </w:r>
                  <w:r w:rsidR="00726D4E">
                    <w:rPr>
                      <w:rFonts w:cs="Arial"/>
                      <w:sz w:val="20"/>
                    </w:rPr>
                    <w:t xml:space="preserve"> noted the hospital now has a HR Officer</w:t>
                  </w:r>
                  <w:r w:rsidR="00B250F5">
                    <w:rPr>
                      <w:rFonts w:cs="Arial"/>
                      <w:sz w:val="20"/>
                    </w:rPr>
                    <w:t xml:space="preserve"> and she has been assigned </w:t>
                  </w:r>
                  <w:r w:rsidR="00726D4E">
                    <w:rPr>
                      <w:rFonts w:cs="Arial"/>
                      <w:sz w:val="20"/>
                    </w:rPr>
                    <w:t>to revise and update this document</w:t>
                  </w:r>
                  <w:r w:rsidR="00B250F5">
                    <w:rPr>
                      <w:rFonts w:cs="Arial"/>
                      <w:sz w:val="20"/>
                    </w:rPr>
                    <w:t xml:space="preserve"> with a due date of February 2019</w:t>
                  </w:r>
                  <w:r w:rsidR="00726D4E">
                    <w:rPr>
                      <w:rFonts w:cs="Arial"/>
                      <w:sz w:val="20"/>
                    </w:rPr>
                    <w:t xml:space="preserve">.  </w:t>
                  </w:r>
                </w:p>
                <w:p w:rsidR="00B250F5" w:rsidRDefault="00B250F5" w:rsidP="005D2089">
                  <w:pPr>
                    <w:ind w:left="-126" w:firstLine="18"/>
                    <w:rPr>
                      <w:rFonts w:cs="Arial"/>
                      <w:sz w:val="20"/>
                    </w:rPr>
                  </w:pPr>
                  <w:r w:rsidRPr="00670857">
                    <w:rPr>
                      <w:rFonts w:cs="Arial"/>
                      <w:sz w:val="20"/>
                    </w:rPr>
                    <w:t xml:space="preserve">● </w:t>
                  </w:r>
                  <w:r w:rsidR="00726D4E">
                    <w:rPr>
                      <w:rFonts w:cs="Arial"/>
                      <w:sz w:val="20"/>
                    </w:rPr>
                    <w:t>C</w:t>
                  </w:r>
                  <w:r>
                    <w:rPr>
                      <w:rFonts w:cs="Arial"/>
                      <w:sz w:val="20"/>
                    </w:rPr>
                    <w:t>. Tschajka</w:t>
                  </w:r>
                  <w:r w:rsidR="00726D4E">
                    <w:rPr>
                      <w:rFonts w:cs="Arial"/>
                      <w:sz w:val="20"/>
                    </w:rPr>
                    <w:t xml:space="preserve"> </w:t>
                  </w:r>
                  <w:r>
                    <w:rPr>
                      <w:rFonts w:cs="Arial"/>
                      <w:sz w:val="20"/>
                    </w:rPr>
                    <w:t>inquired as to</w:t>
                  </w:r>
                  <w:r w:rsidR="00726D4E">
                    <w:rPr>
                      <w:rFonts w:cs="Arial"/>
                      <w:sz w:val="20"/>
                    </w:rPr>
                    <w:t xml:space="preserve"> what is the successor gap</w:t>
                  </w:r>
                  <w:r>
                    <w:rPr>
                      <w:rFonts w:cs="Arial"/>
                      <w:sz w:val="20"/>
                    </w:rPr>
                    <w:t>.</w:t>
                  </w:r>
                </w:p>
                <w:p w:rsidR="00726D4E" w:rsidRDefault="00B250F5" w:rsidP="005D2089">
                  <w:pPr>
                    <w:ind w:left="-126" w:firstLine="18"/>
                    <w:rPr>
                      <w:rFonts w:cs="Arial"/>
                      <w:sz w:val="20"/>
                    </w:rPr>
                  </w:pPr>
                  <w:r w:rsidRPr="00670857">
                    <w:rPr>
                      <w:rFonts w:cs="Arial"/>
                      <w:sz w:val="20"/>
                    </w:rPr>
                    <w:t xml:space="preserve">● </w:t>
                  </w:r>
                  <w:r w:rsidR="00726D4E">
                    <w:rPr>
                      <w:rFonts w:cs="Arial"/>
                      <w:sz w:val="20"/>
                    </w:rPr>
                    <w:t>M</w:t>
                  </w:r>
                  <w:r>
                    <w:rPr>
                      <w:rFonts w:cs="Arial"/>
                      <w:sz w:val="20"/>
                    </w:rPr>
                    <w:t>. Wright</w:t>
                  </w:r>
                  <w:r w:rsidR="00726D4E">
                    <w:rPr>
                      <w:rFonts w:cs="Arial"/>
                      <w:sz w:val="20"/>
                    </w:rPr>
                    <w:t xml:space="preserve"> noted if someone is identified within the organization the gap is how long it will take to get that candidate up to </w:t>
                  </w:r>
                  <w:r>
                    <w:rPr>
                      <w:rFonts w:cs="Arial"/>
                      <w:sz w:val="20"/>
                    </w:rPr>
                    <w:t>full duties in the role</w:t>
                  </w:r>
                  <w:r w:rsidR="00726D4E">
                    <w:rPr>
                      <w:rFonts w:cs="Arial"/>
                      <w:sz w:val="20"/>
                    </w:rPr>
                    <w:t>.</w:t>
                  </w:r>
                </w:p>
                <w:p w:rsidR="00726D4E" w:rsidRDefault="00B250F5" w:rsidP="005D2089">
                  <w:pPr>
                    <w:ind w:left="-126" w:firstLine="18"/>
                    <w:rPr>
                      <w:rFonts w:cs="Arial"/>
                      <w:sz w:val="20"/>
                    </w:rPr>
                  </w:pPr>
                  <w:r w:rsidRPr="00670857">
                    <w:rPr>
                      <w:rFonts w:cs="Arial"/>
                      <w:sz w:val="20"/>
                    </w:rPr>
                    <w:t xml:space="preserve">● </w:t>
                  </w:r>
                  <w:r w:rsidR="00726D4E">
                    <w:rPr>
                      <w:rFonts w:cs="Arial"/>
                      <w:sz w:val="20"/>
                    </w:rPr>
                    <w:t>J</w:t>
                  </w:r>
                  <w:r>
                    <w:rPr>
                      <w:rFonts w:cs="Arial"/>
                      <w:sz w:val="20"/>
                    </w:rPr>
                    <w:t>. McPherson</w:t>
                  </w:r>
                  <w:r w:rsidR="00726D4E">
                    <w:rPr>
                      <w:rFonts w:cs="Arial"/>
                      <w:sz w:val="20"/>
                    </w:rPr>
                    <w:t xml:space="preserve"> noted that the names of successors should not be listed </w:t>
                  </w:r>
                  <w:r>
                    <w:rPr>
                      <w:rFonts w:cs="Arial"/>
                      <w:sz w:val="20"/>
                    </w:rPr>
                    <w:t xml:space="preserve">in this document, </w:t>
                  </w:r>
                  <w:r w:rsidR="00726D4E">
                    <w:rPr>
                      <w:rFonts w:cs="Arial"/>
                      <w:sz w:val="20"/>
                    </w:rPr>
                    <w:t xml:space="preserve">as that is operational.  </w:t>
                  </w:r>
                </w:p>
                <w:p w:rsidR="005D2089" w:rsidRPr="005D7E67" w:rsidRDefault="005D7E67" w:rsidP="005D2089">
                  <w:pPr>
                    <w:ind w:left="-126" w:firstLine="18"/>
                    <w:rPr>
                      <w:rFonts w:cs="Arial"/>
                      <w:sz w:val="20"/>
                    </w:rPr>
                  </w:pPr>
                  <w:r w:rsidRPr="00670857">
                    <w:rPr>
                      <w:rFonts w:cs="Arial"/>
                      <w:sz w:val="20"/>
                    </w:rPr>
                    <w:t xml:space="preserve">● </w:t>
                  </w:r>
                  <w:r>
                    <w:rPr>
                      <w:rFonts w:cs="Arial"/>
                      <w:sz w:val="20"/>
                    </w:rPr>
                    <w:t>D. Boulanger</w:t>
                  </w:r>
                  <w:r w:rsidR="00726D4E" w:rsidRPr="005D7E67">
                    <w:rPr>
                      <w:rFonts w:cs="Arial"/>
                      <w:sz w:val="20"/>
                    </w:rPr>
                    <w:t xml:space="preserve"> noted </w:t>
                  </w:r>
                  <w:r>
                    <w:rPr>
                      <w:rFonts w:cs="Arial"/>
                      <w:sz w:val="20"/>
                    </w:rPr>
                    <w:t>physician</w:t>
                  </w:r>
                  <w:r w:rsidR="00726D4E" w:rsidRPr="005D7E67">
                    <w:rPr>
                      <w:rFonts w:cs="Arial"/>
                      <w:sz w:val="20"/>
                    </w:rPr>
                    <w:t xml:space="preserve"> </w:t>
                  </w:r>
                  <w:r w:rsidRPr="005D7E67">
                    <w:rPr>
                      <w:rFonts w:cs="Arial"/>
                      <w:sz w:val="20"/>
                    </w:rPr>
                    <w:t>recruitment</w:t>
                  </w:r>
                  <w:r w:rsidR="00726D4E" w:rsidRPr="005D7E67">
                    <w:rPr>
                      <w:rFonts w:cs="Arial"/>
                      <w:sz w:val="20"/>
                    </w:rPr>
                    <w:t xml:space="preserve"> is still under </w:t>
                  </w:r>
                  <w:r>
                    <w:rPr>
                      <w:rFonts w:cs="Arial"/>
                      <w:sz w:val="20"/>
                    </w:rPr>
                    <w:t>the Chief of Clinical Services role</w:t>
                  </w:r>
                  <w:r w:rsidR="00726D4E" w:rsidRPr="005D7E67">
                    <w:rPr>
                      <w:rFonts w:cs="Arial"/>
                      <w:sz w:val="20"/>
                    </w:rPr>
                    <w:t xml:space="preserve"> and L</w:t>
                  </w:r>
                  <w:r>
                    <w:rPr>
                      <w:rFonts w:cs="Arial"/>
                      <w:sz w:val="20"/>
                    </w:rPr>
                    <w:t>. Bonanno</w:t>
                  </w:r>
                  <w:r w:rsidR="00726D4E" w:rsidRPr="005D7E67">
                    <w:rPr>
                      <w:rFonts w:cs="Arial"/>
                      <w:sz w:val="20"/>
                    </w:rPr>
                    <w:t xml:space="preserve"> </w:t>
                  </w:r>
                  <w:r w:rsidR="00726D4E" w:rsidRPr="005D7E67">
                    <w:rPr>
                      <w:rFonts w:cs="Arial"/>
                      <w:sz w:val="20"/>
                    </w:rPr>
                    <w:lastRenderedPageBreak/>
                    <w:t>noted handover has not happened yet.</w:t>
                  </w:r>
                </w:p>
                <w:p w:rsidR="00726D4E" w:rsidRDefault="00726D4E" w:rsidP="005D2089">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4 </w:t>
                  </w:r>
                  <w:r w:rsidR="008E6F75">
                    <w:rPr>
                      <w:rFonts w:cs="Arial"/>
                      <w:b/>
                      <w:sz w:val="20"/>
                    </w:rPr>
                    <w:t>Strategic Plan Bi-Monthly Review</w:t>
                  </w:r>
                </w:p>
                <w:p w:rsidR="005D7E67" w:rsidRDefault="005D7E67" w:rsidP="00FE294D">
                  <w:pPr>
                    <w:ind w:left="-126" w:firstLine="18"/>
                    <w:rPr>
                      <w:rFonts w:cs="Arial"/>
                      <w:sz w:val="20"/>
                    </w:rPr>
                  </w:pPr>
                  <w:r w:rsidRPr="00670857">
                    <w:rPr>
                      <w:rFonts w:cs="Arial"/>
                      <w:sz w:val="20"/>
                    </w:rPr>
                    <w:t xml:space="preserve">● </w:t>
                  </w:r>
                  <w:r>
                    <w:rPr>
                      <w:rFonts w:cs="Arial"/>
                      <w:sz w:val="20"/>
                    </w:rPr>
                    <w:t>D. Boulanger</w:t>
                  </w:r>
                  <w:r w:rsidRPr="005D7E67">
                    <w:rPr>
                      <w:rFonts w:cs="Arial"/>
                      <w:sz w:val="20"/>
                    </w:rPr>
                    <w:t xml:space="preserve"> </w:t>
                  </w:r>
                  <w:r>
                    <w:rPr>
                      <w:rFonts w:cs="Arial"/>
                      <w:sz w:val="20"/>
                    </w:rPr>
                    <w:t xml:space="preserve">noted </w:t>
                  </w:r>
                  <w:r w:rsidR="00AB0E17">
                    <w:rPr>
                      <w:rFonts w:cs="Arial"/>
                      <w:sz w:val="20"/>
                    </w:rPr>
                    <w:t xml:space="preserve">on Page </w:t>
                  </w:r>
                  <w:r>
                    <w:rPr>
                      <w:rFonts w:cs="Arial"/>
                      <w:sz w:val="20"/>
                    </w:rPr>
                    <w:t>4 of the report</w:t>
                  </w:r>
                  <w:r w:rsidR="00AB0E17">
                    <w:rPr>
                      <w:rFonts w:cs="Arial"/>
                      <w:sz w:val="20"/>
                    </w:rPr>
                    <w:t xml:space="preserve"> the date for </w:t>
                  </w:r>
                  <w:r>
                    <w:rPr>
                      <w:rFonts w:cs="Arial"/>
                      <w:sz w:val="20"/>
                    </w:rPr>
                    <w:t xml:space="preserve">completion of </w:t>
                  </w:r>
                  <w:r w:rsidR="00AB0E17">
                    <w:rPr>
                      <w:rFonts w:cs="Arial"/>
                      <w:sz w:val="20"/>
                    </w:rPr>
                    <w:t xml:space="preserve">the </w:t>
                  </w:r>
                  <w:r>
                    <w:rPr>
                      <w:rFonts w:cs="Arial"/>
                      <w:sz w:val="20"/>
                    </w:rPr>
                    <w:t>H</w:t>
                  </w:r>
                  <w:r w:rsidR="00AB0E17">
                    <w:rPr>
                      <w:rFonts w:cs="Arial"/>
                      <w:sz w:val="20"/>
                    </w:rPr>
                    <w:t xml:space="preserve">ospice </w:t>
                  </w:r>
                  <w:r>
                    <w:rPr>
                      <w:rFonts w:cs="Arial"/>
                      <w:sz w:val="20"/>
                    </w:rPr>
                    <w:t xml:space="preserve">Bed </w:t>
                  </w:r>
                  <w:r w:rsidR="00AB0E17">
                    <w:rPr>
                      <w:rFonts w:cs="Arial"/>
                      <w:sz w:val="20"/>
                    </w:rPr>
                    <w:t xml:space="preserve">is </w:t>
                  </w:r>
                  <w:r>
                    <w:rPr>
                      <w:rFonts w:cs="Arial"/>
                      <w:sz w:val="20"/>
                    </w:rPr>
                    <w:t xml:space="preserve">late </w:t>
                  </w:r>
                  <w:r w:rsidR="00AB0E17">
                    <w:rPr>
                      <w:rFonts w:cs="Arial"/>
                      <w:sz w:val="20"/>
                    </w:rPr>
                    <w:t xml:space="preserve">September.  </w:t>
                  </w:r>
                </w:p>
                <w:p w:rsidR="005D2089" w:rsidRDefault="005D7E67" w:rsidP="00FE294D">
                  <w:pPr>
                    <w:ind w:left="-126" w:firstLine="18"/>
                    <w:rPr>
                      <w:rFonts w:cs="Arial"/>
                      <w:sz w:val="20"/>
                    </w:rPr>
                  </w:pPr>
                  <w:r w:rsidRPr="00670857">
                    <w:rPr>
                      <w:rFonts w:cs="Arial"/>
                      <w:sz w:val="20"/>
                    </w:rPr>
                    <w:t xml:space="preserve">● </w:t>
                  </w:r>
                  <w:r w:rsidR="00AB0E17">
                    <w:rPr>
                      <w:rFonts w:cs="Arial"/>
                      <w:sz w:val="20"/>
                    </w:rPr>
                    <w:t>A</w:t>
                  </w:r>
                  <w:r>
                    <w:rPr>
                      <w:rFonts w:cs="Arial"/>
                      <w:sz w:val="20"/>
                    </w:rPr>
                    <w:t>. Kolisnyk</w:t>
                  </w:r>
                  <w:r w:rsidR="00AB0E17">
                    <w:rPr>
                      <w:rFonts w:cs="Arial"/>
                      <w:sz w:val="20"/>
                    </w:rPr>
                    <w:t xml:space="preserve"> noted the new date </w:t>
                  </w:r>
                  <w:r w:rsidR="00931B44">
                    <w:rPr>
                      <w:rFonts w:cs="Arial"/>
                      <w:sz w:val="20"/>
                    </w:rPr>
                    <w:t xml:space="preserve">for completion </w:t>
                  </w:r>
                  <w:r w:rsidR="00AB0E17">
                    <w:rPr>
                      <w:rFonts w:cs="Arial"/>
                      <w:sz w:val="20"/>
                    </w:rPr>
                    <w:t xml:space="preserve">is </w:t>
                  </w:r>
                  <w:r>
                    <w:rPr>
                      <w:rFonts w:cs="Arial"/>
                      <w:sz w:val="20"/>
                    </w:rPr>
                    <w:t>mid-November</w:t>
                  </w:r>
                  <w:r w:rsidR="00AB0E17">
                    <w:rPr>
                      <w:rFonts w:cs="Arial"/>
                      <w:sz w:val="20"/>
                    </w:rPr>
                    <w:t>.</w:t>
                  </w:r>
                </w:p>
                <w:p w:rsidR="00AB0E17" w:rsidRDefault="005D7E67" w:rsidP="00FE294D">
                  <w:pPr>
                    <w:ind w:left="-126" w:firstLine="18"/>
                    <w:rPr>
                      <w:rFonts w:cs="Arial"/>
                      <w:sz w:val="20"/>
                    </w:rPr>
                  </w:pPr>
                  <w:r w:rsidRPr="00670857">
                    <w:rPr>
                      <w:rFonts w:cs="Arial"/>
                      <w:sz w:val="20"/>
                    </w:rPr>
                    <w:t xml:space="preserve">● </w:t>
                  </w:r>
                  <w:r w:rsidR="00AB0E17">
                    <w:rPr>
                      <w:rFonts w:cs="Arial"/>
                      <w:sz w:val="20"/>
                    </w:rPr>
                    <w:t>J</w:t>
                  </w:r>
                  <w:r>
                    <w:rPr>
                      <w:rFonts w:cs="Arial"/>
                      <w:sz w:val="20"/>
                    </w:rPr>
                    <w:t>. McPherson</w:t>
                  </w:r>
                  <w:r w:rsidR="00AB0E17">
                    <w:rPr>
                      <w:rFonts w:cs="Arial"/>
                      <w:sz w:val="20"/>
                    </w:rPr>
                    <w:t xml:space="preserve"> </w:t>
                  </w:r>
                  <w:r>
                    <w:rPr>
                      <w:rFonts w:cs="Arial"/>
                      <w:sz w:val="20"/>
                    </w:rPr>
                    <w:t>inquired</w:t>
                  </w:r>
                  <w:r w:rsidR="00AB0E17">
                    <w:rPr>
                      <w:rFonts w:cs="Arial"/>
                      <w:sz w:val="20"/>
                    </w:rPr>
                    <w:t xml:space="preserve"> </w:t>
                  </w:r>
                  <w:r>
                    <w:rPr>
                      <w:rFonts w:cs="Arial"/>
                      <w:sz w:val="20"/>
                    </w:rPr>
                    <w:t>any</w:t>
                  </w:r>
                  <w:r w:rsidR="00AB0E17">
                    <w:rPr>
                      <w:rFonts w:cs="Arial"/>
                      <w:sz w:val="20"/>
                    </w:rPr>
                    <w:t xml:space="preserve"> of the items with a longer term </w:t>
                  </w:r>
                  <w:r w:rsidR="00931B44">
                    <w:rPr>
                      <w:rFonts w:cs="Arial"/>
                      <w:sz w:val="20"/>
                    </w:rPr>
                    <w:t>are</w:t>
                  </w:r>
                  <w:r w:rsidR="00AB0E17">
                    <w:rPr>
                      <w:rFonts w:cs="Arial"/>
                      <w:sz w:val="20"/>
                    </w:rPr>
                    <w:t xml:space="preserve"> a concern</w:t>
                  </w:r>
                  <w:r w:rsidR="00931B44">
                    <w:rPr>
                      <w:rFonts w:cs="Arial"/>
                      <w:sz w:val="20"/>
                    </w:rPr>
                    <w:t xml:space="preserve"> and L. Bonanno noted they are not</w:t>
                  </w:r>
                  <w:r w:rsidR="00AB0E17">
                    <w:rPr>
                      <w:rFonts w:cs="Arial"/>
                      <w:sz w:val="20"/>
                    </w:rPr>
                    <w:t xml:space="preserve">.  </w:t>
                  </w:r>
                </w:p>
                <w:p w:rsidR="0004700D" w:rsidRPr="00931B44" w:rsidRDefault="00931B44" w:rsidP="00FE294D">
                  <w:pPr>
                    <w:ind w:left="-126" w:firstLine="18"/>
                    <w:rPr>
                      <w:rFonts w:cs="Arial"/>
                      <w:b/>
                      <w:sz w:val="20"/>
                    </w:rPr>
                  </w:pPr>
                  <w:r w:rsidRPr="00670857">
                    <w:rPr>
                      <w:rFonts w:cs="Arial"/>
                      <w:sz w:val="20"/>
                    </w:rPr>
                    <w:t xml:space="preserve">● </w:t>
                  </w:r>
                  <w:r w:rsidR="0004700D">
                    <w:rPr>
                      <w:rFonts w:cs="Arial"/>
                      <w:sz w:val="20"/>
                    </w:rPr>
                    <w:t>M</w:t>
                  </w:r>
                  <w:r>
                    <w:rPr>
                      <w:rFonts w:cs="Arial"/>
                      <w:sz w:val="20"/>
                    </w:rPr>
                    <w:t>. Wright</w:t>
                  </w:r>
                  <w:r w:rsidR="0004700D">
                    <w:rPr>
                      <w:rFonts w:cs="Arial"/>
                      <w:sz w:val="20"/>
                    </w:rPr>
                    <w:t xml:space="preserve"> inquired if the </w:t>
                  </w:r>
                  <w:r>
                    <w:rPr>
                      <w:rFonts w:cs="Arial"/>
                      <w:sz w:val="20"/>
                    </w:rPr>
                    <w:t>B</w:t>
                  </w:r>
                  <w:r w:rsidR="0004700D">
                    <w:rPr>
                      <w:rFonts w:cs="Arial"/>
                      <w:sz w:val="20"/>
                    </w:rPr>
                    <w:t>oard would like to go through it item by item or</w:t>
                  </w:r>
                  <w:r>
                    <w:rPr>
                      <w:rFonts w:cs="Arial"/>
                      <w:sz w:val="20"/>
                    </w:rPr>
                    <w:t xml:space="preserve"> a</w:t>
                  </w:r>
                  <w:r w:rsidR="0004700D">
                    <w:rPr>
                      <w:rFonts w:cs="Arial"/>
                      <w:sz w:val="20"/>
                    </w:rPr>
                    <w:t xml:space="preserve"> general review.  </w:t>
                  </w:r>
                  <w:r w:rsidR="0004700D" w:rsidRPr="00931B44">
                    <w:rPr>
                      <w:rFonts w:cs="Arial"/>
                      <w:b/>
                      <w:sz w:val="20"/>
                    </w:rPr>
                    <w:t xml:space="preserve">It was noted as item dates come close to due </w:t>
                  </w:r>
                  <w:r>
                    <w:rPr>
                      <w:rFonts w:cs="Arial"/>
                      <w:b/>
                      <w:sz w:val="20"/>
                    </w:rPr>
                    <w:t>the members would like to see the items</w:t>
                  </w:r>
                  <w:r w:rsidR="0004700D" w:rsidRPr="00931B44">
                    <w:rPr>
                      <w:rFonts w:cs="Arial"/>
                      <w:b/>
                      <w:sz w:val="20"/>
                    </w:rPr>
                    <w:t xml:space="preserve"> highlight.</w:t>
                  </w:r>
                </w:p>
                <w:p w:rsidR="0004700D" w:rsidRDefault="00931B44" w:rsidP="00FE294D">
                  <w:pPr>
                    <w:ind w:left="-126" w:firstLine="18"/>
                    <w:rPr>
                      <w:rFonts w:cs="Arial"/>
                      <w:sz w:val="20"/>
                    </w:rPr>
                  </w:pPr>
                  <w:r w:rsidRPr="00670857">
                    <w:rPr>
                      <w:rFonts w:cs="Arial"/>
                      <w:sz w:val="20"/>
                    </w:rPr>
                    <w:t xml:space="preserve">● </w:t>
                  </w:r>
                  <w:r>
                    <w:rPr>
                      <w:rFonts w:cs="Arial"/>
                      <w:sz w:val="20"/>
                    </w:rPr>
                    <w:t>D. Boulanger</w:t>
                  </w:r>
                  <w:r w:rsidRPr="005D7E67">
                    <w:rPr>
                      <w:rFonts w:cs="Arial"/>
                      <w:sz w:val="20"/>
                    </w:rPr>
                    <w:t xml:space="preserve"> </w:t>
                  </w:r>
                  <w:r w:rsidR="0004700D">
                    <w:rPr>
                      <w:rFonts w:cs="Arial"/>
                      <w:sz w:val="20"/>
                    </w:rPr>
                    <w:t>inquired what the percentage of seniors is in Greenstone.  A</w:t>
                  </w:r>
                  <w:r>
                    <w:rPr>
                      <w:rFonts w:cs="Arial"/>
                      <w:sz w:val="20"/>
                    </w:rPr>
                    <w:t>. Kolisnyk</w:t>
                  </w:r>
                  <w:r w:rsidR="0004700D">
                    <w:rPr>
                      <w:rFonts w:cs="Arial"/>
                      <w:sz w:val="20"/>
                    </w:rPr>
                    <w:t xml:space="preserve"> noted it is in the </w:t>
                  </w:r>
                  <w:proofErr w:type="spellStart"/>
                  <w:r w:rsidR="0004700D">
                    <w:rPr>
                      <w:rFonts w:cs="Arial"/>
                      <w:sz w:val="20"/>
                    </w:rPr>
                    <w:t>Birchbark</w:t>
                  </w:r>
                  <w:proofErr w:type="spellEnd"/>
                  <w:r w:rsidR="0004700D">
                    <w:rPr>
                      <w:rFonts w:cs="Arial"/>
                      <w:sz w:val="20"/>
                    </w:rPr>
                    <w:t xml:space="preserve"> report.  </w:t>
                  </w:r>
                  <w:r w:rsidRPr="00931B44">
                    <w:rPr>
                      <w:rFonts w:cs="Arial"/>
                      <w:b/>
                      <w:sz w:val="20"/>
                    </w:rPr>
                    <w:t>Members requested t</w:t>
                  </w:r>
                  <w:r w:rsidR="0004700D" w:rsidRPr="00931B44">
                    <w:rPr>
                      <w:rFonts w:cs="Arial"/>
                      <w:b/>
                      <w:sz w:val="20"/>
                    </w:rPr>
                    <w:t>o include this in the Support Housing report for next meeting</w:t>
                  </w:r>
                  <w:r w:rsidR="0004700D">
                    <w:rPr>
                      <w:rFonts w:cs="Arial"/>
                      <w:sz w:val="20"/>
                    </w:rPr>
                    <w:t xml:space="preserve">.  </w:t>
                  </w:r>
                </w:p>
                <w:p w:rsidR="008E6F75" w:rsidRDefault="008E6F75" w:rsidP="00FE294D">
                  <w:pPr>
                    <w:ind w:left="-126" w:firstLine="18"/>
                    <w:rPr>
                      <w:rFonts w:cs="Arial"/>
                      <w:b/>
                      <w:sz w:val="20"/>
                    </w:rPr>
                  </w:pPr>
                </w:p>
                <w:p w:rsidR="0094202A" w:rsidRPr="005D3641" w:rsidRDefault="0094202A" w:rsidP="0094202A">
                  <w:pPr>
                    <w:ind w:left="-126" w:firstLine="18"/>
                    <w:rPr>
                      <w:rFonts w:cs="Arial"/>
                      <w:b/>
                      <w:sz w:val="20"/>
                    </w:rPr>
                  </w:pPr>
                  <w:r w:rsidRPr="005D3641">
                    <w:rPr>
                      <w:rFonts w:cs="Arial"/>
                      <w:b/>
                      <w:sz w:val="20"/>
                    </w:rPr>
                    <w:t>11.</w:t>
                  </w:r>
                  <w:r>
                    <w:rPr>
                      <w:rFonts w:cs="Arial"/>
                      <w:b/>
                      <w:sz w:val="20"/>
                    </w:rPr>
                    <w:t xml:space="preserve">5 </w:t>
                  </w:r>
                  <w:r w:rsidR="008E6F75">
                    <w:rPr>
                      <w:rFonts w:cs="Arial"/>
                      <w:b/>
                      <w:sz w:val="20"/>
                    </w:rPr>
                    <w:t>Peer Assessment Template</w:t>
                  </w:r>
                </w:p>
                <w:p w:rsidR="005E519F" w:rsidRDefault="0094202A" w:rsidP="008E6F75">
                  <w:pPr>
                    <w:ind w:left="-126" w:firstLine="18"/>
                    <w:rPr>
                      <w:rFonts w:cs="Arial"/>
                      <w:sz w:val="20"/>
                    </w:rPr>
                  </w:pPr>
                  <w:r w:rsidRPr="00670857">
                    <w:rPr>
                      <w:rFonts w:cs="Arial"/>
                      <w:sz w:val="20"/>
                    </w:rPr>
                    <w:t>●</w:t>
                  </w:r>
                  <w:r w:rsidR="00203BF6">
                    <w:rPr>
                      <w:rFonts w:cs="Arial"/>
                      <w:sz w:val="20"/>
                    </w:rPr>
                    <w:t xml:space="preserve"> </w:t>
                  </w:r>
                  <w:r w:rsidR="003644CA">
                    <w:rPr>
                      <w:rFonts w:cs="Arial"/>
                      <w:sz w:val="20"/>
                    </w:rPr>
                    <w:t>L</w:t>
                  </w:r>
                  <w:r w:rsidR="005E519F">
                    <w:rPr>
                      <w:rFonts w:cs="Arial"/>
                      <w:sz w:val="20"/>
                    </w:rPr>
                    <w:t>. Bonanno</w:t>
                  </w:r>
                  <w:r w:rsidR="003644CA">
                    <w:rPr>
                      <w:rFonts w:cs="Arial"/>
                      <w:sz w:val="20"/>
                    </w:rPr>
                    <w:t xml:space="preserve"> presented the template from the Guide to Good Governance.  </w:t>
                  </w:r>
                </w:p>
                <w:p w:rsidR="005E519F" w:rsidRDefault="005E519F" w:rsidP="008E6F75">
                  <w:pPr>
                    <w:ind w:left="-126" w:firstLine="18"/>
                    <w:rPr>
                      <w:rFonts w:cs="Arial"/>
                      <w:sz w:val="20"/>
                    </w:rPr>
                  </w:pPr>
                  <w:r w:rsidRPr="00670857">
                    <w:rPr>
                      <w:rFonts w:cs="Arial"/>
                      <w:sz w:val="20"/>
                    </w:rPr>
                    <w:t xml:space="preserve">● </w:t>
                  </w:r>
                  <w:r w:rsidR="003644CA">
                    <w:rPr>
                      <w:rFonts w:cs="Arial"/>
                      <w:sz w:val="20"/>
                    </w:rPr>
                    <w:t>J</w:t>
                  </w:r>
                  <w:r>
                    <w:rPr>
                      <w:rFonts w:cs="Arial"/>
                      <w:sz w:val="20"/>
                    </w:rPr>
                    <w:t>. McPherson</w:t>
                  </w:r>
                  <w:r w:rsidR="003644CA">
                    <w:rPr>
                      <w:rFonts w:cs="Arial"/>
                      <w:sz w:val="20"/>
                    </w:rPr>
                    <w:t xml:space="preserve"> noted the entire board </w:t>
                  </w:r>
                  <w:r>
                    <w:rPr>
                      <w:rFonts w:cs="Arial"/>
                      <w:sz w:val="20"/>
                    </w:rPr>
                    <w:t>is required to review</w:t>
                  </w:r>
                  <w:r w:rsidR="003644CA">
                    <w:rPr>
                      <w:rFonts w:cs="Arial"/>
                      <w:sz w:val="20"/>
                    </w:rPr>
                    <w:t xml:space="preserve"> each member.   </w:t>
                  </w:r>
                </w:p>
                <w:p w:rsidR="005E519F" w:rsidRDefault="005E519F" w:rsidP="008E6F75">
                  <w:pPr>
                    <w:ind w:left="-126" w:firstLine="18"/>
                    <w:rPr>
                      <w:rFonts w:cs="Arial"/>
                      <w:sz w:val="20"/>
                    </w:rPr>
                  </w:pPr>
                  <w:r w:rsidRPr="00670857">
                    <w:rPr>
                      <w:rFonts w:cs="Arial"/>
                      <w:sz w:val="20"/>
                    </w:rPr>
                    <w:t xml:space="preserve">● </w:t>
                  </w:r>
                  <w:r w:rsidR="003644CA">
                    <w:rPr>
                      <w:rFonts w:cs="Arial"/>
                      <w:sz w:val="20"/>
                    </w:rPr>
                    <w:t xml:space="preserve">It was noted </w:t>
                  </w:r>
                  <w:r>
                    <w:rPr>
                      <w:rFonts w:cs="Arial"/>
                      <w:sz w:val="20"/>
                    </w:rPr>
                    <w:t xml:space="preserve">by having all members complete the review </w:t>
                  </w:r>
                  <w:r w:rsidR="003644CA">
                    <w:rPr>
                      <w:rFonts w:cs="Arial"/>
                      <w:sz w:val="20"/>
                    </w:rPr>
                    <w:t xml:space="preserve">that it equals </w:t>
                  </w:r>
                  <w:r>
                    <w:rPr>
                      <w:rFonts w:cs="Arial"/>
                      <w:sz w:val="20"/>
                    </w:rPr>
                    <w:t xml:space="preserve">out </w:t>
                  </w:r>
                  <w:r w:rsidR="003644CA">
                    <w:rPr>
                      <w:rFonts w:cs="Arial"/>
                      <w:sz w:val="20"/>
                    </w:rPr>
                    <w:t>the ratings as some people rate lower th</w:t>
                  </w:r>
                  <w:r>
                    <w:rPr>
                      <w:rFonts w:cs="Arial"/>
                      <w:sz w:val="20"/>
                    </w:rPr>
                    <w:t>a</w:t>
                  </w:r>
                  <w:r w:rsidR="003644CA">
                    <w:rPr>
                      <w:rFonts w:cs="Arial"/>
                      <w:sz w:val="20"/>
                    </w:rPr>
                    <w:t xml:space="preserve">n others.    </w:t>
                  </w:r>
                </w:p>
                <w:p w:rsidR="005E519F" w:rsidRDefault="005E519F" w:rsidP="008E6F75">
                  <w:pPr>
                    <w:ind w:left="-126" w:firstLine="18"/>
                    <w:rPr>
                      <w:rFonts w:cs="Arial"/>
                      <w:sz w:val="20"/>
                    </w:rPr>
                  </w:pPr>
                  <w:r w:rsidRPr="00670857">
                    <w:rPr>
                      <w:rFonts w:cs="Arial"/>
                      <w:sz w:val="20"/>
                    </w:rPr>
                    <w:t xml:space="preserve">● </w:t>
                  </w:r>
                  <w:r w:rsidR="003644CA">
                    <w:rPr>
                      <w:rFonts w:cs="Arial"/>
                      <w:sz w:val="20"/>
                    </w:rPr>
                    <w:t xml:space="preserve">This would replace </w:t>
                  </w:r>
                  <w:r>
                    <w:rPr>
                      <w:rFonts w:cs="Arial"/>
                      <w:sz w:val="20"/>
                    </w:rPr>
                    <w:t>the questionnaire were</w:t>
                  </w:r>
                  <w:r w:rsidR="003644CA">
                    <w:rPr>
                      <w:rFonts w:cs="Arial"/>
                      <w:sz w:val="20"/>
                    </w:rPr>
                    <w:t xml:space="preserve"> the members rate themselves.  </w:t>
                  </w:r>
                </w:p>
                <w:p w:rsidR="005E519F" w:rsidRDefault="005E519F" w:rsidP="008E6F75">
                  <w:pPr>
                    <w:ind w:left="-126" w:firstLine="18"/>
                    <w:rPr>
                      <w:rFonts w:cs="Arial"/>
                      <w:sz w:val="20"/>
                    </w:rPr>
                  </w:pPr>
                  <w:r w:rsidRPr="00670857">
                    <w:rPr>
                      <w:rFonts w:cs="Arial"/>
                      <w:sz w:val="20"/>
                    </w:rPr>
                    <w:t xml:space="preserve">● </w:t>
                  </w:r>
                  <w:r w:rsidR="003644CA">
                    <w:rPr>
                      <w:rFonts w:cs="Arial"/>
                      <w:sz w:val="20"/>
                    </w:rPr>
                    <w:t>R</w:t>
                  </w:r>
                  <w:r>
                    <w:rPr>
                      <w:rFonts w:cs="Arial"/>
                      <w:sz w:val="20"/>
                    </w:rPr>
                    <w:t>. Humphreys</w:t>
                  </w:r>
                  <w:r w:rsidR="003644CA">
                    <w:rPr>
                      <w:rFonts w:cs="Arial"/>
                      <w:sz w:val="20"/>
                    </w:rPr>
                    <w:t xml:space="preserve"> inquired if there is a phase in period for new members.  C</w:t>
                  </w:r>
                  <w:r>
                    <w:rPr>
                      <w:rFonts w:cs="Arial"/>
                      <w:sz w:val="20"/>
                    </w:rPr>
                    <w:t>. Tschajka</w:t>
                  </w:r>
                  <w:r w:rsidR="003644CA">
                    <w:rPr>
                      <w:rFonts w:cs="Arial"/>
                      <w:sz w:val="20"/>
                    </w:rPr>
                    <w:t xml:space="preserve"> noted for new members you still have to grade them, </w:t>
                  </w:r>
                  <w:r>
                    <w:rPr>
                      <w:rFonts w:cs="Arial"/>
                      <w:sz w:val="20"/>
                    </w:rPr>
                    <w:t xml:space="preserve">as to </w:t>
                  </w:r>
                  <w:proofErr w:type="gramStart"/>
                  <w:r w:rsidR="003644CA">
                    <w:rPr>
                      <w:rFonts w:cs="Arial"/>
                      <w:sz w:val="20"/>
                    </w:rPr>
                    <w:t>a</w:t>
                  </w:r>
                  <w:r>
                    <w:rPr>
                      <w:rFonts w:cs="Arial"/>
                      <w:sz w:val="20"/>
                    </w:rPr>
                    <w:t>re</w:t>
                  </w:r>
                  <w:proofErr w:type="gramEnd"/>
                  <w:r>
                    <w:rPr>
                      <w:rFonts w:cs="Arial"/>
                      <w:sz w:val="20"/>
                    </w:rPr>
                    <w:t xml:space="preserve"> they speaking at the meetings,</w:t>
                  </w:r>
                  <w:r w:rsidR="003644CA">
                    <w:rPr>
                      <w:rFonts w:cs="Arial"/>
                      <w:sz w:val="20"/>
                    </w:rPr>
                    <w:t xml:space="preserve"> are they participating, etc.  </w:t>
                  </w:r>
                </w:p>
                <w:p w:rsidR="005E519F" w:rsidRDefault="005E519F" w:rsidP="008E6F75">
                  <w:pPr>
                    <w:ind w:left="-126" w:firstLine="18"/>
                    <w:rPr>
                      <w:rFonts w:cs="Arial"/>
                      <w:sz w:val="20"/>
                    </w:rPr>
                  </w:pPr>
                  <w:r w:rsidRPr="00670857">
                    <w:rPr>
                      <w:rFonts w:cs="Arial"/>
                      <w:sz w:val="20"/>
                    </w:rPr>
                    <w:t xml:space="preserve">● </w:t>
                  </w:r>
                  <w:r w:rsidR="003644CA">
                    <w:rPr>
                      <w:rFonts w:cs="Arial"/>
                      <w:sz w:val="20"/>
                    </w:rPr>
                    <w:t>M</w:t>
                  </w:r>
                  <w:r>
                    <w:rPr>
                      <w:rFonts w:cs="Arial"/>
                      <w:sz w:val="20"/>
                    </w:rPr>
                    <w:t>. Letourneau</w:t>
                  </w:r>
                  <w:r w:rsidR="003644CA">
                    <w:rPr>
                      <w:rFonts w:cs="Arial"/>
                      <w:sz w:val="20"/>
                    </w:rPr>
                    <w:t xml:space="preserve"> noted attendance is not reflected in this assessment.  She also wanted to know if it could be done at the end of each member</w:t>
                  </w:r>
                  <w:r>
                    <w:rPr>
                      <w:rFonts w:cs="Arial"/>
                      <w:sz w:val="20"/>
                    </w:rPr>
                    <w:t>’</w:t>
                  </w:r>
                  <w:r w:rsidR="003644CA">
                    <w:rPr>
                      <w:rFonts w:cs="Arial"/>
                      <w:sz w:val="20"/>
                    </w:rPr>
                    <w:t xml:space="preserve">s term.  </w:t>
                  </w:r>
                </w:p>
                <w:p w:rsidR="005E519F" w:rsidRDefault="005E519F" w:rsidP="008E6F75">
                  <w:pPr>
                    <w:ind w:left="-126" w:firstLine="18"/>
                    <w:rPr>
                      <w:rFonts w:cs="Arial"/>
                      <w:sz w:val="20"/>
                    </w:rPr>
                  </w:pPr>
                  <w:r w:rsidRPr="00670857">
                    <w:rPr>
                      <w:rFonts w:cs="Arial"/>
                      <w:sz w:val="20"/>
                    </w:rPr>
                    <w:t xml:space="preserve">● </w:t>
                  </w:r>
                  <w:r w:rsidR="003644CA">
                    <w:rPr>
                      <w:rFonts w:cs="Arial"/>
                      <w:sz w:val="20"/>
                    </w:rPr>
                    <w:t>J</w:t>
                  </w:r>
                  <w:r>
                    <w:rPr>
                      <w:rFonts w:cs="Arial"/>
                      <w:sz w:val="20"/>
                    </w:rPr>
                    <w:t>. McPherson</w:t>
                  </w:r>
                  <w:r w:rsidR="003644CA">
                    <w:rPr>
                      <w:rFonts w:cs="Arial"/>
                      <w:sz w:val="20"/>
                    </w:rPr>
                    <w:t xml:space="preserve"> noted attendance is addressed under a separate policy.  A discussion occurred.  </w:t>
                  </w:r>
                </w:p>
                <w:p w:rsidR="005E519F" w:rsidRDefault="005E519F" w:rsidP="008E6F75">
                  <w:pPr>
                    <w:ind w:left="-126" w:firstLine="18"/>
                    <w:rPr>
                      <w:rFonts w:cs="Arial"/>
                      <w:sz w:val="20"/>
                    </w:rPr>
                  </w:pPr>
                  <w:r w:rsidRPr="00670857">
                    <w:rPr>
                      <w:rFonts w:cs="Arial"/>
                      <w:sz w:val="20"/>
                    </w:rPr>
                    <w:t xml:space="preserve">● </w:t>
                  </w:r>
                  <w:r w:rsidR="003644CA">
                    <w:rPr>
                      <w:rFonts w:cs="Arial"/>
                      <w:sz w:val="20"/>
                    </w:rPr>
                    <w:t>M</w:t>
                  </w:r>
                  <w:r>
                    <w:rPr>
                      <w:rFonts w:cs="Arial"/>
                      <w:sz w:val="20"/>
                    </w:rPr>
                    <w:t>. Wright</w:t>
                  </w:r>
                  <w:r w:rsidR="003644CA">
                    <w:rPr>
                      <w:rFonts w:cs="Arial"/>
                      <w:sz w:val="20"/>
                    </w:rPr>
                    <w:t xml:space="preserve"> noted this is about continuous improvement.  These </w:t>
                  </w:r>
                  <w:r>
                    <w:rPr>
                      <w:rFonts w:cs="Arial"/>
                      <w:sz w:val="20"/>
                    </w:rPr>
                    <w:t xml:space="preserve">assessments </w:t>
                  </w:r>
                  <w:r w:rsidR="003644CA">
                    <w:rPr>
                      <w:rFonts w:cs="Arial"/>
                      <w:sz w:val="20"/>
                    </w:rPr>
                    <w:t xml:space="preserve">are to be educational and are not public.  </w:t>
                  </w:r>
                </w:p>
                <w:p w:rsidR="005E519F" w:rsidRDefault="005E519F" w:rsidP="008E6F75">
                  <w:pPr>
                    <w:ind w:left="-126" w:firstLine="18"/>
                    <w:rPr>
                      <w:rFonts w:cs="Arial"/>
                      <w:b/>
                      <w:sz w:val="20"/>
                    </w:rPr>
                  </w:pPr>
                  <w:r w:rsidRPr="00670857">
                    <w:rPr>
                      <w:rFonts w:cs="Arial"/>
                      <w:sz w:val="20"/>
                    </w:rPr>
                    <w:t xml:space="preserve">● </w:t>
                  </w:r>
                  <w:r w:rsidR="003644CA">
                    <w:rPr>
                      <w:rFonts w:cs="Arial"/>
                      <w:sz w:val="20"/>
                    </w:rPr>
                    <w:t>M</w:t>
                  </w:r>
                  <w:r>
                    <w:rPr>
                      <w:rFonts w:cs="Arial"/>
                      <w:sz w:val="20"/>
                    </w:rPr>
                    <w:t>. Wright</w:t>
                  </w:r>
                  <w:r w:rsidR="003644CA">
                    <w:rPr>
                      <w:rFonts w:cs="Arial"/>
                      <w:sz w:val="20"/>
                    </w:rPr>
                    <w:t xml:space="preserve"> requested the attendance record to be sent to him</w:t>
                  </w:r>
                  <w:r w:rsidR="003644CA" w:rsidRPr="00883025">
                    <w:rPr>
                      <w:rFonts w:cs="Arial"/>
                      <w:b/>
                      <w:sz w:val="20"/>
                    </w:rPr>
                    <w:t xml:space="preserve">. </w:t>
                  </w:r>
                  <w:r w:rsidR="00883025" w:rsidRPr="00883025">
                    <w:rPr>
                      <w:rFonts w:cs="Arial"/>
                      <w:b/>
                      <w:sz w:val="20"/>
                    </w:rPr>
                    <w:t xml:space="preserve"> </w:t>
                  </w:r>
                </w:p>
                <w:p w:rsidR="00F41B9F" w:rsidRPr="00883025" w:rsidRDefault="005E519F" w:rsidP="008E6F75">
                  <w:pPr>
                    <w:ind w:left="-126" w:firstLine="18"/>
                    <w:rPr>
                      <w:rFonts w:cs="Arial"/>
                      <w:b/>
                      <w:sz w:val="20"/>
                    </w:rPr>
                  </w:pPr>
                  <w:r w:rsidRPr="00670857">
                    <w:rPr>
                      <w:rFonts w:cs="Arial"/>
                      <w:sz w:val="20"/>
                    </w:rPr>
                    <w:t xml:space="preserve">● </w:t>
                  </w:r>
                  <w:r w:rsidR="00883025" w:rsidRPr="00883025">
                    <w:rPr>
                      <w:rFonts w:cs="Arial"/>
                      <w:b/>
                      <w:sz w:val="20"/>
                    </w:rPr>
                    <w:t>Board</w:t>
                  </w:r>
                  <w:r w:rsidR="00883025">
                    <w:rPr>
                      <w:rFonts w:cs="Arial"/>
                      <w:b/>
                      <w:sz w:val="20"/>
                    </w:rPr>
                    <w:t xml:space="preserve"> peer</w:t>
                  </w:r>
                  <w:r w:rsidR="00883025" w:rsidRPr="00883025">
                    <w:rPr>
                      <w:rFonts w:cs="Arial"/>
                      <w:b/>
                      <w:sz w:val="20"/>
                    </w:rPr>
                    <w:t xml:space="preserve"> review </w:t>
                  </w:r>
                  <w:r>
                    <w:rPr>
                      <w:rFonts w:cs="Arial"/>
                      <w:b/>
                      <w:sz w:val="20"/>
                    </w:rPr>
                    <w:t>to re</w:t>
                  </w:r>
                  <w:r w:rsidR="00883025" w:rsidRPr="00883025">
                    <w:rPr>
                      <w:rFonts w:cs="Arial"/>
                      <w:b/>
                      <w:sz w:val="20"/>
                    </w:rPr>
                    <w:t xml:space="preserve">place the individual </w:t>
                  </w:r>
                  <w:r>
                    <w:rPr>
                      <w:rFonts w:cs="Arial"/>
                      <w:b/>
                      <w:sz w:val="20"/>
                    </w:rPr>
                    <w:t xml:space="preserve">review </w:t>
                  </w:r>
                  <w:r w:rsidR="00883025" w:rsidRPr="00883025">
                    <w:rPr>
                      <w:rFonts w:cs="Arial"/>
                      <w:b/>
                      <w:sz w:val="20"/>
                    </w:rPr>
                    <w:t>on the annual agenda</w:t>
                  </w:r>
                  <w:r w:rsidR="00883025">
                    <w:rPr>
                      <w:rFonts w:cs="Arial"/>
                      <w:b/>
                      <w:sz w:val="20"/>
                    </w:rPr>
                    <w:t xml:space="preserve"> in March.</w:t>
                  </w:r>
                </w:p>
                <w:p w:rsidR="008E6F75" w:rsidRPr="005E519F" w:rsidRDefault="005E519F" w:rsidP="008E6F75">
                  <w:pPr>
                    <w:ind w:left="-126" w:firstLine="18"/>
                    <w:rPr>
                      <w:rFonts w:cs="Arial"/>
                      <w:b/>
                      <w:sz w:val="20"/>
                    </w:rPr>
                  </w:pPr>
                  <w:r w:rsidRPr="005E519F">
                    <w:rPr>
                      <w:rFonts w:cs="Arial"/>
                      <w:b/>
                      <w:sz w:val="20"/>
                    </w:rPr>
                    <w:t xml:space="preserve">● </w:t>
                  </w:r>
                  <w:r w:rsidR="00883025" w:rsidRPr="005E519F">
                    <w:rPr>
                      <w:rFonts w:cs="Arial"/>
                      <w:b/>
                      <w:sz w:val="20"/>
                    </w:rPr>
                    <w:t>S</w:t>
                  </w:r>
                  <w:r w:rsidRPr="005E519F">
                    <w:rPr>
                      <w:rFonts w:cs="Arial"/>
                      <w:b/>
                      <w:sz w:val="20"/>
                    </w:rPr>
                    <w:t>. Penner</w:t>
                  </w:r>
                  <w:r w:rsidR="00883025" w:rsidRPr="005E519F">
                    <w:rPr>
                      <w:rFonts w:cs="Arial"/>
                      <w:b/>
                      <w:sz w:val="20"/>
                    </w:rPr>
                    <w:t xml:space="preserve"> to revise the document so each member will have 1 page to complete</w:t>
                  </w:r>
                  <w:r w:rsidRPr="005E519F">
                    <w:rPr>
                      <w:rFonts w:cs="Arial"/>
                      <w:b/>
                      <w:sz w:val="20"/>
                    </w:rPr>
                    <w:t>, return to next meeting</w:t>
                  </w:r>
                  <w:r w:rsidR="00883025" w:rsidRPr="005E519F">
                    <w:rPr>
                      <w:rFonts w:cs="Arial"/>
                      <w:b/>
                      <w:sz w:val="20"/>
                    </w:rPr>
                    <w:t>.</w:t>
                  </w:r>
                </w:p>
                <w:p w:rsidR="00570DC0" w:rsidRDefault="005E519F" w:rsidP="008E6F75">
                  <w:pPr>
                    <w:ind w:left="-126" w:firstLine="18"/>
                    <w:rPr>
                      <w:rFonts w:cs="Arial"/>
                      <w:sz w:val="20"/>
                    </w:rPr>
                  </w:pPr>
                  <w:r w:rsidRPr="00670857">
                    <w:rPr>
                      <w:rFonts w:cs="Arial"/>
                      <w:sz w:val="20"/>
                    </w:rPr>
                    <w:t xml:space="preserve">● </w:t>
                  </w:r>
                  <w:r w:rsidR="00883025">
                    <w:rPr>
                      <w:rFonts w:cs="Arial"/>
                      <w:sz w:val="20"/>
                    </w:rPr>
                    <w:t>M</w:t>
                  </w:r>
                  <w:r>
                    <w:rPr>
                      <w:rFonts w:cs="Arial"/>
                      <w:sz w:val="20"/>
                    </w:rPr>
                    <w:t>. Letourneau</w:t>
                  </w:r>
                  <w:r w:rsidR="00883025">
                    <w:rPr>
                      <w:rFonts w:cs="Arial"/>
                      <w:sz w:val="20"/>
                    </w:rPr>
                    <w:t xml:space="preserve"> inquired if the members would receive a copy of their scoring.  M</w:t>
                  </w:r>
                  <w:r>
                    <w:rPr>
                      <w:rFonts w:cs="Arial"/>
                      <w:sz w:val="20"/>
                    </w:rPr>
                    <w:t>. Wright</w:t>
                  </w:r>
                  <w:r w:rsidR="00883025">
                    <w:rPr>
                      <w:rFonts w:cs="Arial"/>
                      <w:sz w:val="20"/>
                    </w:rPr>
                    <w:t xml:space="preserve"> indicated that no, it is for the chair to evaluate the members.  </w:t>
                  </w:r>
                </w:p>
                <w:p w:rsidR="00883025" w:rsidRDefault="005E519F" w:rsidP="008E6F75">
                  <w:pPr>
                    <w:ind w:left="-126" w:firstLine="18"/>
                    <w:rPr>
                      <w:rFonts w:cs="Arial"/>
                      <w:sz w:val="20"/>
                    </w:rPr>
                  </w:pPr>
                  <w:r w:rsidRPr="00670857">
                    <w:rPr>
                      <w:rFonts w:cs="Arial"/>
                      <w:sz w:val="20"/>
                    </w:rPr>
                    <w:t xml:space="preserve">● </w:t>
                  </w:r>
                  <w:r>
                    <w:rPr>
                      <w:rFonts w:cs="Arial"/>
                      <w:sz w:val="20"/>
                    </w:rPr>
                    <w:t>M. Letourneau</w:t>
                  </w:r>
                  <w:r w:rsidR="006067A8">
                    <w:rPr>
                      <w:rFonts w:cs="Arial"/>
                      <w:sz w:val="20"/>
                    </w:rPr>
                    <w:t xml:space="preserve"> noted it would be interesting to score yourself so the chair could evaluate that against</w:t>
                  </w:r>
                  <w:r w:rsidR="00835570">
                    <w:rPr>
                      <w:rFonts w:cs="Arial"/>
                      <w:sz w:val="20"/>
                    </w:rPr>
                    <w:t xml:space="preserve"> peer assessment</w:t>
                  </w:r>
                  <w:r w:rsidR="006067A8">
                    <w:rPr>
                      <w:rFonts w:cs="Arial"/>
                      <w:sz w:val="20"/>
                    </w:rPr>
                    <w:t xml:space="preserve">.  </w:t>
                  </w:r>
                </w:p>
                <w:p w:rsidR="006067A8" w:rsidRPr="00835570" w:rsidRDefault="00835570" w:rsidP="008E6F75">
                  <w:pPr>
                    <w:ind w:left="-126" w:firstLine="18"/>
                    <w:rPr>
                      <w:rFonts w:cs="Arial"/>
                      <w:b/>
                      <w:sz w:val="20"/>
                    </w:rPr>
                  </w:pPr>
                  <w:r w:rsidRPr="00835570">
                    <w:rPr>
                      <w:rFonts w:cs="Arial"/>
                      <w:b/>
                      <w:sz w:val="20"/>
                    </w:rPr>
                    <w:t xml:space="preserve">● </w:t>
                  </w:r>
                  <w:r w:rsidR="006067A8" w:rsidRPr="00835570">
                    <w:rPr>
                      <w:rFonts w:cs="Arial"/>
                      <w:b/>
                      <w:sz w:val="20"/>
                    </w:rPr>
                    <w:t>S</w:t>
                  </w:r>
                  <w:r w:rsidRPr="00835570">
                    <w:rPr>
                      <w:rFonts w:cs="Arial"/>
                      <w:b/>
                      <w:sz w:val="20"/>
                    </w:rPr>
                    <w:t xml:space="preserve">. Penner to incorporate this into the </w:t>
                  </w:r>
                  <w:r w:rsidR="006067A8" w:rsidRPr="00835570">
                    <w:rPr>
                      <w:rFonts w:cs="Arial"/>
                      <w:b/>
                      <w:sz w:val="20"/>
                    </w:rPr>
                    <w:t>draft template for the November meeting.</w:t>
                  </w:r>
                </w:p>
                <w:p w:rsidR="00883025" w:rsidRPr="00166E74" w:rsidRDefault="00883025" w:rsidP="008E6F75">
                  <w:pPr>
                    <w:ind w:left="-126" w:firstLine="18"/>
                    <w:rPr>
                      <w:rFonts w:cs="Arial"/>
                      <w:sz w:val="20"/>
                    </w:rPr>
                  </w:pPr>
                </w:p>
              </w:tc>
              <w:tc>
                <w:tcPr>
                  <w:tcW w:w="1142" w:type="dxa"/>
                </w:tcPr>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p w:rsidR="00AB5B56" w:rsidRPr="00AB5B56" w:rsidRDefault="00AB5B56" w:rsidP="00B57532">
                  <w:pPr>
                    <w:tabs>
                      <w:tab w:val="left" w:pos="-108"/>
                    </w:tabs>
                    <w:ind w:left="-108" w:firstLine="18"/>
                    <w:rPr>
                      <w:rFonts w:cs="Arial"/>
                      <w:b/>
                      <w:sz w:val="20"/>
                    </w:rPr>
                  </w:pPr>
                </w:p>
              </w:tc>
            </w:tr>
          </w:tbl>
          <w:p w:rsidR="00AB5B56" w:rsidRPr="005D3641" w:rsidRDefault="00AB5B56" w:rsidP="00B57532">
            <w:pPr>
              <w:tabs>
                <w:tab w:val="left" w:pos="-108"/>
              </w:tabs>
              <w:ind w:left="-108" w:firstLine="18"/>
              <w:rPr>
                <w:rFonts w:cs="Arial"/>
                <w:b/>
                <w:sz w:val="6"/>
                <w:szCs w:val="6"/>
              </w:rPr>
            </w:pPr>
          </w:p>
          <w:p w:rsidR="00C701F5" w:rsidRDefault="00AB5B56" w:rsidP="00AB5B56">
            <w:pPr>
              <w:tabs>
                <w:tab w:val="left" w:pos="-108"/>
              </w:tabs>
              <w:ind w:left="-108"/>
              <w:rPr>
                <w:rFonts w:cs="Arial"/>
                <w:b/>
                <w:sz w:val="20"/>
              </w:rPr>
            </w:pPr>
            <w:r>
              <w:rPr>
                <w:rFonts w:cs="Arial"/>
                <w:b/>
                <w:sz w:val="20"/>
              </w:rPr>
              <w:t xml:space="preserve">  </w:t>
            </w:r>
            <w:r w:rsidR="00C701F5">
              <w:rPr>
                <w:rFonts w:cs="Arial"/>
                <w:b/>
                <w:sz w:val="20"/>
              </w:rPr>
              <w:t>1</w:t>
            </w:r>
            <w:r>
              <w:rPr>
                <w:rFonts w:cs="Arial"/>
                <w:b/>
                <w:sz w:val="20"/>
              </w:rPr>
              <w:t>2</w:t>
            </w:r>
            <w:r w:rsidR="00C701F5">
              <w:rPr>
                <w:rFonts w:cs="Arial"/>
                <w:b/>
                <w:sz w:val="20"/>
              </w:rPr>
              <w:t xml:space="preserve">.0 </w:t>
            </w:r>
            <w:r w:rsidR="00287263">
              <w:rPr>
                <w:rFonts w:cs="Arial"/>
                <w:b/>
                <w:sz w:val="20"/>
              </w:rPr>
              <w:t>LINKAGES &amp; PARTNERSHIPS</w:t>
            </w:r>
          </w:p>
          <w:p w:rsidR="00AB5B56" w:rsidRPr="005D3641" w:rsidRDefault="00AB5B56" w:rsidP="00AB5B56">
            <w:pPr>
              <w:tabs>
                <w:tab w:val="left" w:pos="-108"/>
              </w:tabs>
              <w:ind w:left="-108"/>
              <w:rPr>
                <w:rFonts w:cs="Arial"/>
                <w:b/>
                <w:sz w:val="6"/>
                <w:szCs w:val="6"/>
              </w:rPr>
            </w:pPr>
          </w:p>
        </w:tc>
      </w:tr>
      <w:tr w:rsidR="00C701F5" w:rsidRPr="00B860A6" w:rsidTr="002C5064">
        <w:trPr>
          <w:gridBefore w:val="1"/>
          <w:wBefore w:w="270" w:type="dxa"/>
          <w:trHeight w:val="400"/>
        </w:trPr>
        <w:tc>
          <w:tcPr>
            <w:tcW w:w="10080" w:type="dxa"/>
          </w:tcPr>
          <w:p w:rsidR="00AB5B56" w:rsidRPr="00AB5B56" w:rsidRDefault="00AB5B56" w:rsidP="00AB5B56">
            <w:pPr>
              <w:ind w:hanging="18"/>
              <w:contextualSpacing/>
              <w:rPr>
                <w:rFonts w:cs="Arial"/>
                <w:b/>
                <w:sz w:val="20"/>
              </w:rPr>
            </w:pPr>
            <w:r w:rsidRPr="004F4FB2">
              <w:rPr>
                <w:rFonts w:cs="Arial"/>
                <w:b/>
                <w:sz w:val="20"/>
              </w:rPr>
              <w:lastRenderedPageBreak/>
              <w:t>12.1 QIC Meeting</w:t>
            </w:r>
            <w:r w:rsidRPr="00AB5B56">
              <w:rPr>
                <w:rFonts w:cs="Arial"/>
                <w:b/>
                <w:sz w:val="20"/>
              </w:rPr>
              <w:t xml:space="preserve"> Minutes and Score Card</w:t>
            </w:r>
            <w:r w:rsidRPr="00AB5B56">
              <w:rPr>
                <w:rFonts w:cs="Arial"/>
                <w:b/>
                <w:sz w:val="20"/>
              </w:rPr>
              <w:tab/>
            </w:r>
          </w:p>
          <w:p w:rsidR="00CC32E2" w:rsidRDefault="00AB5B56" w:rsidP="00312B93">
            <w:pPr>
              <w:pStyle w:val="BodyText2"/>
              <w:tabs>
                <w:tab w:val="left" w:pos="-18"/>
              </w:tabs>
              <w:rPr>
                <w:rFonts w:cs="Arial"/>
                <w:b w:val="0"/>
              </w:rPr>
            </w:pPr>
            <w:r w:rsidRPr="00D80D65">
              <w:rPr>
                <w:rFonts w:cs="Arial"/>
                <w:b w:val="0"/>
              </w:rPr>
              <w:t>●</w:t>
            </w:r>
            <w:r>
              <w:rPr>
                <w:rFonts w:cs="Arial"/>
                <w:b w:val="0"/>
              </w:rPr>
              <w:t xml:space="preserve"> </w:t>
            </w:r>
            <w:r w:rsidR="008E6F75">
              <w:rPr>
                <w:rFonts w:cs="Arial"/>
                <w:b w:val="0"/>
              </w:rPr>
              <w:t>The minutes from the QIC meeting held</w:t>
            </w:r>
            <w:r w:rsidR="00312B93">
              <w:rPr>
                <w:rFonts w:cs="Arial"/>
                <w:b w:val="0"/>
              </w:rPr>
              <w:t xml:space="preserve"> September 20, 2018</w:t>
            </w:r>
            <w:r w:rsidR="008E6F75">
              <w:rPr>
                <w:rFonts w:cs="Arial"/>
                <w:b w:val="0"/>
              </w:rPr>
              <w:t xml:space="preserve"> were presented</w:t>
            </w:r>
            <w:r w:rsidR="00312B93">
              <w:rPr>
                <w:rFonts w:cs="Arial"/>
                <w:b w:val="0"/>
              </w:rPr>
              <w:t>.</w:t>
            </w:r>
          </w:p>
          <w:p w:rsidR="00927654" w:rsidRDefault="00194E6F" w:rsidP="00312B93">
            <w:pPr>
              <w:pStyle w:val="BodyText2"/>
              <w:tabs>
                <w:tab w:val="left" w:pos="-18"/>
              </w:tabs>
              <w:rPr>
                <w:rFonts w:cs="Arial"/>
                <w:b w:val="0"/>
              </w:rPr>
            </w:pPr>
            <w:r w:rsidRPr="00D80D65">
              <w:rPr>
                <w:rFonts w:cs="Arial"/>
                <w:b w:val="0"/>
              </w:rPr>
              <w:t>●</w:t>
            </w:r>
            <w:r>
              <w:rPr>
                <w:rFonts w:cs="Arial"/>
                <w:b w:val="0"/>
              </w:rPr>
              <w:t xml:space="preserve"> </w:t>
            </w:r>
            <w:r w:rsidR="00927654">
              <w:rPr>
                <w:rFonts w:cs="Arial"/>
                <w:b w:val="0"/>
              </w:rPr>
              <w:t>R</w:t>
            </w:r>
            <w:r>
              <w:rPr>
                <w:rFonts w:cs="Arial"/>
                <w:b w:val="0"/>
              </w:rPr>
              <w:t>.</w:t>
            </w:r>
            <w:r w:rsidR="00927654">
              <w:rPr>
                <w:rFonts w:cs="Arial"/>
                <w:b w:val="0"/>
              </w:rPr>
              <w:t xml:space="preserve"> Humphreys will be back chairing the </w:t>
            </w:r>
            <w:r>
              <w:rPr>
                <w:rFonts w:cs="Arial"/>
                <w:b w:val="0"/>
              </w:rPr>
              <w:t xml:space="preserve">December </w:t>
            </w:r>
            <w:r w:rsidR="00927654">
              <w:rPr>
                <w:rFonts w:cs="Arial"/>
                <w:b w:val="0"/>
              </w:rPr>
              <w:t>meeting.</w:t>
            </w:r>
          </w:p>
          <w:p w:rsidR="00194E6F" w:rsidRDefault="00194E6F" w:rsidP="00312B93">
            <w:pPr>
              <w:pStyle w:val="BodyText2"/>
              <w:tabs>
                <w:tab w:val="left" w:pos="-18"/>
              </w:tabs>
              <w:rPr>
                <w:rFonts w:cs="Arial"/>
                <w:b w:val="0"/>
              </w:rPr>
            </w:pPr>
            <w:r w:rsidRPr="00D80D65">
              <w:rPr>
                <w:rFonts w:cs="Arial"/>
                <w:b w:val="0"/>
              </w:rPr>
              <w:t>●</w:t>
            </w:r>
            <w:r>
              <w:rPr>
                <w:rFonts w:cs="Arial"/>
                <w:b w:val="0"/>
              </w:rPr>
              <w:t xml:space="preserve"> </w:t>
            </w:r>
            <w:r w:rsidR="00927654">
              <w:rPr>
                <w:rFonts w:cs="Arial"/>
                <w:b w:val="0"/>
              </w:rPr>
              <w:t>D</w:t>
            </w:r>
            <w:r>
              <w:rPr>
                <w:rFonts w:cs="Arial"/>
                <w:b w:val="0"/>
              </w:rPr>
              <w:t>. Boulanger</w:t>
            </w:r>
            <w:r w:rsidR="00927654">
              <w:rPr>
                <w:rFonts w:cs="Arial"/>
                <w:b w:val="0"/>
              </w:rPr>
              <w:t xml:space="preserve"> noted the reports should be mailed out to the committee at the end of each month (</w:t>
            </w:r>
            <w:proofErr w:type="spellStart"/>
            <w:r w:rsidR="00927654">
              <w:rPr>
                <w:rFonts w:cs="Arial"/>
                <w:b w:val="0"/>
              </w:rPr>
              <w:t>pg</w:t>
            </w:r>
            <w:proofErr w:type="spellEnd"/>
            <w:r w:rsidR="00927654">
              <w:rPr>
                <w:rFonts w:cs="Arial"/>
                <w:b w:val="0"/>
              </w:rPr>
              <w:t xml:space="preserve"> 42).  </w:t>
            </w:r>
          </w:p>
          <w:p w:rsidR="00927654" w:rsidRDefault="00194E6F" w:rsidP="00312B93">
            <w:pPr>
              <w:pStyle w:val="BodyText2"/>
              <w:tabs>
                <w:tab w:val="left" w:pos="-18"/>
              </w:tabs>
              <w:rPr>
                <w:rFonts w:cs="Arial"/>
                <w:b w:val="0"/>
              </w:rPr>
            </w:pPr>
            <w:r w:rsidRPr="00D80D65">
              <w:rPr>
                <w:rFonts w:cs="Arial"/>
                <w:b w:val="0"/>
              </w:rPr>
              <w:t>●</w:t>
            </w:r>
            <w:r>
              <w:rPr>
                <w:rFonts w:cs="Arial"/>
                <w:b w:val="0"/>
              </w:rPr>
              <w:t xml:space="preserve"> </w:t>
            </w:r>
            <w:r w:rsidR="00927654">
              <w:rPr>
                <w:rFonts w:cs="Arial"/>
                <w:b w:val="0"/>
              </w:rPr>
              <w:t>M</w:t>
            </w:r>
            <w:r>
              <w:rPr>
                <w:rFonts w:cs="Arial"/>
                <w:b w:val="0"/>
              </w:rPr>
              <w:t>. Wright</w:t>
            </w:r>
            <w:r w:rsidR="00927654">
              <w:rPr>
                <w:rFonts w:cs="Arial"/>
                <w:b w:val="0"/>
              </w:rPr>
              <w:t xml:space="preserve"> concurred.  </w:t>
            </w:r>
          </w:p>
          <w:p w:rsidR="00AB5B56" w:rsidRDefault="00AB5B56" w:rsidP="00AB5B56">
            <w:pPr>
              <w:tabs>
                <w:tab w:val="left" w:pos="360"/>
              </w:tabs>
              <w:ind w:hanging="18"/>
              <w:rPr>
                <w:rFonts w:cs="Arial"/>
                <w:sz w:val="20"/>
              </w:rPr>
            </w:pPr>
            <w:r w:rsidRPr="00AB5B56">
              <w:rPr>
                <w:rFonts w:cs="Arial"/>
                <w:b/>
                <w:sz w:val="20"/>
              </w:rPr>
              <w:tab/>
            </w:r>
            <w:r w:rsidRPr="00AB5B56">
              <w:rPr>
                <w:rFonts w:cs="Arial"/>
                <w:sz w:val="20"/>
              </w:rPr>
              <w:tab/>
            </w:r>
            <w:r w:rsidRPr="00AB5B56">
              <w:rPr>
                <w:rFonts w:cs="Arial"/>
                <w:sz w:val="20"/>
              </w:rPr>
              <w:tab/>
            </w:r>
            <w:r w:rsidRPr="00AB5B56">
              <w:rPr>
                <w:rFonts w:cs="Arial"/>
                <w:sz w:val="20"/>
              </w:rPr>
              <w:tab/>
            </w:r>
          </w:p>
          <w:p w:rsidR="00C701F5" w:rsidRDefault="00AB5B56" w:rsidP="00AB5B56">
            <w:pPr>
              <w:tabs>
                <w:tab w:val="left" w:pos="360"/>
              </w:tabs>
              <w:ind w:hanging="18"/>
              <w:rPr>
                <w:rFonts w:cs="Arial"/>
                <w:b/>
                <w:sz w:val="20"/>
              </w:rPr>
            </w:pPr>
            <w:r w:rsidRPr="00AB5B56">
              <w:rPr>
                <w:rFonts w:cs="Arial"/>
                <w:b/>
                <w:sz w:val="20"/>
              </w:rPr>
              <w:t>12.</w:t>
            </w:r>
            <w:r w:rsidR="00F41B9F">
              <w:rPr>
                <w:rFonts w:cs="Arial"/>
                <w:b/>
                <w:sz w:val="20"/>
              </w:rPr>
              <w:t>2</w:t>
            </w:r>
            <w:r w:rsidRPr="00AB5B56">
              <w:rPr>
                <w:rFonts w:cs="Arial"/>
                <w:b/>
                <w:sz w:val="20"/>
              </w:rPr>
              <w:t xml:space="preserve"> Geraldton Hospital Auxiliary Report </w:t>
            </w:r>
          </w:p>
          <w:p w:rsidR="007F7415" w:rsidRDefault="00AB5B56" w:rsidP="00AB5B56">
            <w:pPr>
              <w:pStyle w:val="BodyText2"/>
              <w:tabs>
                <w:tab w:val="left" w:pos="360"/>
              </w:tabs>
              <w:rPr>
                <w:rFonts w:cs="Arial"/>
                <w:b w:val="0"/>
              </w:rPr>
            </w:pPr>
            <w:r w:rsidRPr="00D80D65">
              <w:rPr>
                <w:rFonts w:cs="Arial"/>
                <w:b w:val="0"/>
              </w:rPr>
              <w:t>●</w:t>
            </w:r>
            <w:r>
              <w:rPr>
                <w:rFonts w:cs="Arial"/>
                <w:b w:val="0"/>
              </w:rPr>
              <w:t xml:space="preserve"> </w:t>
            </w:r>
            <w:r w:rsidR="008D1F69">
              <w:rPr>
                <w:rFonts w:cs="Arial"/>
                <w:b w:val="0"/>
              </w:rPr>
              <w:t xml:space="preserve">M. Letourneau </w:t>
            </w:r>
            <w:r w:rsidR="008E6F75">
              <w:rPr>
                <w:rFonts w:cs="Arial"/>
                <w:b w:val="0"/>
              </w:rPr>
              <w:t>presented her</w:t>
            </w:r>
            <w:r w:rsidR="008D1F69">
              <w:rPr>
                <w:rFonts w:cs="Arial"/>
                <w:b w:val="0"/>
              </w:rPr>
              <w:t xml:space="preserve"> Geraldton District Hospital Auxiliary </w:t>
            </w:r>
            <w:r w:rsidR="008E6F75">
              <w:rPr>
                <w:rFonts w:cs="Arial"/>
                <w:b w:val="0"/>
              </w:rPr>
              <w:t>report</w:t>
            </w:r>
            <w:r w:rsidR="00194E6F">
              <w:rPr>
                <w:rFonts w:cs="Arial"/>
                <w:b w:val="0"/>
              </w:rPr>
              <w:t xml:space="preserve"> and s</w:t>
            </w:r>
            <w:r w:rsidR="00927654">
              <w:rPr>
                <w:rFonts w:cs="Arial"/>
                <w:b w:val="0"/>
              </w:rPr>
              <w:t xml:space="preserve">he will be in Thunder Bay chairing the executive north meeting tomorrow evening.  </w:t>
            </w:r>
          </w:p>
          <w:p w:rsidR="00AB5B56" w:rsidRDefault="00205555" w:rsidP="002C644D">
            <w:pPr>
              <w:pStyle w:val="BodyText2"/>
              <w:tabs>
                <w:tab w:val="left" w:pos="360"/>
              </w:tabs>
              <w:rPr>
                <w:rFonts w:cs="Arial"/>
              </w:rPr>
            </w:pPr>
            <w:r w:rsidRPr="00A4151B">
              <w:rPr>
                <w:rFonts w:cs="Arial"/>
              </w:rPr>
              <w:t xml:space="preserve">It was moved </w:t>
            </w:r>
            <w:r>
              <w:rPr>
                <w:rFonts w:cs="Arial"/>
              </w:rPr>
              <w:t>by</w:t>
            </w:r>
            <w:r w:rsidR="00166E74">
              <w:rPr>
                <w:rFonts w:cs="Arial"/>
              </w:rPr>
              <w:t xml:space="preserve"> </w:t>
            </w:r>
            <w:r w:rsidR="00B10E52">
              <w:rPr>
                <w:rFonts w:cs="Arial"/>
              </w:rPr>
              <w:t>D</w:t>
            </w:r>
            <w:r w:rsidR="004F4FB2">
              <w:rPr>
                <w:rFonts w:cs="Arial"/>
              </w:rPr>
              <w:t>. Boulanger</w:t>
            </w:r>
            <w:r w:rsidR="008E6F75">
              <w:rPr>
                <w:rFonts w:cs="Arial"/>
              </w:rPr>
              <w:t xml:space="preserve"> </w:t>
            </w:r>
            <w:r>
              <w:rPr>
                <w:rFonts w:cs="Arial"/>
              </w:rPr>
              <w:t>and seconded by</w:t>
            </w:r>
            <w:r w:rsidR="00312B93">
              <w:rPr>
                <w:rFonts w:cs="Arial"/>
              </w:rPr>
              <w:t xml:space="preserve"> </w:t>
            </w:r>
            <w:r w:rsidR="00B10E52">
              <w:rPr>
                <w:rFonts w:cs="Arial"/>
              </w:rPr>
              <w:t>J</w:t>
            </w:r>
            <w:r w:rsidR="004F4FB2">
              <w:rPr>
                <w:rFonts w:cs="Arial"/>
              </w:rPr>
              <w:t>. McPherson</w:t>
            </w:r>
            <w:r w:rsidR="00913122">
              <w:rPr>
                <w:rFonts w:cs="Arial"/>
              </w:rPr>
              <w:t xml:space="preserve"> </w:t>
            </w:r>
            <w:r>
              <w:rPr>
                <w:rFonts w:cs="Arial"/>
              </w:rPr>
              <w:t xml:space="preserve">that the </w:t>
            </w:r>
            <w:r w:rsidR="00A51D8F">
              <w:rPr>
                <w:rFonts w:cs="Arial"/>
              </w:rPr>
              <w:t>Linkage and Partnership reports</w:t>
            </w:r>
            <w:r w:rsidRPr="00A4151B">
              <w:rPr>
                <w:rFonts w:cs="Arial"/>
              </w:rPr>
              <w:t xml:space="preserve"> be accepted</w:t>
            </w:r>
            <w:r>
              <w:rPr>
                <w:rFonts w:cs="Arial"/>
              </w:rPr>
              <w:t xml:space="preserve"> as presented</w:t>
            </w:r>
            <w:r w:rsidRPr="00A4151B">
              <w:rPr>
                <w:rFonts w:cs="Arial"/>
              </w:rPr>
              <w:t>.</w:t>
            </w:r>
          </w:p>
          <w:p w:rsidR="002C5064" w:rsidRPr="00AB5B56" w:rsidRDefault="002C644D" w:rsidP="007F784A">
            <w:pPr>
              <w:pStyle w:val="BodyText2"/>
              <w:tabs>
                <w:tab w:val="left" w:pos="360"/>
              </w:tabs>
              <w:rPr>
                <w:rFonts w:cs="Arial"/>
                <w:b w:val="0"/>
              </w:rPr>
            </w:pPr>
            <w:r>
              <w:rPr>
                <w:rFonts w:cs="Arial"/>
              </w:rPr>
              <w:t>CARRIED</w:t>
            </w:r>
          </w:p>
        </w:tc>
        <w:tc>
          <w:tcPr>
            <w:tcW w:w="1224" w:type="dxa"/>
            <w:gridSpan w:val="3"/>
          </w:tcPr>
          <w:p w:rsidR="00C701F5" w:rsidRDefault="00C701F5" w:rsidP="00E36A49">
            <w:pPr>
              <w:rPr>
                <w:b/>
                <w:sz w:val="20"/>
              </w:rPr>
            </w:pPr>
          </w:p>
          <w:p w:rsidR="00C701F5" w:rsidRDefault="00C701F5" w:rsidP="00E36A49">
            <w:pPr>
              <w:rPr>
                <w:b/>
                <w:sz w:val="20"/>
              </w:rPr>
            </w:pPr>
          </w:p>
          <w:p w:rsidR="00913122" w:rsidRDefault="00913122" w:rsidP="00E36A49">
            <w:pPr>
              <w:rPr>
                <w:b/>
                <w:sz w:val="20"/>
              </w:rPr>
            </w:pPr>
          </w:p>
          <w:p w:rsidR="00913122" w:rsidRDefault="00913122" w:rsidP="00E36A49">
            <w:pPr>
              <w:rPr>
                <w:b/>
                <w:sz w:val="20"/>
              </w:rPr>
            </w:pPr>
          </w:p>
          <w:p w:rsidR="00004393" w:rsidRDefault="00004393" w:rsidP="00E36A49">
            <w:pPr>
              <w:rPr>
                <w:b/>
                <w:sz w:val="20"/>
              </w:rPr>
            </w:pPr>
          </w:p>
          <w:p w:rsidR="00004393" w:rsidRDefault="00004393" w:rsidP="00E36A49">
            <w:pPr>
              <w:rPr>
                <w:b/>
                <w:sz w:val="20"/>
              </w:rPr>
            </w:pPr>
          </w:p>
          <w:p w:rsidR="002C5064" w:rsidRDefault="002C5064" w:rsidP="00E36A49">
            <w:pPr>
              <w:rPr>
                <w:b/>
                <w:sz w:val="20"/>
              </w:rPr>
            </w:pPr>
          </w:p>
          <w:p w:rsidR="00C701F5" w:rsidRDefault="005D3641" w:rsidP="00E36A49">
            <w:pPr>
              <w:rPr>
                <w:b/>
                <w:sz w:val="20"/>
              </w:rPr>
            </w:pPr>
            <w:r>
              <w:rPr>
                <w:b/>
                <w:sz w:val="20"/>
              </w:rPr>
              <w:t xml:space="preserve">RES </w:t>
            </w:r>
            <w:r w:rsidR="008E6F75">
              <w:rPr>
                <w:b/>
                <w:sz w:val="20"/>
              </w:rPr>
              <w:t>64</w:t>
            </w:r>
          </w:p>
          <w:p w:rsidR="00C701F5" w:rsidRDefault="00C701F5" w:rsidP="00E36A49">
            <w:pPr>
              <w:rPr>
                <w:b/>
                <w:sz w:val="20"/>
              </w:rPr>
            </w:pPr>
          </w:p>
          <w:p w:rsidR="00C701F5" w:rsidRDefault="00C701F5" w:rsidP="00E36A49">
            <w:pPr>
              <w:rPr>
                <w:b/>
                <w:sz w:val="20"/>
              </w:rPr>
            </w:pPr>
          </w:p>
        </w:tc>
      </w:tr>
      <w:tr w:rsidR="00C701F5" w:rsidTr="000A14C5">
        <w:trPr>
          <w:gridBefore w:val="1"/>
          <w:wBefore w:w="270" w:type="dxa"/>
          <w:trHeight w:val="395"/>
        </w:trPr>
        <w:tc>
          <w:tcPr>
            <w:tcW w:w="11304" w:type="dxa"/>
            <w:gridSpan w:val="4"/>
            <w:vAlign w:val="center"/>
          </w:tcPr>
          <w:p w:rsidR="00C701F5" w:rsidRDefault="00C701F5" w:rsidP="005D3641">
            <w:pPr>
              <w:rPr>
                <w:b/>
                <w:bCs/>
                <w:sz w:val="20"/>
              </w:rPr>
            </w:pPr>
            <w:r>
              <w:rPr>
                <w:b/>
                <w:bCs/>
                <w:sz w:val="20"/>
              </w:rPr>
              <w:t xml:space="preserve">13.0 </w:t>
            </w:r>
            <w:r w:rsidR="005D3641">
              <w:rPr>
                <w:b/>
                <w:bCs/>
                <w:sz w:val="20"/>
              </w:rPr>
              <w:t>CEO REPORT</w:t>
            </w:r>
            <w:r>
              <w:rPr>
                <w:b/>
                <w:bCs/>
                <w:sz w:val="20"/>
              </w:rPr>
              <w:t>:</w:t>
            </w:r>
          </w:p>
        </w:tc>
      </w:tr>
      <w:tr w:rsidR="00C701F5" w:rsidTr="002C5064">
        <w:trPr>
          <w:gridBefore w:val="1"/>
          <w:wBefore w:w="270" w:type="dxa"/>
          <w:trHeight w:val="386"/>
        </w:trPr>
        <w:tc>
          <w:tcPr>
            <w:tcW w:w="10080" w:type="dxa"/>
            <w:tcBorders>
              <w:bottom w:val="single" w:sz="4" w:space="0" w:color="auto"/>
            </w:tcBorders>
            <w:vAlign w:val="center"/>
          </w:tcPr>
          <w:p w:rsidR="00452E4A" w:rsidRDefault="00205555" w:rsidP="00452E4A">
            <w:pPr>
              <w:rPr>
                <w:rFonts w:cs="Arial"/>
                <w:bCs/>
                <w:sz w:val="20"/>
              </w:rPr>
            </w:pPr>
            <w:r>
              <w:rPr>
                <w:rFonts w:cs="Arial"/>
                <w:bCs/>
                <w:sz w:val="20"/>
              </w:rPr>
              <w:t>●</w:t>
            </w:r>
            <w:r w:rsidR="002C644D">
              <w:rPr>
                <w:rFonts w:cs="Arial"/>
                <w:bCs/>
                <w:sz w:val="20"/>
              </w:rPr>
              <w:t xml:space="preserve"> </w:t>
            </w:r>
            <w:r w:rsidR="00A51D8F">
              <w:rPr>
                <w:rFonts w:cs="Arial"/>
                <w:bCs/>
                <w:sz w:val="20"/>
              </w:rPr>
              <w:t xml:space="preserve">L. Bonanno presented her report.  </w:t>
            </w:r>
          </w:p>
          <w:p w:rsidR="00097022" w:rsidRDefault="009033D4" w:rsidP="008E6F75">
            <w:pPr>
              <w:rPr>
                <w:rFonts w:cs="Arial"/>
                <w:bCs/>
                <w:sz w:val="20"/>
              </w:rPr>
            </w:pPr>
            <w:r>
              <w:rPr>
                <w:rFonts w:cs="Arial"/>
                <w:bCs/>
                <w:sz w:val="20"/>
              </w:rPr>
              <w:t xml:space="preserve">● </w:t>
            </w:r>
            <w:r w:rsidR="003C7B94">
              <w:rPr>
                <w:rFonts w:cs="Arial"/>
                <w:bCs/>
                <w:sz w:val="20"/>
              </w:rPr>
              <w:t xml:space="preserve">She noted in her report there was no new information regarding the ER project however 48 </w:t>
            </w:r>
            <w:proofErr w:type="spellStart"/>
            <w:r w:rsidR="003C7B94">
              <w:rPr>
                <w:rFonts w:cs="Arial"/>
                <w:bCs/>
                <w:sz w:val="20"/>
              </w:rPr>
              <w:t>hrs</w:t>
            </w:r>
            <w:proofErr w:type="spellEnd"/>
            <w:r w:rsidR="003C7B94">
              <w:rPr>
                <w:rFonts w:cs="Arial"/>
                <w:bCs/>
                <w:sz w:val="20"/>
              </w:rPr>
              <w:t xml:space="preserve"> later the approval to proceed</w:t>
            </w:r>
            <w:r w:rsidR="005C2FED">
              <w:rPr>
                <w:rFonts w:cs="Arial"/>
                <w:bCs/>
                <w:sz w:val="20"/>
              </w:rPr>
              <w:t xml:space="preserve"> was received</w:t>
            </w:r>
            <w:r w:rsidR="003C7B94">
              <w:rPr>
                <w:rFonts w:cs="Arial"/>
                <w:bCs/>
                <w:sz w:val="20"/>
              </w:rPr>
              <w:t xml:space="preserve">. </w:t>
            </w:r>
          </w:p>
          <w:p w:rsidR="003C7B94" w:rsidRDefault="003C7B94" w:rsidP="008E6F75">
            <w:pPr>
              <w:rPr>
                <w:rFonts w:cs="Arial"/>
                <w:bCs/>
                <w:sz w:val="20"/>
              </w:rPr>
            </w:pPr>
          </w:p>
          <w:p w:rsidR="00F41B9F" w:rsidRDefault="00913122" w:rsidP="009C0B9D">
            <w:pPr>
              <w:rPr>
                <w:rFonts w:cs="Arial"/>
                <w:bCs/>
                <w:sz w:val="20"/>
              </w:rPr>
            </w:pPr>
            <w:r w:rsidRPr="0084729C">
              <w:rPr>
                <w:rFonts w:cs="Arial"/>
                <w:b/>
                <w:sz w:val="20"/>
              </w:rPr>
              <w:t xml:space="preserve">It was moved </w:t>
            </w:r>
            <w:r>
              <w:rPr>
                <w:rFonts w:cs="Arial"/>
                <w:b/>
                <w:sz w:val="20"/>
              </w:rPr>
              <w:t>by</w:t>
            </w:r>
            <w:r w:rsidR="002C5064">
              <w:rPr>
                <w:rFonts w:cs="Arial"/>
                <w:b/>
                <w:sz w:val="20"/>
              </w:rPr>
              <w:t xml:space="preserve"> </w:t>
            </w:r>
            <w:r w:rsidR="004F4FB2">
              <w:rPr>
                <w:rFonts w:cs="Arial"/>
                <w:b/>
                <w:sz w:val="20"/>
              </w:rPr>
              <w:t>C. Tschajka</w:t>
            </w:r>
            <w:r w:rsidR="008E6F75">
              <w:rPr>
                <w:rFonts w:cs="Arial"/>
                <w:b/>
                <w:sz w:val="20"/>
              </w:rPr>
              <w:t xml:space="preserve"> </w:t>
            </w:r>
            <w:r w:rsidRPr="0084729C">
              <w:rPr>
                <w:rFonts w:cs="Arial"/>
                <w:b/>
                <w:sz w:val="20"/>
              </w:rPr>
              <w:t xml:space="preserve">and seconded </w:t>
            </w:r>
            <w:r w:rsidR="002C5064">
              <w:rPr>
                <w:rFonts w:cs="Arial"/>
                <w:b/>
                <w:sz w:val="20"/>
              </w:rPr>
              <w:t xml:space="preserve">by </w:t>
            </w:r>
            <w:r w:rsidR="004F4FB2">
              <w:rPr>
                <w:rFonts w:cs="Arial"/>
                <w:b/>
                <w:sz w:val="20"/>
              </w:rPr>
              <w:t>W. Anton</w:t>
            </w:r>
            <w:r w:rsidR="008077B6">
              <w:rPr>
                <w:rFonts w:cs="Arial"/>
                <w:b/>
                <w:sz w:val="20"/>
              </w:rPr>
              <w:t xml:space="preserve"> </w:t>
            </w:r>
            <w:r w:rsidRPr="0084729C">
              <w:rPr>
                <w:rFonts w:cs="Arial"/>
                <w:b/>
                <w:sz w:val="20"/>
              </w:rPr>
              <w:t xml:space="preserve">that the report from the CEO be </w:t>
            </w:r>
            <w:r>
              <w:rPr>
                <w:rFonts w:cs="Arial"/>
                <w:b/>
                <w:sz w:val="20"/>
              </w:rPr>
              <w:t>approved as presented.</w:t>
            </w:r>
          </w:p>
          <w:p w:rsidR="00C701F5" w:rsidRPr="008E2D9E" w:rsidRDefault="00E21AA9" w:rsidP="009F0D16">
            <w:pPr>
              <w:pStyle w:val="BodyText2"/>
              <w:tabs>
                <w:tab w:val="left" w:pos="360"/>
              </w:tabs>
              <w:rPr>
                <w:rFonts w:cs="Arial"/>
              </w:rPr>
            </w:pPr>
            <w:r>
              <w:rPr>
                <w:rFonts w:cs="Arial"/>
              </w:rPr>
              <w:t>CARRIED</w:t>
            </w:r>
          </w:p>
        </w:tc>
        <w:tc>
          <w:tcPr>
            <w:tcW w:w="1224" w:type="dxa"/>
            <w:gridSpan w:val="3"/>
            <w:tcBorders>
              <w:bottom w:val="single" w:sz="4" w:space="0" w:color="auto"/>
            </w:tcBorders>
          </w:tcPr>
          <w:p w:rsidR="00AA37BC" w:rsidRDefault="00AA37BC">
            <w:pPr>
              <w:rPr>
                <w:b/>
                <w:bCs/>
                <w:sz w:val="20"/>
              </w:rPr>
            </w:pPr>
          </w:p>
          <w:p w:rsidR="00AA37BC" w:rsidRDefault="00AA37BC">
            <w:pPr>
              <w:rPr>
                <w:b/>
                <w:bCs/>
                <w:sz w:val="20"/>
              </w:rPr>
            </w:pPr>
          </w:p>
          <w:p w:rsidR="00C701F5" w:rsidRDefault="00AA37BC" w:rsidP="008E6F75">
            <w:pPr>
              <w:rPr>
                <w:b/>
                <w:bCs/>
                <w:sz w:val="20"/>
              </w:rPr>
            </w:pPr>
            <w:r>
              <w:rPr>
                <w:b/>
                <w:bCs/>
                <w:sz w:val="20"/>
              </w:rPr>
              <w:t xml:space="preserve">RES </w:t>
            </w:r>
            <w:r w:rsidR="008E6F75">
              <w:rPr>
                <w:b/>
                <w:bCs/>
                <w:sz w:val="20"/>
              </w:rPr>
              <w:t>65</w:t>
            </w:r>
          </w:p>
        </w:tc>
      </w:tr>
      <w:tr w:rsidR="005D3641" w:rsidTr="000A14C5">
        <w:trPr>
          <w:gridAfter w:val="1"/>
          <w:wAfter w:w="270" w:type="dxa"/>
          <w:cantSplit/>
          <w:trHeight w:val="1043"/>
        </w:trPr>
        <w:tc>
          <w:tcPr>
            <w:tcW w:w="11304" w:type="dxa"/>
            <w:gridSpan w:val="4"/>
            <w:tcBorders>
              <w:bottom w:val="nil"/>
            </w:tcBorders>
            <w:vAlign w:val="center"/>
          </w:tcPr>
          <w:tbl>
            <w:tblPr>
              <w:tblW w:w="1130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242"/>
              <w:gridCol w:w="1062"/>
            </w:tblGrid>
            <w:tr w:rsidR="005D3641" w:rsidTr="00873F26">
              <w:trPr>
                <w:trHeight w:val="395"/>
              </w:trPr>
              <w:tc>
                <w:tcPr>
                  <w:tcW w:w="11304" w:type="dxa"/>
                  <w:gridSpan w:val="2"/>
                  <w:tcBorders>
                    <w:bottom w:val="single" w:sz="4" w:space="0" w:color="auto"/>
                  </w:tcBorders>
                  <w:vAlign w:val="center"/>
                </w:tcPr>
                <w:p w:rsidR="005D3641" w:rsidRDefault="005D3641" w:rsidP="000A14C5">
                  <w:pPr>
                    <w:ind w:left="162"/>
                    <w:rPr>
                      <w:b/>
                      <w:bCs/>
                      <w:sz w:val="20"/>
                    </w:rPr>
                  </w:pPr>
                  <w:r>
                    <w:rPr>
                      <w:b/>
                      <w:bCs/>
                      <w:sz w:val="20"/>
                    </w:rPr>
                    <w:lastRenderedPageBreak/>
                    <w:t>14.0 DECISION OF BOARD:</w:t>
                  </w:r>
                </w:p>
              </w:tc>
            </w:tr>
            <w:tr w:rsidR="005D3641" w:rsidTr="002C5064">
              <w:trPr>
                <w:trHeight w:val="386"/>
              </w:trPr>
              <w:tc>
                <w:tcPr>
                  <w:tcW w:w="10242" w:type="dxa"/>
                  <w:tcBorders>
                    <w:top w:val="single" w:sz="4" w:space="0" w:color="auto"/>
                    <w:bottom w:val="nil"/>
                  </w:tcBorders>
                  <w:vAlign w:val="center"/>
                </w:tcPr>
                <w:p w:rsidR="005D3641" w:rsidRPr="00312B93" w:rsidRDefault="005D3641" w:rsidP="000A14C5">
                  <w:pPr>
                    <w:ind w:left="162"/>
                    <w:rPr>
                      <w:rFonts w:cs="Arial"/>
                      <w:b/>
                      <w:bCs/>
                      <w:sz w:val="20"/>
                    </w:rPr>
                  </w:pPr>
                  <w:r w:rsidRPr="00312B93">
                    <w:rPr>
                      <w:rFonts w:cs="Arial"/>
                      <w:b/>
                      <w:bCs/>
                      <w:sz w:val="20"/>
                    </w:rPr>
                    <w:t>14.1 Physician Privileges</w:t>
                  </w:r>
                </w:p>
                <w:p w:rsidR="002E3BD8" w:rsidRPr="00D007D7" w:rsidRDefault="00312B93" w:rsidP="000A14C5">
                  <w:pPr>
                    <w:ind w:left="162"/>
                    <w:rPr>
                      <w:rFonts w:cs="Arial"/>
                      <w:bCs/>
                      <w:sz w:val="20"/>
                    </w:rPr>
                  </w:pPr>
                  <w:r>
                    <w:rPr>
                      <w:rFonts w:cs="Arial"/>
                      <w:bCs/>
                      <w:sz w:val="20"/>
                    </w:rPr>
                    <w:t>● There are no privileges to approve for the Month of September 2018</w:t>
                  </w:r>
                </w:p>
              </w:tc>
              <w:tc>
                <w:tcPr>
                  <w:tcW w:w="1062" w:type="dxa"/>
                  <w:tcBorders>
                    <w:top w:val="single" w:sz="4" w:space="0" w:color="auto"/>
                    <w:bottom w:val="nil"/>
                  </w:tcBorders>
                </w:tcPr>
                <w:p w:rsidR="005D3641" w:rsidRDefault="005D3641" w:rsidP="000A14C5">
                  <w:pPr>
                    <w:ind w:left="162"/>
                    <w:rPr>
                      <w:b/>
                      <w:bCs/>
                      <w:sz w:val="20"/>
                    </w:rPr>
                  </w:pPr>
                </w:p>
                <w:p w:rsidR="00A0620B" w:rsidRDefault="00A0620B" w:rsidP="000A14C5">
                  <w:pPr>
                    <w:ind w:left="162"/>
                    <w:rPr>
                      <w:b/>
                      <w:bCs/>
                      <w:sz w:val="20"/>
                    </w:rPr>
                  </w:pPr>
                </w:p>
                <w:p w:rsidR="005D3641" w:rsidRDefault="005D3641" w:rsidP="008E6F75">
                  <w:pPr>
                    <w:ind w:left="65" w:hanging="65"/>
                    <w:rPr>
                      <w:b/>
                      <w:bCs/>
                      <w:sz w:val="20"/>
                    </w:rPr>
                  </w:pPr>
                  <w:r>
                    <w:rPr>
                      <w:b/>
                      <w:bCs/>
                      <w:sz w:val="20"/>
                    </w:rPr>
                    <w:t xml:space="preserve">RES </w:t>
                  </w:r>
                  <w:r w:rsidR="008E6F75">
                    <w:rPr>
                      <w:b/>
                      <w:bCs/>
                      <w:sz w:val="20"/>
                    </w:rPr>
                    <w:t>66</w:t>
                  </w:r>
                </w:p>
              </w:tc>
            </w:tr>
            <w:tr w:rsidR="007B7708" w:rsidTr="00873F26">
              <w:tblPrEx>
                <w:tblBorders>
                  <w:bottom w:val="single" w:sz="4" w:space="0" w:color="auto"/>
                </w:tblBorders>
              </w:tblPrEx>
              <w:trPr>
                <w:trHeight w:val="467"/>
              </w:trPr>
              <w:tc>
                <w:tcPr>
                  <w:tcW w:w="11304" w:type="dxa"/>
                  <w:gridSpan w:val="2"/>
                  <w:vAlign w:val="center"/>
                </w:tcPr>
                <w:tbl>
                  <w:tblPr>
                    <w:tblW w:w="11304"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10127"/>
                    <w:gridCol w:w="1177"/>
                  </w:tblGrid>
                  <w:tr w:rsidR="007B7708" w:rsidTr="00312B93">
                    <w:trPr>
                      <w:trHeight w:val="467"/>
                    </w:trPr>
                    <w:tc>
                      <w:tcPr>
                        <w:tcW w:w="11304" w:type="dxa"/>
                        <w:gridSpan w:val="2"/>
                        <w:vAlign w:val="center"/>
                      </w:tcPr>
                      <w:p w:rsidR="007B7708" w:rsidRDefault="007B7708" w:rsidP="000A14C5">
                        <w:pPr>
                          <w:ind w:left="162"/>
                          <w:rPr>
                            <w:b/>
                            <w:bCs/>
                            <w:sz w:val="20"/>
                          </w:rPr>
                        </w:pPr>
                        <w:r>
                          <w:rPr>
                            <w:rFonts w:cs="Arial"/>
                            <w:b/>
                            <w:sz w:val="20"/>
                          </w:rPr>
                          <w:t>15.0 ROUND TABLE DISCUSSION</w:t>
                        </w:r>
                      </w:p>
                    </w:tc>
                  </w:tr>
                  <w:tr w:rsidR="007B7708" w:rsidRPr="00527860" w:rsidTr="002C5064">
                    <w:trPr>
                      <w:trHeight w:val="557"/>
                    </w:trPr>
                    <w:tc>
                      <w:tcPr>
                        <w:tcW w:w="10127" w:type="dxa"/>
                      </w:tcPr>
                      <w:p w:rsidR="00A67E18" w:rsidRDefault="009033D4" w:rsidP="008E6F75">
                        <w:pPr>
                          <w:tabs>
                            <w:tab w:val="left" w:pos="-144"/>
                          </w:tabs>
                          <w:ind w:left="162"/>
                          <w:rPr>
                            <w:rFonts w:cs="Arial"/>
                            <w:bCs/>
                            <w:sz w:val="20"/>
                          </w:rPr>
                        </w:pPr>
                        <w:r>
                          <w:rPr>
                            <w:rFonts w:cs="Arial"/>
                            <w:bCs/>
                            <w:sz w:val="20"/>
                          </w:rPr>
                          <w:t xml:space="preserve">● </w:t>
                        </w:r>
                        <w:r w:rsidR="00603C7C">
                          <w:rPr>
                            <w:rFonts w:cs="Arial"/>
                            <w:bCs/>
                            <w:sz w:val="20"/>
                          </w:rPr>
                          <w:t>J</w:t>
                        </w:r>
                        <w:r w:rsidR="004F4FB2">
                          <w:rPr>
                            <w:rFonts w:cs="Arial"/>
                            <w:bCs/>
                            <w:sz w:val="20"/>
                          </w:rPr>
                          <w:t>. McPherson</w:t>
                        </w:r>
                        <w:r w:rsidR="00603C7C">
                          <w:rPr>
                            <w:rFonts w:cs="Arial"/>
                            <w:bCs/>
                            <w:sz w:val="20"/>
                          </w:rPr>
                          <w:t xml:space="preserve"> thank</w:t>
                        </w:r>
                        <w:r w:rsidR="004F4FB2">
                          <w:rPr>
                            <w:rFonts w:cs="Arial"/>
                            <w:bCs/>
                            <w:sz w:val="20"/>
                          </w:rPr>
                          <w:t>ed the members who called into the meeting for their attendance</w:t>
                        </w:r>
                        <w:r w:rsidR="00603C7C">
                          <w:rPr>
                            <w:rFonts w:cs="Arial"/>
                            <w:bCs/>
                            <w:sz w:val="20"/>
                          </w:rPr>
                          <w:t>.</w:t>
                        </w:r>
                      </w:p>
                      <w:p w:rsidR="00603C7C" w:rsidRDefault="004F4FB2" w:rsidP="00603C7C">
                        <w:pPr>
                          <w:tabs>
                            <w:tab w:val="left" w:pos="-144"/>
                          </w:tabs>
                          <w:rPr>
                            <w:rFonts w:cs="Arial"/>
                            <w:bCs/>
                            <w:sz w:val="20"/>
                          </w:rPr>
                        </w:pPr>
                        <w:r>
                          <w:rPr>
                            <w:rFonts w:cs="Arial"/>
                            <w:bCs/>
                            <w:sz w:val="20"/>
                          </w:rPr>
                          <w:t xml:space="preserve">   ● </w:t>
                        </w:r>
                        <w:r w:rsidR="00603C7C">
                          <w:rPr>
                            <w:rFonts w:cs="Arial"/>
                            <w:bCs/>
                            <w:sz w:val="20"/>
                          </w:rPr>
                          <w:t>It was noted V. Chapais has resigned as our PFCC representative</w:t>
                        </w:r>
                      </w:p>
                      <w:p w:rsidR="00603C7C" w:rsidRDefault="004F4FB2" w:rsidP="00603C7C">
                        <w:pPr>
                          <w:tabs>
                            <w:tab w:val="left" w:pos="-144"/>
                          </w:tabs>
                          <w:rPr>
                            <w:rFonts w:cs="Arial"/>
                            <w:bCs/>
                            <w:sz w:val="20"/>
                          </w:rPr>
                        </w:pPr>
                        <w:r>
                          <w:rPr>
                            <w:rFonts w:cs="Arial"/>
                            <w:bCs/>
                            <w:sz w:val="20"/>
                          </w:rPr>
                          <w:t xml:space="preserve">   ● </w:t>
                        </w:r>
                        <w:r w:rsidR="00603C7C">
                          <w:rPr>
                            <w:rFonts w:cs="Arial"/>
                            <w:bCs/>
                            <w:sz w:val="20"/>
                          </w:rPr>
                          <w:t>M</w:t>
                        </w:r>
                        <w:r>
                          <w:rPr>
                            <w:rFonts w:cs="Arial"/>
                            <w:bCs/>
                            <w:sz w:val="20"/>
                          </w:rPr>
                          <w:t>. Letourneau</w:t>
                        </w:r>
                        <w:r w:rsidR="00603C7C">
                          <w:rPr>
                            <w:rFonts w:cs="Arial"/>
                            <w:bCs/>
                            <w:sz w:val="20"/>
                          </w:rPr>
                          <w:t xml:space="preserve"> noted </w:t>
                        </w:r>
                        <w:r>
                          <w:rPr>
                            <w:rFonts w:cs="Arial"/>
                            <w:bCs/>
                            <w:sz w:val="20"/>
                          </w:rPr>
                          <w:t xml:space="preserve">it </w:t>
                        </w:r>
                        <w:r w:rsidR="00603C7C">
                          <w:rPr>
                            <w:rFonts w:cs="Arial"/>
                            <w:bCs/>
                            <w:sz w:val="20"/>
                          </w:rPr>
                          <w:t>is better to be present for the meeting then on the phone.</w:t>
                        </w:r>
                      </w:p>
                      <w:p w:rsidR="00603C7C" w:rsidRPr="00A67E18" w:rsidRDefault="004F4FB2" w:rsidP="004F4FB2">
                        <w:pPr>
                          <w:tabs>
                            <w:tab w:val="left" w:pos="-144"/>
                          </w:tabs>
                          <w:rPr>
                            <w:rFonts w:cs="Arial"/>
                            <w:bCs/>
                            <w:sz w:val="20"/>
                          </w:rPr>
                        </w:pPr>
                        <w:r>
                          <w:rPr>
                            <w:rFonts w:cs="Arial"/>
                            <w:bCs/>
                            <w:sz w:val="20"/>
                          </w:rPr>
                          <w:t xml:space="preserve">   ● </w:t>
                        </w:r>
                        <w:r w:rsidR="00603C7C">
                          <w:rPr>
                            <w:rFonts w:cs="Arial"/>
                            <w:bCs/>
                            <w:sz w:val="20"/>
                          </w:rPr>
                          <w:t>R</w:t>
                        </w:r>
                        <w:r>
                          <w:rPr>
                            <w:rFonts w:cs="Arial"/>
                            <w:bCs/>
                            <w:sz w:val="20"/>
                          </w:rPr>
                          <w:t>. Humphreys</w:t>
                        </w:r>
                        <w:r w:rsidR="00603C7C">
                          <w:rPr>
                            <w:rFonts w:cs="Arial"/>
                            <w:bCs/>
                            <w:sz w:val="20"/>
                          </w:rPr>
                          <w:t xml:space="preserve"> noted he would like to present a story since he was a patient for the first time.</w:t>
                        </w:r>
                        <w:r w:rsidRPr="00A67E18">
                          <w:rPr>
                            <w:rFonts w:cs="Arial"/>
                            <w:bCs/>
                            <w:sz w:val="20"/>
                          </w:rPr>
                          <w:t xml:space="preserve"> </w:t>
                        </w:r>
                      </w:p>
                    </w:tc>
                    <w:tc>
                      <w:tcPr>
                        <w:tcW w:w="1177" w:type="dxa"/>
                      </w:tcPr>
                      <w:p w:rsidR="007B7708" w:rsidRPr="00527860" w:rsidRDefault="007B7708" w:rsidP="000A14C5">
                        <w:pPr>
                          <w:ind w:left="162"/>
                          <w:rPr>
                            <w:b/>
                            <w:bCs/>
                            <w:sz w:val="20"/>
                          </w:rPr>
                        </w:pPr>
                      </w:p>
                    </w:tc>
                  </w:tr>
                </w:tbl>
                <w:p w:rsidR="007B7708" w:rsidRDefault="007B7708" w:rsidP="000A14C5">
                  <w:pPr>
                    <w:ind w:left="162"/>
                    <w:rPr>
                      <w:rFonts w:cs="Arial"/>
                      <w:b/>
                      <w:sz w:val="20"/>
                    </w:rPr>
                  </w:pPr>
                </w:p>
              </w:tc>
            </w:tr>
            <w:tr w:rsidR="007B7708" w:rsidTr="00E21AA9">
              <w:tblPrEx>
                <w:tblBorders>
                  <w:bottom w:val="single" w:sz="4" w:space="0" w:color="auto"/>
                </w:tblBorders>
              </w:tblPrEx>
              <w:trPr>
                <w:trHeight w:val="881"/>
              </w:trPr>
              <w:tc>
                <w:tcPr>
                  <w:tcW w:w="11304" w:type="dxa"/>
                  <w:gridSpan w:val="2"/>
                  <w:vAlign w:val="center"/>
                </w:tcPr>
                <w:tbl>
                  <w:tblPr>
                    <w:tblW w:w="11304"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10127"/>
                    <w:gridCol w:w="1177"/>
                  </w:tblGrid>
                  <w:tr w:rsidR="007B7708" w:rsidTr="00312B93">
                    <w:trPr>
                      <w:trHeight w:val="342"/>
                    </w:trPr>
                    <w:tc>
                      <w:tcPr>
                        <w:tcW w:w="11304" w:type="dxa"/>
                        <w:gridSpan w:val="2"/>
                        <w:vAlign w:val="center"/>
                      </w:tcPr>
                      <w:p w:rsidR="007B7708" w:rsidRDefault="007B7708" w:rsidP="000A14C5">
                        <w:pPr>
                          <w:ind w:left="162"/>
                          <w:rPr>
                            <w:b/>
                            <w:bCs/>
                            <w:sz w:val="20"/>
                          </w:rPr>
                        </w:pPr>
                        <w:r>
                          <w:rPr>
                            <w:rFonts w:cs="Arial"/>
                            <w:b/>
                            <w:sz w:val="20"/>
                          </w:rPr>
                          <w:t>16.0 MONTHLY MEETING EVALUATION</w:t>
                        </w:r>
                      </w:p>
                    </w:tc>
                  </w:tr>
                  <w:tr w:rsidR="007B7708" w:rsidRPr="00527860" w:rsidTr="002C5064">
                    <w:trPr>
                      <w:trHeight w:val="530"/>
                    </w:trPr>
                    <w:tc>
                      <w:tcPr>
                        <w:tcW w:w="10127" w:type="dxa"/>
                        <w:vAlign w:val="center"/>
                      </w:tcPr>
                      <w:p w:rsidR="007B7708" w:rsidRDefault="009A08D6" w:rsidP="008E6F75">
                        <w:pPr>
                          <w:tabs>
                            <w:tab w:val="left" w:pos="0"/>
                          </w:tabs>
                          <w:ind w:left="162"/>
                          <w:rPr>
                            <w:rFonts w:cs="Arial"/>
                            <w:bCs/>
                            <w:sz w:val="20"/>
                          </w:rPr>
                        </w:pPr>
                        <w:r>
                          <w:rPr>
                            <w:rFonts w:cs="Arial"/>
                            <w:bCs/>
                            <w:sz w:val="20"/>
                          </w:rPr>
                          <w:t xml:space="preserve">● </w:t>
                        </w:r>
                        <w:r w:rsidR="00873F26">
                          <w:rPr>
                            <w:rFonts w:cs="Arial"/>
                            <w:bCs/>
                            <w:sz w:val="20"/>
                          </w:rPr>
                          <w:t xml:space="preserve">The Evaluation </w:t>
                        </w:r>
                        <w:r w:rsidR="00A67E18">
                          <w:rPr>
                            <w:rFonts w:cs="Arial"/>
                            <w:bCs/>
                            <w:sz w:val="20"/>
                          </w:rPr>
                          <w:t xml:space="preserve">from </w:t>
                        </w:r>
                        <w:r w:rsidR="008E6F75">
                          <w:rPr>
                            <w:rFonts w:cs="Arial"/>
                            <w:bCs/>
                            <w:sz w:val="20"/>
                          </w:rPr>
                          <w:t>September</w:t>
                        </w:r>
                        <w:r w:rsidR="00A67E18">
                          <w:rPr>
                            <w:rFonts w:cs="Arial"/>
                            <w:bCs/>
                            <w:sz w:val="20"/>
                          </w:rPr>
                          <w:t xml:space="preserve"> 2018 was reviewed</w:t>
                        </w:r>
                        <w:r w:rsidR="004F4FB2">
                          <w:rPr>
                            <w:rFonts w:cs="Arial"/>
                            <w:bCs/>
                            <w:sz w:val="20"/>
                          </w:rPr>
                          <w:t xml:space="preserve"> and evaluation forms were distributed to the members</w:t>
                        </w:r>
                        <w:r w:rsidR="00A67E18">
                          <w:rPr>
                            <w:rFonts w:cs="Arial"/>
                            <w:bCs/>
                            <w:sz w:val="20"/>
                          </w:rPr>
                          <w:t>.</w:t>
                        </w:r>
                      </w:p>
                      <w:p w:rsidR="00603C7C" w:rsidRPr="00296B79" w:rsidRDefault="00603C7C" w:rsidP="008E6F75">
                        <w:pPr>
                          <w:tabs>
                            <w:tab w:val="left" w:pos="0"/>
                          </w:tabs>
                          <w:ind w:left="162"/>
                          <w:rPr>
                            <w:rFonts w:cs="Arial"/>
                            <w:b/>
                          </w:rPr>
                        </w:pPr>
                      </w:p>
                    </w:tc>
                    <w:tc>
                      <w:tcPr>
                        <w:tcW w:w="1177" w:type="dxa"/>
                      </w:tcPr>
                      <w:p w:rsidR="007B7708" w:rsidRPr="00527860" w:rsidRDefault="007B7708" w:rsidP="000A14C5">
                        <w:pPr>
                          <w:ind w:left="162"/>
                          <w:rPr>
                            <w:b/>
                            <w:bCs/>
                            <w:sz w:val="20"/>
                          </w:rPr>
                        </w:pPr>
                      </w:p>
                    </w:tc>
                  </w:tr>
                </w:tbl>
                <w:p w:rsidR="007B7708" w:rsidRDefault="007B7708" w:rsidP="000A14C5">
                  <w:pPr>
                    <w:ind w:left="162"/>
                    <w:rPr>
                      <w:rFonts w:cs="Arial"/>
                      <w:b/>
                      <w:sz w:val="20"/>
                    </w:rPr>
                  </w:pPr>
                </w:p>
              </w:tc>
            </w:tr>
          </w:tbl>
          <w:p w:rsidR="005D3641" w:rsidRDefault="005D3641" w:rsidP="000A14C5">
            <w:pPr>
              <w:ind w:left="162"/>
              <w:rPr>
                <w:rFonts w:cs="Arial"/>
                <w:b/>
                <w:sz w:val="20"/>
              </w:rPr>
            </w:pPr>
          </w:p>
        </w:tc>
      </w:tr>
      <w:tr w:rsidR="002E53DC" w:rsidTr="000A14C5">
        <w:trPr>
          <w:gridAfter w:val="1"/>
          <w:wAfter w:w="270" w:type="dxa"/>
          <w:cantSplit/>
          <w:trHeight w:val="400"/>
        </w:trPr>
        <w:tc>
          <w:tcPr>
            <w:tcW w:w="11304" w:type="dxa"/>
            <w:gridSpan w:val="4"/>
            <w:tcBorders>
              <w:top w:val="nil"/>
              <w:bottom w:val="nil"/>
            </w:tcBorders>
            <w:vAlign w:val="center"/>
          </w:tcPr>
          <w:tbl>
            <w:tblPr>
              <w:tblW w:w="1130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242"/>
              <w:gridCol w:w="1062"/>
            </w:tblGrid>
            <w:tr w:rsidR="002E53DC" w:rsidTr="002E53DC">
              <w:trPr>
                <w:trHeight w:val="467"/>
              </w:trPr>
              <w:tc>
                <w:tcPr>
                  <w:tcW w:w="11304" w:type="dxa"/>
                  <w:gridSpan w:val="2"/>
                  <w:vAlign w:val="center"/>
                </w:tcPr>
                <w:tbl>
                  <w:tblPr>
                    <w:tblW w:w="11304" w:type="dxa"/>
                    <w:tblBorders>
                      <w:top w:val="single" w:sz="4" w:space="0" w:color="auto"/>
                      <w:bottom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10134"/>
                    <w:gridCol w:w="1170"/>
                  </w:tblGrid>
                  <w:tr w:rsidR="000A14C5" w:rsidTr="000A14C5">
                    <w:trPr>
                      <w:trHeight w:val="400"/>
                    </w:trPr>
                    <w:tc>
                      <w:tcPr>
                        <w:tcW w:w="11304" w:type="dxa"/>
                        <w:gridSpan w:val="2"/>
                        <w:tcBorders>
                          <w:top w:val="nil"/>
                        </w:tcBorders>
                        <w:vAlign w:val="center"/>
                      </w:tcPr>
                      <w:p w:rsidR="000A14C5" w:rsidRDefault="000A14C5" w:rsidP="000A14C5">
                        <w:pPr>
                          <w:tabs>
                            <w:tab w:val="left" w:pos="-234"/>
                          </w:tabs>
                          <w:ind w:left="162"/>
                          <w:rPr>
                            <w:rFonts w:cs="Arial"/>
                            <w:b/>
                            <w:sz w:val="20"/>
                          </w:rPr>
                        </w:pPr>
                        <w:r>
                          <w:rPr>
                            <w:rFonts w:cs="Arial"/>
                            <w:b/>
                            <w:sz w:val="20"/>
                          </w:rPr>
                          <w:t>17.0 IN CAMERA MEETING</w:t>
                        </w:r>
                      </w:p>
                    </w:tc>
                  </w:tr>
                  <w:tr w:rsidR="000A14C5" w:rsidRPr="002E3B58" w:rsidTr="002C5064">
                    <w:trPr>
                      <w:trHeight w:val="332"/>
                    </w:trPr>
                    <w:tc>
                      <w:tcPr>
                        <w:tcW w:w="10134" w:type="dxa"/>
                        <w:tcBorders>
                          <w:bottom w:val="single" w:sz="4" w:space="0" w:color="auto"/>
                        </w:tcBorders>
                        <w:vAlign w:val="center"/>
                      </w:tcPr>
                      <w:p w:rsidR="000A14C5" w:rsidRDefault="000A14C5" w:rsidP="000A14C5">
                        <w:pPr>
                          <w:tabs>
                            <w:tab w:val="left" w:pos="-234"/>
                            <w:tab w:val="left" w:pos="360"/>
                          </w:tabs>
                          <w:ind w:left="162"/>
                          <w:rPr>
                            <w:rFonts w:cs="Arial"/>
                            <w:bCs/>
                            <w:sz w:val="20"/>
                          </w:rPr>
                        </w:pPr>
                        <w:r>
                          <w:rPr>
                            <w:rFonts w:cs="Arial"/>
                            <w:bCs/>
                            <w:sz w:val="20"/>
                          </w:rPr>
                          <w:t xml:space="preserve">● The Board of Directors </w:t>
                        </w:r>
                        <w:r w:rsidR="002C5064">
                          <w:rPr>
                            <w:rFonts w:cs="Arial"/>
                            <w:bCs/>
                            <w:sz w:val="20"/>
                          </w:rPr>
                          <w:t xml:space="preserve">did not hold a closed session </w:t>
                        </w:r>
                        <w:r w:rsidR="008E6F75">
                          <w:rPr>
                            <w:rFonts w:cs="Arial"/>
                            <w:bCs/>
                            <w:sz w:val="20"/>
                          </w:rPr>
                          <w:t>October 2</w:t>
                        </w:r>
                        <w:r w:rsidR="002C5064">
                          <w:rPr>
                            <w:rFonts w:cs="Arial"/>
                            <w:bCs/>
                            <w:sz w:val="20"/>
                          </w:rPr>
                          <w:t>, 2018</w:t>
                        </w:r>
                      </w:p>
                      <w:p w:rsidR="000A14C5" w:rsidRPr="00DF11C2" w:rsidRDefault="000A14C5" w:rsidP="000A14C5">
                        <w:pPr>
                          <w:tabs>
                            <w:tab w:val="left" w:pos="-234"/>
                          </w:tabs>
                          <w:ind w:left="162"/>
                          <w:rPr>
                            <w:b/>
                            <w:sz w:val="20"/>
                          </w:rPr>
                        </w:pPr>
                      </w:p>
                    </w:tc>
                    <w:tc>
                      <w:tcPr>
                        <w:tcW w:w="1170" w:type="dxa"/>
                        <w:tcBorders>
                          <w:bottom w:val="single" w:sz="4" w:space="0" w:color="auto"/>
                        </w:tcBorders>
                        <w:vAlign w:val="center"/>
                      </w:tcPr>
                      <w:p w:rsidR="000A14C5" w:rsidRPr="002E3B58" w:rsidRDefault="002C5064" w:rsidP="000A14C5">
                        <w:pPr>
                          <w:pStyle w:val="Heading1"/>
                          <w:ind w:left="162"/>
                          <w:rPr>
                            <w:bCs/>
                          </w:rPr>
                        </w:pPr>
                        <w:r>
                          <w:rPr>
                            <w:bCs/>
                          </w:rPr>
                          <w:t xml:space="preserve"> </w:t>
                        </w:r>
                      </w:p>
                    </w:tc>
                  </w:tr>
                  <w:tr w:rsidR="000A14C5" w:rsidTr="000A14C5">
                    <w:trPr>
                      <w:trHeight w:val="400"/>
                    </w:trPr>
                    <w:tc>
                      <w:tcPr>
                        <w:tcW w:w="11304" w:type="dxa"/>
                        <w:gridSpan w:val="2"/>
                        <w:tcBorders>
                          <w:top w:val="single" w:sz="4" w:space="0" w:color="auto"/>
                        </w:tcBorders>
                        <w:vAlign w:val="center"/>
                      </w:tcPr>
                      <w:p w:rsidR="000A14C5" w:rsidRDefault="000A14C5" w:rsidP="000A14C5">
                        <w:pPr>
                          <w:tabs>
                            <w:tab w:val="left" w:pos="-234"/>
                          </w:tabs>
                          <w:ind w:left="162"/>
                          <w:rPr>
                            <w:rFonts w:cs="Arial"/>
                            <w:b/>
                            <w:sz w:val="20"/>
                          </w:rPr>
                        </w:pPr>
                        <w:r>
                          <w:rPr>
                            <w:rFonts w:cs="Arial"/>
                            <w:b/>
                            <w:sz w:val="20"/>
                          </w:rPr>
                          <w:t>18.0 TERMINATION OF IN CAMERA MEETING</w:t>
                        </w:r>
                      </w:p>
                    </w:tc>
                  </w:tr>
                  <w:tr w:rsidR="000A14C5" w:rsidRPr="002E3B58" w:rsidTr="002C5064">
                    <w:trPr>
                      <w:trHeight w:val="400"/>
                    </w:trPr>
                    <w:tc>
                      <w:tcPr>
                        <w:tcW w:w="10134" w:type="dxa"/>
                        <w:tcBorders>
                          <w:bottom w:val="single" w:sz="4" w:space="0" w:color="auto"/>
                        </w:tcBorders>
                        <w:vAlign w:val="center"/>
                      </w:tcPr>
                      <w:p w:rsidR="002C5064" w:rsidRDefault="002C5064" w:rsidP="002C5064">
                        <w:pPr>
                          <w:tabs>
                            <w:tab w:val="left" w:pos="-234"/>
                            <w:tab w:val="left" w:pos="360"/>
                          </w:tabs>
                          <w:ind w:left="162"/>
                          <w:rPr>
                            <w:rFonts w:cs="Arial"/>
                            <w:bCs/>
                            <w:sz w:val="20"/>
                          </w:rPr>
                        </w:pPr>
                        <w:r>
                          <w:rPr>
                            <w:rFonts w:cs="Arial"/>
                            <w:bCs/>
                            <w:sz w:val="20"/>
                          </w:rPr>
                          <w:t xml:space="preserve">● The Board of Directors did not hold a closed session </w:t>
                        </w:r>
                        <w:r w:rsidR="008E6F75">
                          <w:rPr>
                            <w:rFonts w:cs="Arial"/>
                            <w:bCs/>
                            <w:sz w:val="20"/>
                          </w:rPr>
                          <w:t>October 2</w:t>
                        </w:r>
                        <w:r>
                          <w:rPr>
                            <w:rFonts w:cs="Arial"/>
                            <w:bCs/>
                            <w:sz w:val="20"/>
                          </w:rPr>
                          <w:t>, 2018</w:t>
                        </w:r>
                      </w:p>
                      <w:p w:rsidR="000A14C5" w:rsidRPr="009F0D16" w:rsidRDefault="000A14C5" w:rsidP="000A14C5">
                        <w:pPr>
                          <w:tabs>
                            <w:tab w:val="left" w:pos="-234"/>
                            <w:tab w:val="left" w:pos="360"/>
                          </w:tabs>
                          <w:ind w:left="162"/>
                          <w:rPr>
                            <w:rFonts w:cs="Arial"/>
                            <w:bCs/>
                            <w:sz w:val="20"/>
                          </w:rPr>
                        </w:pPr>
                      </w:p>
                    </w:tc>
                    <w:tc>
                      <w:tcPr>
                        <w:tcW w:w="1170" w:type="dxa"/>
                        <w:tcBorders>
                          <w:bottom w:val="single" w:sz="4" w:space="0" w:color="auto"/>
                        </w:tcBorders>
                        <w:vAlign w:val="center"/>
                      </w:tcPr>
                      <w:p w:rsidR="000A14C5" w:rsidRPr="002E3B58" w:rsidRDefault="000A14C5" w:rsidP="000A14C5">
                        <w:pPr>
                          <w:pStyle w:val="Heading1"/>
                          <w:ind w:left="162"/>
                          <w:rPr>
                            <w:bCs/>
                          </w:rPr>
                        </w:pPr>
                      </w:p>
                    </w:tc>
                  </w:tr>
                  <w:tr w:rsidR="000A14C5" w:rsidTr="000A14C5">
                    <w:trPr>
                      <w:trHeight w:val="400"/>
                    </w:trPr>
                    <w:tc>
                      <w:tcPr>
                        <w:tcW w:w="11304" w:type="dxa"/>
                        <w:gridSpan w:val="2"/>
                        <w:tcBorders>
                          <w:top w:val="single" w:sz="4" w:space="0" w:color="auto"/>
                        </w:tcBorders>
                        <w:vAlign w:val="center"/>
                      </w:tcPr>
                      <w:p w:rsidR="000A14C5" w:rsidRDefault="000A14C5" w:rsidP="000A14C5">
                        <w:pPr>
                          <w:tabs>
                            <w:tab w:val="left" w:pos="-234"/>
                          </w:tabs>
                          <w:ind w:left="162"/>
                          <w:rPr>
                            <w:rFonts w:cs="Arial"/>
                            <w:b/>
                            <w:sz w:val="20"/>
                          </w:rPr>
                        </w:pPr>
                        <w:r>
                          <w:rPr>
                            <w:rFonts w:cs="Arial"/>
                            <w:b/>
                            <w:sz w:val="20"/>
                          </w:rPr>
                          <w:t>19.0 MEETING WITH MANAGEMENT (CEO ONLY)</w:t>
                        </w:r>
                      </w:p>
                    </w:tc>
                  </w:tr>
                  <w:tr w:rsidR="000A14C5" w:rsidRPr="002E3B58" w:rsidTr="002C5064">
                    <w:trPr>
                      <w:trHeight w:val="400"/>
                    </w:trPr>
                    <w:tc>
                      <w:tcPr>
                        <w:tcW w:w="10134" w:type="dxa"/>
                        <w:tcBorders>
                          <w:bottom w:val="single" w:sz="4" w:space="0" w:color="auto"/>
                        </w:tcBorders>
                        <w:vAlign w:val="center"/>
                      </w:tcPr>
                      <w:p w:rsidR="000A14C5" w:rsidRPr="00DF11C2" w:rsidRDefault="000A14C5" w:rsidP="000A14C5">
                        <w:pPr>
                          <w:tabs>
                            <w:tab w:val="left" w:pos="-234"/>
                          </w:tabs>
                          <w:ind w:left="162"/>
                          <w:rPr>
                            <w:b/>
                            <w:sz w:val="20"/>
                          </w:rPr>
                        </w:pPr>
                        <w:r>
                          <w:rPr>
                            <w:rFonts w:cs="Arial"/>
                            <w:bCs/>
                            <w:sz w:val="20"/>
                          </w:rPr>
                          <w:t>● Nothing to report at this time.</w:t>
                        </w:r>
                      </w:p>
                    </w:tc>
                    <w:tc>
                      <w:tcPr>
                        <w:tcW w:w="1170" w:type="dxa"/>
                        <w:tcBorders>
                          <w:bottom w:val="single" w:sz="4" w:space="0" w:color="auto"/>
                        </w:tcBorders>
                        <w:vAlign w:val="center"/>
                      </w:tcPr>
                      <w:p w:rsidR="000A14C5" w:rsidRPr="002E3B58" w:rsidRDefault="000A14C5" w:rsidP="000A14C5">
                        <w:pPr>
                          <w:pStyle w:val="Heading1"/>
                          <w:ind w:left="162"/>
                          <w:rPr>
                            <w:bCs/>
                          </w:rPr>
                        </w:pPr>
                      </w:p>
                    </w:tc>
                  </w:tr>
                  <w:tr w:rsidR="000A14C5" w:rsidTr="000A14C5">
                    <w:trPr>
                      <w:trHeight w:val="400"/>
                    </w:trPr>
                    <w:tc>
                      <w:tcPr>
                        <w:tcW w:w="11304" w:type="dxa"/>
                        <w:gridSpan w:val="2"/>
                        <w:tcBorders>
                          <w:top w:val="single" w:sz="4" w:space="0" w:color="auto"/>
                        </w:tcBorders>
                        <w:vAlign w:val="center"/>
                      </w:tcPr>
                      <w:p w:rsidR="000A14C5" w:rsidRDefault="000A14C5" w:rsidP="000A14C5">
                        <w:pPr>
                          <w:tabs>
                            <w:tab w:val="left" w:pos="-234"/>
                          </w:tabs>
                          <w:ind w:left="162"/>
                          <w:rPr>
                            <w:rFonts w:cs="Arial"/>
                            <w:b/>
                            <w:sz w:val="20"/>
                          </w:rPr>
                        </w:pPr>
                        <w:r>
                          <w:rPr>
                            <w:rFonts w:cs="Arial"/>
                            <w:b/>
                            <w:sz w:val="20"/>
                          </w:rPr>
                          <w:t>20.0 MEETING WITHOUT MANAGEMENT</w:t>
                        </w:r>
                      </w:p>
                    </w:tc>
                  </w:tr>
                  <w:tr w:rsidR="000A14C5" w:rsidRPr="002E3B58" w:rsidTr="002C5064">
                    <w:trPr>
                      <w:trHeight w:val="400"/>
                    </w:trPr>
                    <w:tc>
                      <w:tcPr>
                        <w:tcW w:w="10134" w:type="dxa"/>
                        <w:vAlign w:val="center"/>
                      </w:tcPr>
                      <w:p w:rsidR="000A14C5" w:rsidRPr="00DF11C2" w:rsidRDefault="000A14C5" w:rsidP="000A14C5">
                        <w:pPr>
                          <w:tabs>
                            <w:tab w:val="left" w:pos="-234"/>
                          </w:tabs>
                          <w:ind w:left="162"/>
                          <w:rPr>
                            <w:b/>
                            <w:sz w:val="20"/>
                          </w:rPr>
                        </w:pPr>
                        <w:r>
                          <w:rPr>
                            <w:rFonts w:cs="Arial"/>
                            <w:bCs/>
                            <w:sz w:val="20"/>
                          </w:rPr>
                          <w:t>● Nothing to report at this time</w:t>
                        </w:r>
                      </w:p>
                    </w:tc>
                    <w:tc>
                      <w:tcPr>
                        <w:tcW w:w="1170" w:type="dxa"/>
                        <w:vAlign w:val="center"/>
                      </w:tcPr>
                      <w:p w:rsidR="000A14C5" w:rsidRPr="002E3B58" w:rsidRDefault="000A14C5" w:rsidP="000A14C5">
                        <w:pPr>
                          <w:pStyle w:val="Heading1"/>
                          <w:ind w:left="162"/>
                          <w:rPr>
                            <w:bCs/>
                          </w:rPr>
                        </w:pPr>
                      </w:p>
                    </w:tc>
                  </w:tr>
                </w:tbl>
                <w:p w:rsidR="002E53DC" w:rsidRDefault="000A14C5" w:rsidP="000A14C5">
                  <w:pPr>
                    <w:ind w:left="162"/>
                    <w:rPr>
                      <w:b/>
                      <w:bCs/>
                      <w:sz w:val="20"/>
                    </w:rPr>
                  </w:pPr>
                  <w:r>
                    <w:rPr>
                      <w:rFonts w:cs="Arial"/>
                      <w:b/>
                      <w:sz w:val="20"/>
                    </w:rPr>
                    <w:t>21</w:t>
                  </w:r>
                  <w:r w:rsidR="002E53DC">
                    <w:rPr>
                      <w:rFonts w:cs="Arial"/>
                      <w:b/>
                      <w:sz w:val="20"/>
                    </w:rPr>
                    <w:t>.0 TERMINATION OF REGULAR BOARD MEETING</w:t>
                  </w:r>
                </w:p>
              </w:tc>
            </w:tr>
            <w:tr w:rsidR="002E53DC" w:rsidTr="002C5064">
              <w:trPr>
                <w:trHeight w:val="530"/>
              </w:trPr>
              <w:tc>
                <w:tcPr>
                  <w:tcW w:w="10242" w:type="dxa"/>
                  <w:vAlign w:val="center"/>
                </w:tcPr>
                <w:p w:rsidR="007A03C3" w:rsidRDefault="007A03C3" w:rsidP="000A14C5">
                  <w:pPr>
                    <w:ind w:left="162"/>
                    <w:rPr>
                      <w:rFonts w:cs="Arial"/>
                      <w:b/>
                      <w:sz w:val="20"/>
                    </w:rPr>
                  </w:pPr>
                  <w:r w:rsidRPr="005701BF">
                    <w:rPr>
                      <w:rFonts w:cs="Arial"/>
                      <w:b/>
                      <w:sz w:val="20"/>
                    </w:rPr>
                    <w:t>It was moved</w:t>
                  </w:r>
                  <w:r w:rsidR="004F4FB2">
                    <w:rPr>
                      <w:rFonts w:cs="Arial"/>
                      <w:b/>
                      <w:sz w:val="20"/>
                    </w:rPr>
                    <w:t xml:space="preserve"> by W. Anton </w:t>
                  </w:r>
                  <w:r w:rsidRPr="005701BF">
                    <w:rPr>
                      <w:rFonts w:cs="Arial"/>
                      <w:b/>
                      <w:sz w:val="20"/>
                    </w:rPr>
                    <w:t>and seconded by</w:t>
                  </w:r>
                  <w:r w:rsidR="004F4FB2">
                    <w:rPr>
                      <w:rFonts w:cs="Arial"/>
                      <w:b/>
                      <w:sz w:val="20"/>
                    </w:rPr>
                    <w:t xml:space="preserve"> C. Tschajka</w:t>
                  </w:r>
                  <w:r>
                    <w:rPr>
                      <w:rFonts w:cs="Arial"/>
                      <w:b/>
                      <w:sz w:val="20"/>
                    </w:rPr>
                    <w:t xml:space="preserve"> </w:t>
                  </w:r>
                  <w:r w:rsidRPr="005701BF">
                    <w:rPr>
                      <w:rFonts w:cs="Arial"/>
                      <w:b/>
                      <w:sz w:val="20"/>
                    </w:rPr>
                    <w:t xml:space="preserve">that the Board of Directors </w:t>
                  </w:r>
                  <w:r>
                    <w:rPr>
                      <w:rFonts w:cs="Arial"/>
                      <w:b/>
                      <w:sz w:val="20"/>
                    </w:rPr>
                    <w:t xml:space="preserve">Meeting be adjourned at </w:t>
                  </w:r>
                  <w:r w:rsidR="004F4FB2">
                    <w:rPr>
                      <w:rFonts w:cs="Arial"/>
                      <w:b/>
                      <w:sz w:val="20"/>
                    </w:rPr>
                    <w:t>8:08</w:t>
                  </w:r>
                  <w:r w:rsidR="002C5064">
                    <w:rPr>
                      <w:rFonts w:cs="Arial"/>
                      <w:b/>
                      <w:sz w:val="20"/>
                    </w:rPr>
                    <w:t xml:space="preserve"> </w:t>
                  </w:r>
                  <w:r>
                    <w:rPr>
                      <w:rFonts w:cs="Arial"/>
                      <w:b/>
                      <w:sz w:val="20"/>
                    </w:rPr>
                    <w:t>p.m.</w:t>
                  </w:r>
                </w:p>
                <w:p w:rsidR="009A08D6" w:rsidRPr="007A03C3" w:rsidRDefault="007A03C3" w:rsidP="000A14C5">
                  <w:pPr>
                    <w:tabs>
                      <w:tab w:val="left" w:pos="360"/>
                    </w:tabs>
                    <w:ind w:left="162"/>
                    <w:rPr>
                      <w:rFonts w:cs="Arial"/>
                      <w:bCs/>
                      <w:sz w:val="20"/>
                    </w:rPr>
                  </w:pPr>
                  <w:r>
                    <w:rPr>
                      <w:rFonts w:cs="Arial"/>
                      <w:b/>
                      <w:sz w:val="20"/>
                    </w:rPr>
                    <w:t>CARRIED</w:t>
                  </w:r>
                </w:p>
              </w:tc>
              <w:tc>
                <w:tcPr>
                  <w:tcW w:w="1062" w:type="dxa"/>
                </w:tcPr>
                <w:p w:rsidR="007A03C3" w:rsidRDefault="007A03C3" w:rsidP="000A14C5">
                  <w:pPr>
                    <w:ind w:left="162"/>
                    <w:rPr>
                      <w:b/>
                      <w:bCs/>
                      <w:sz w:val="20"/>
                    </w:rPr>
                  </w:pPr>
                </w:p>
                <w:p w:rsidR="007A03C3" w:rsidRDefault="007A03C3" w:rsidP="000A14C5">
                  <w:pPr>
                    <w:ind w:left="162"/>
                    <w:rPr>
                      <w:b/>
                      <w:bCs/>
                      <w:sz w:val="20"/>
                    </w:rPr>
                  </w:pPr>
                </w:p>
                <w:p w:rsidR="002E53DC" w:rsidRDefault="009A08D6" w:rsidP="002C5064">
                  <w:pPr>
                    <w:ind w:left="-18" w:firstLine="18"/>
                    <w:rPr>
                      <w:b/>
                      <w:bCs/>
                      <w:sz w:val="20"/>
                    </w:rPr>
                  </w:pPr>
                  <w:r>
                    <w:rPr>
                      <w:b/>
                      <w:bCs/>
                      <w:sz w:val="20"/>
                    </w:rPr>
                    <w:t xml:space="preserve">RES </w:t>
                  </w:r>
                  <w:r w:rsidR="008E6F75">
                    <w:rPr>
                      <w:b/>
                      <w:bCs/>
                      <w:sz w:val="20"/>
                    </w:rPr>
                    <w:t>67</w:t>
                  </w:r>
                </w:p>
                <w:p w:rsidR="002E53DC" w:rsidRPr="00527860" w:rsidRDefault="002E53DC" w:rsidP="000A14C5">
                  <w:pPr>
                    <w:ind w:left="162"/>
                    <w:rPr>
                      <w:b/>
                      <w:bCs/>
                      <w:sz w:val="20"/>
                    </w:rPr>
                  </w:pPr>
                </w:p>
              </w:tc>
            </w:tr>
          </w:tbl>
          <w:p w:rsidR="002E53DC" w:rsidRDefault="002E53DC" w:rsidP="000A14C5">
            <w:pPr>
              <w:ind w:left="162"/>
              <w:rPr>
                <w:rFonts w:cs="Arial"/>
                <w:b/>
                <w:sz w:val="20"/>
              </w:rPr>
            </w:pPr>
          </w:p>
        </w:tc>
      </w:tr>
    </w:tbl>
    <w:p w:rsidR="002E53DC" w:rsidRDefault="002E53DC" w:rsidP="002E53DC">
      <w:pPr>
        <w:rPr>
          <w:sz w:val="20"/>
        </w:rPr>
      </w:pPr>
    </w:p>
    <w:p w:rsidR="00926631" w:rsidRDefault="00926631">
      <w:pPr>
        <w:rPr>
          <w:sz w:val="20"/>
        </w:rPr>
      </w:pPr>
    </w:p>
    <w:p w:rsidR="007B5802" w:rsidRDefault="007B5802">
      <w:pPr>
        <w:rPr>
          <w:sz w:val="20"/>
        </w:rPr>
      </w:pPr>
    </w:p>
    <w:p w:rsidR="00926631" w:rsidRDefault="00926631">
      <w:pPr>
        <w:rPr>
          <w:sz w:val="20"/>
        </w:rPr>
      </w:pPr>
    </w:p>
    <w:p w:rsidR="00926631" w:rsidRDefault="00926631">
      <w:pPr>
        <w:rPr>
          <w:sz w:val="20"/>
        </w:rPr>
      </w:pPr>
    </w:p>
    <w:p w:rsidR="00926631" w:rsidRDefault="00926631">
      <w:pPr>
        <w:rPr>
          <w:sz w:val="20"/>
        </w:rPr>
      </w:pPr>
    </w:p>
    <w:p w:rsidR="00926631" w:rsidRDefault="00926631">
      <w:pPr>
        <w:rPr>
          <w:sz w:val="20"/>
        </w:rPr>
      </w:pPr>
      <w:r>
        <w:rPr>
          <w:sz w:val="20"/>
        </w:rPr>
        <w:t>____________________________________________________</w:t>
      </w:r>
    </w:p>
    <w:p w:rsidR="00926631" w:rsidRDefault="00926631">
      <w:pPr>
        <w:rPr>
          <w:sz w:val="20"/>
        </w:rPr>
      </w:pPr>
      <w:r>
        <w:rPr>
          <w:sz w:val="20"/>
        </w:rPr>
        <w:t>Board Chair Signature</w:t>
      </w:r>
    </w:p>
    <w:sectPr w:rsidR="00926631" w:rsidSect="00E932BE">
      <w:headerReference w:type="default" r:id="rId10"/>
      <w:pgSz w:w="12240" w:h="15840" w:code="1"/>
      <w:pgMar w:top="864" w:right="1008" w:bottom="86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EB1" w:rsidRDefault="00F70EB1">
      <w:r>
        <w:separator/>
      </w:r>
    </w:p>
  </w:endnote>
  <w:endnote w:type="continuationSeparator" w:id="0">
    <w:p w:rsidR="00F70EB1" w:rsidRDefault="00F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EB1" w:rsidRDefault="00F70EB1">
      <w:r>
        <w:separator/>
      </w:r>
    </w:p>
  </w:footnote>
  <w:footnote w:type="continuationSeparator" w:id="0">
    <w:p w:rsidR="00F70EB1" w:rsidRDefault="00F7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EB1" w:rsidRDefault="00F70EB1">
    <w:pPr>
      <w:pStyle w:val="Header"/>
      <w:rPr>
        <w:sz w:val="18"/>
      </w:rPr>
    </w:pPr>
    <w:r>
      <w:rPr>
        <w:sz w:val="18"/>
      </w:rPr>
      <w:t>Minutes of the</w:t>
    </w:r>
  </w:p>
  <w:p w:rsidR="00F70EB1" w:rsidRDefault="00F70EB1">
    <w:pPr>
      <w:pStyle w:val="Header"/>
      <w:rPr>
        <w:sz w:val="18"/>
      </w:rPr>
    </w:pPr>
    <w:r>
      <w:rPr>
        <w:sz w:val="18"/>
      </w:rPr>
      <w:t>Regular Board Meeting</w:t>
    </w:r>
    <w:r>
      <w:rPr>
        <w:sz w:val="18"/>
      </w:rPr>
      <w:tab/>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E83269">
      <w:rPr>
        <w:rStyle w:val="PageNumber"/>
        <w:noProof/>
        <w:sz w:val="18"/>
      </w:rPr>
      <w:t>5</w:t>
    </w:r>
    <w:r>
      <w:rPr>
        <w:rStyle w:val="PageNumber"/>
        <w:sz w:val="18"/>
      </w:rPr>
      <w:fldChar w:fldCharType="end"/>
    </w:r>
  </w:p>
  <w:p w:rsidR="00F70EB1" w:rsidRDefault="00E83269">
    <w:pPr>
      <w:pStyle w:val="Header"/>
      <w:rPr>
        <w:sz w:val="18"/>
      </w:rPr>
    </w:pPr>
    <w:r>
      <w:rPr>
        <w:sz w:val="18"/>
      </w:rPr>
      <w:t>October 2</w:t>
    </w:r>
    <w:r w:rsidR="00F70EB1">
      <w:rPr>
        <w:sz w:val="18"/>
      </w:rPr>
      <w:t>, 2018</w:t>
    </w:r>
  </w:p>
  <w:p w:rsidR="00F70EB1" w:rsidRDefault="00F70EB1">
    <w:pPr>
      <w:pStyle w:val="Header"/>
      <w:tabs>
        <w:tab w:val="clear" w:pos="8640"/>
        <w:tab w:val="right" w:pos="9900"/>
      </w:tabs>
      <w:rPr>
        <w:sz w:val="18"/>
        <w:u w:val="single"/>
      </w:rPr>
    </w:pPr>
    <w:r>
      <w:rPr>
        <w:sz w:val="18"/>
        <w:u w:val="single"/>
      </w:rPr>
      <w:tab/>
    </w:r>
    <w:r>
      <w:rPr>
        <w:sz w:val="18"/>
        <w:u w:val="single"/>
      </w:rPr>
      <w:tab/>
    </w:r>
  </w:p>
  <w:p w:rsidR="00F70EB1" w:rsidRDefault="00F70EB1">
    <w:pPr>
      <w:pStyle w:val="Header"/>
      <w:tabs>
        <w:tab w:val="clear" w:pos="8640"/>
        <w:tab w:val="right" w:pos="9900"/>
      </w:tabs>
      <w:rPr>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1E3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CD4"/>
    <w:multiLevelType w:val="hybridMultilevel"/>
    <w:tmpl w:val="C980D41C"/>
    <w:lvl w:ilvl="0" w:tplc="7E420F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D4AC0"/>
    <w:multiLevelType w:val="hybridMultilevel"/>
    <w:tmpl w:val="C23869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5926CC"/>
    <w:multiLevelType w:val="hybridMultilevel"/>
    <w:tmpl w:val="9C96AF6C"/>
    <w:lvl w:ilvl="0" w:tplc="4434F28C">
      <w:start w:val="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6067E9"/>
    <w:multiLevelType w:val="hybridMultilevel"/>
    <w:tmpl w:val="8B000F50"/>
    <w:lvl w:ilvl="0" w:tplc="891EC6C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76570B"/>
    <w:multiLevelType w:val="multilevel"/>
    <w:tmpl w:val="146CD5C4"/>
    <w:lvl w:ilvl="0">
      <w:start w:val="10"/>
      <w:numFmt w:val="decimal"/>
      <w:lvlText w:val="%1.0"/>
      <w:lvlJc w:val="left"/>
      <w:pPr>
        <w:ind w:left="375" w:hanging="375"/>
      </w:pPr>
      <w:rPr>
        <w:rFonts w:cs="Arial" w:hint="default"/>
      </w:rPr>
    </w:lvl>
    <w:lvl w:ilvl="1">
      <w:start w:val="1"/>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nsid w:val="14D15899"/>
    <w:multiLevelType w:val="hybridMultilevel"/>
    <w:tmpl w:val="40BE4EB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F1E7F"/>
    <w:multiLevelType w:val="hybridMultilevel"/>
    <w:tmpl w:val="BC2465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8451D3"/>
    <w:multiLevelType w:val="hybridMultilevel"/>
    <w:tmpl w:val="B57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E28AE"/>
    <w:multiLevelType w:val="hybridMultilevel"/>
    <w:tmpl w:val="3D5C59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9F31FC"/>
    <w:multiLevelType w:val="hybridMultilevel"/>
    <w:tmpl w:val="FA2CEC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8F91A05"/>
    <w:multiLevelType w:val="multilevel"/>
    <w:tmpl w:val="DDA212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F650462"/>
    <w:multiLevelType w:val="hybridMultilevel"/>
    <w:tmpl w:val="979238D2"/>
    <w:lvl w:ilvl="0" w:tplc="86668C52">
      <w:start w:val="1"/>
      <w:numFmt w:val="upperLetter"/>
      <w:lvlText w:val="%1."/>
      <w:lvlJc w:val="left"/>
      <w:pPr>
        <w:ind w:left="366" w:hanging="36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13">
    <w:nsid w:val="36063E93"/>
    <w:multiLevelType w:val="multilevel"/>
    <w:tmpl w:val="989E4A8A"/>
    <w:lvl w:ilvl="0">
      <w:start w:val="1"/>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14">
    <w:nsid w:val="3786516F"/>
    <w:multiLevelType w:val="hybridMultilevel"/>
    <w:tmpl w:val="52028F5E"/>
    <w:lvl w:ilvl="0" w:tplc="5EE4BA3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F295268"/>
    <w:multiLevelType w:val="hybridMultilevel"/>
    <w:tmpl w:val="B5087986"/>
    <w:lvl w:ilvl="0" w:tplc="802A57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0AA7448"/>
    <w:multiLevelType w:val="multilevel"/>
    <w:tmpl w:val="49A49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1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102A74"/>
    <w:multiLevelType w:val="multilevel"/>
    <w:tmpl w:val="BDB07B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C2E3996"/>
    <w:multiLevelType w:val="multilevel"/>
    <w:tmpl w:val="B89A9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D5A189E"/>
    <w:multiLevelType w:val="hybridMultilevel"/>
    <w:tmpl w:val="C3E0F19A"/>
    <w:lvl w:ilvl="0" w:tplc="CED4457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C1F3043"/>
    <w:multiLevelType w:val="multilevel"/>
    <w:tmpl w:val="62D27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0"/>
  </w:num>
  <w:num w:numId="3">
    <w:abstractNumId w:val="11"/>
  </w:num>
  <w:num w:numId="4">
    <w:abstractNumId w:val="20"/>
  </w:num>
  <w:num w:numId="5">
    <w:abstractNumId w:val="13"/>
  </w:num>
  <w:num w:numId="6">
    <w:abstractNumId w:val="3"/>
  </w:num>
  <w:num w:numId="7">
    <w:abstractNumId w:val="15"/>
  </w:num>
  <w:num w:numId="8">
    <w:abstractNumId w:val="1"/>
  </w:num>
  <w:num w:numId="9">
    <w:abstractNumId w:val="14"/>
  </w:num>
  <w:num w:numId="10">
    <w:abstractNumId w:val="4"/>
  </w:num>
  <w:num w:numId="11">
    <w:abstractNumId w:val="2"/>
  </w:num>
  <w:num w:numId="12">
    <w:abstractNumId w:val="5"/>
  </w:num>
  <w:num w:numId="13">
    <w:abstractNumId w:val="9"/>
  </w:num>
  <w:num w:numId="14">
    <w:abstractNumId w:val="10"/>
  </w:num>
  <w:num w:numId="15">
    <w:abstractNumId w:val="19"/>
  </w:num>
  <w:num w:numId="16">
    <w:abstractNumId w:val="6"/>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BB"/>
    <w:rsid w:val="00000B4D"/>
    <w:rsid w:val="000010E0"/>
    <w:rsid w:val="00001388"/>
    <w:rsid w:val="00001656"/>
    <w:rsid w:val="00001956"/>
    <w:rsid w:val="000019B1"/>
    <w:rsid w:val="00001EF0"/>
    <w:rsid w:val="000022CF"/>
    <w:rsid w:val="00002595"/>
    <w:rsid w:val="0000263B"/>
    <w:rsid w:val="00004393"/>
    <w:rsid w:val="00005214"/>
    <w:rsid w:val="00005269"/>
    <w:rsid w:val="00005777"/>
    <w:rsid w:val="00006336"/>
    <w:rsid w:val="000068F8"/>
    <w:rsid w:val="00006D54"/>
    <w:rsid w:val="00007A96"/>
    <w:rsid w:val="00007B2C"/>
    <w:rsid w:val="00007FA5"/>
    <w:rsid w:val="000103FF"/>
    <w:rsid w:val="00010B4F"/>
    <w:rsid w:val="00010DAC"/>
    <w:rsid w:val="0001228C"/>
    <w:rsid w:val="00012471"/>
    <w:rsid w:val="00012519"/>
    <w:rsid w:val="0001340F"/>
    <w:rsid w:val="0001344C"/>
    <w:rsid w:val="000136F4"/>
    <w:rsid w:val="00013EFF"/>
    <w:rsid w:val="00014112"/>
    <w:rsid w:val="000141B8"/>
    <w:rsid w:val="000143B5"/>
    <w:rsid w:val="00014665"/>
    <w:rsid w:val="000146BD"/>
    <w:rsid w:val="00014938"/>
    <w:rsid w:val="00015B78"/>
    <w:rsid w:val="00015C59"/>
    <w:rsid w:val="00015CB3"/>
    <w:rsid w:val="00015CDB"/>
    <w:rsid w:val="00015E45"/>
    <w:rsid w:val="00015FA6"/>
    <w:rsid w:val="00015FF1"/>
    <w:rsid w:val="000166B1"/>
    <w:rsid w:val="00016828"/>
    <w:rsid w:val="000168F8"/>
    <w:rsid w:val="00016A2F"/>
    <w:rsid w:val="00017CEE"/>
    <w:rsid w:val="00020104"/>
    <w:rsid w:val="000209A5"/>
    <w:rsid w:val="000212DE"/>
    <w:rsid w:val="00021A19"/>
    <w:rsid w:val="00021C9B"/>
    <w:rsid w:val="000226E9"/>
    <w:rsid w:val="00022A9C"/>
    <w:rsid w:val="00023233"/>
    <w:rsid w:val="00024126"/>
    <w:rsid w:val="00024732"/>
    <w:rsid w:val="00024E49"/>
    <w:rsid w:val="00025083"/>
    <w:rsid w:val="000252F2"/>
    <w:rsid w:val="00025C7B"/>
    <w:rsid w:val="00025C9E"/>
    <w:rsid w:val="000260B6"/>
    <w:rsid w:val="00026344"/>
    <w:rsid w:val="000263EE"/>
    <w:rsid w:val="00026A79"/>
    <w:rsid w:val="0002700E"/>
    <w:rsid w:val="0002772D"/>
    <w:rsid w:val="00027DE2"/>
    <w:rsid w:val="0003011A"/>
    <w:rsid w:val="00030547"/>
    <w:rsid w:val="000306EA"/>
    <w:rsid w:val="00030A6A"/>
    <w:rsid w:val="00030F80"/>
    <w:rsid w:val="00030FEA"/>
    <w:rsid w:val="00031025"/>
    <w:rsid w:val="00031698"/>
    <w:rsid w:val="00031BCA"/>
    <w:rsid w:val="00032039"/>
    <w:rsid w:val="00033346"/>
    <w:rsid w:val="000336FA"/>
    <w:rsid w:val="0003394F"/>
    <w:rsid w:val="00033F39"/>
    <w:rsid w:val="000349C6"/>
    <w:rsid w:val="00034CEB"/>
    <w:rsid w:val="00035248"/>
    <w:rsid w:val="0003543C"/>
    <w:rsid w:val="00035B4E"/>
    <w:rsid w:val="000369B1"/>
    <w:rsid w:val="00036E6B"/>
    <w:rsid w:val="00036F77"/>
    <w:rsid w:val="000370D2"/>
    <w:rsid w:val="000375F2"/>
    <w:rsid w:val="00037701"/>
    <w:rsid w:val="000378D6"/>
    <w:rsid w:val="000402AD"/>
    <w:rsid w:val="00040737"/>
    <w:rsid w:val="00041778"/>
    <w:rsid w:val="000418FA"/>
    <w:rsid w:val="00041B9D"/>
    <w:rsid w:val="00042BC6"/>
    <w:rsid w:val="00042D03"/>
    <w:rsid w:val="000439D4"/>
    <w:rsid w:val="000443DD"/>
    <w:rsid w:val="000450D6"/>
    <w:rsid w:val="000456A6"/>
    <w:rsid w:val="000459A9"/>
    <w:rsid w:val="000459D6"/>
    <w:rsid w:val="000461B9"/>
    <w:rsid w:val="000461E3"/>
    <w:rsid w:val="00046560"/>
    <w:rsid w:val="000468BD"/>
    <w:rsid w:val="00046EA7"/>
    <w:rsid w:val="0004700D"/>
    <w:rsid w:val="00047025"/>
    <w:rsid w:val="00047376"/>
    <w:rsid w:val="00047BC2"/>
    <w:rsid w:val="000504F5"/>
    <w:rsid w:val="00051FEC"/>
    <w:rsid w:val="000522A0"/>
    <w:rsid w:val="00052398"/>
    <w:rsid w:val="000527A7"/>
    <w:rsid w:val="00052C33"/>
    <w:rsid w:val="000535A0"/>
    <w:rsid w:val="000542BD"/>
    <w:rsid w:val="00054C25"/>
    <w:rsid w:val="00056C95"/>
    <w:rsid w:val="00056D4F"/>
    <w:rsid w:val="00056EB0"/>
    <w:rsid w:val="00056FFE"/>
    <w:rsid w:val="00057CAB"/>
    <w:rsid w:val="00060099"/>
    <w:rsid w:val="00060336"/>
    <w:rsid w:val="000604B1"/>
    <w:rsid w:val="00060FD2"/>
    <w:rsid w:val="00061686"/>
    <w:rsid w:val="00061706"/>
    <w:rsid w:val="00061F08"/>
    <w:rsid w:val="00062A51"/>
    <w:rsid w:val="0006321C"/>
    <w:rsid w:val="000635C4"/>
    <w:rsid w:val="00063974"/>
    <w:rsid w:val="00063EB2"/>
    <w:rsid w:val="000640DE"/>
    <w:rsid w:val="00064442"/>
    <w:rsid w:val="00064954"/>
    <w:rsid w:val="00064ABA"/>
    <w:rsid w:val="00065023"/>
    <w:rsid w:val="0006593C"/>
    <w:rsid w:val="000659FA"/>
    <w:rsid w:val="000665F1"/>
    <w:rsid w:val="00066A77"/>
    <w:rsid w:val="00066EAC"/>
    <w:rsid w:val="00066FF2"/>
    <w:rsid w:val="000675A1"/>
    <w:rsid w:val="00067976"/>
    <w:rsid w:val="00067C14"/>
    <w:rsid w:val="00067D98"/>
    <w:rsid w:val="00067E53"/>
    <w:rsid w:val="00067EA1"/>
    <w:rsid w:val="0007190D"/>
    <w:rsid w:val="000721E8"/>
    <w:rsid w:val="000723EB"/>
    <w:rsid w:val="000728EB"/>
    <w:rsid w:val="00073197"/>
    <w:rsid w:val="000742B4"/>
    <w:rsid w:val="00074793"/>
    <w:rsid w:val="000748C1"/>
    <w:rsid w:val="00074C51"/>
    <w:rsid w:val="00075412"/>
    <w:rsid w:val="000754D5"/>
    <w:rsid w:val="000758DB"/>
    <w:rsid w:val="000764F2"/>
    <w:rsid w:val="000765F9"/>
    <w:rsid w:val="00077044"/>
    <w:rsid w:val="00077A83"/>
    <w:rsid w:val="00077D82"/>
    <w:rsid w:val="0008042B"/>
    <w:rsid w:val="0008043A"/>
    <w:rsid w:val="00080A0F"/>
    <w:rsid w:val="00080ADF"/>
    <w:rsid w:val="000818B0"/>
    <w:rsid w:val="00081942"/>
    <w:rsid w:val="00081EF3"/>
    <w:rsid w:val="000821E3"/>
    <w:rsid w:val="00083112"/>
    <w:rsid w:val="000831DA"/>
    <w:rsid w:val="00083625"/>
    <w:rsid w:val="00083AB0"/>
    <w:rsid w:val="00084514"/>
    <w:rsid w:val="0008456D"/>
    <w:rsid w:val="00084C57"/>
    <w:rsid w:val="00084C7C"/>
    <w:rsid w:val="00084EA6"/>
    <w:rsid w:val="000850FF"/>
    <w:rsid w:val="00085ABB"/>
    <w:rsid w:val="00085FCF"/>
    <w:rsid w:val="00086127"/>
    <w:rsid w:val="000862AC"/>
    <w:rsid w:val="00086F39"/>
    <w:rsid w:val="00087F11"/>
    <w:rsid w:val="00087FEF"/>
    <w:rsid w:val="0009004E"/>
    <w:rsid w:val="000901A0"/>
    <w:rsid w:val="0009051B"/>
    <w:rsid w:val="000910D2"/>
    <w:rsid w:val="000918CF"/>
    <w:rsid w:val="000919B8"/>
    <w:rsid w:val="00091F81"/>
    <w:rsid w:val="0009285B"/>
    <w:rsid w:val="000933DA"/>
    <w:rsid w:val="000935A4"/>
    <w:rsid w:val="00093795"/>
    <w:rsid w:val="00093F25"/>
    <w:rsid w:val="00094128"/>
    <w:rsid w:val="0009476C"/>
    <w:rsid w:val="000956DA"/>
    <w:rsid w:val="00095FC7"/>
    <w:rsid w:val="00097022"/>
    <w:rsid w:val="000976AC"/>
    <w:rsid w:val="00097EF6"/>
    <w:rsid w:val="000A0774"/>
    <w:rsid w:val="000A0892"/>
    <w:rsid w:val="000A0F81"/>
    <w:rsid w:val="000A0FB6"/>
    <w:rsid w:val="000A1176"/>
    <w:rsid w:val="000A1476"/>
    <w:rsid w:val="000A14C5"/>
    <w:rsid w:val="000A1599"/>
    <w:rsid w:val="000A1798"/>
    <w:rsid w:val="000A17FA"/>
    <w:rsid w:val="000A1F26"/>
    <w:rsid w:val="000A2ACF"/>
    <w:rsid w:val="000A38A2"/>
    <w:rsid w:val="000A38E5"/>
    <w:rsid w:val="000A3E7F"/>
    <w:rsid w:val="000A4DAC"/>
    <w:rsid w:val="000A5507"/>
    <w:rsid w:val="000A59F5"/>
    <w:rsid w:val="000A5FF6"/>
    <w:rsid w:val="000A6CDE"/>
    <w:rsid w:val="000A7D84"/>
    <w:rsid w:val="000B0108"/>
    <w:rsid w:val="000B0413"/>
    <w:rsid w:val="000B059D"/>
    <w:rsid w:val="000B0BAD"/>
    <w:rsid w:val="000B0F77"/>
    <w:rsid w:val="000B1065"/>
    <w:rsid w:val="000B182A"/>
    <w:rsid w:val="000B252E"/>
    <w:rsid w:val="000B2602"/>
    <w:rsid w:val="000B2B2B"/>
    <w:rsid w:val="000B49EA"/>
    <w:rsid w:val="000B589F"/>
    <w:rsid w:val="000B5EE5"/>
    <w:rsid w:val="000B6072"/>
    <w:rsid w:val="000B64B6"/>
    <w:rsid w:val="000B6F9F"/>
    <w:rsid w:val="000B7F5D"/>
    <w:rsid w:val="000C0E64"/>
    <w:rsid w:val="000C0FBD"/>
    <w:rsid w:val="000C21AC"/>
    <w:rsid w:val="000C2225"/>
    <w:rsid w:val="000C26D5"/>
    <w:rsid w:val="000C2815"/>
    <w:rsid w:val="000C2DC2"/>
    <w:rsid w:val="000C3077"/>
    <w:rsid w:val="000C31B7"/>
    <w:rsid w:val="000C34F0"/>
    <w:rsid w:val="000C3846"/>
    <w:rsid w:val="000C3ED5"/>
    <w:rsid w:val="000C3FE9"/>
    <w:rsid w:val="000C43F6"/>
    <w:rsid w:val="000C49A4"/>
    <w:rsid w:val="000C4DCC"/>
    <w:rsid w:val="000C4EB5"/>
    <w:rsid w:val="000C4F2D"/>
    <w:rsid w:val="000C536D"/>
    <w:rsid w:val="000C5A28"/>
    <w:rsid w:val="000C7619"/>
    <w:rsid w:val="000C7C8B"/>
    <w:rsid w:val="000C7F5A"/>
    <w:rsid w:val="000D0736"/>
    <w:rsid w:val="000D07BD"/>
    <w:rsid w:val="000D0FA1"/>
    <w:rsid w:val="000D12A4"/>
    <w:rsid w:val="000D1599"/>
    <w:rsid w:val="000D1813"/>
    <w:rsid w:val="000D1910"/>
    <w:rsid w:val="000D1D4C"/>
    <w:rsid w:val="000D1DAB"/>
    <w:rsid w:val="000D34A0"/>
    <w:rsid w:val="000D390E"/>
    <w:rsid w:val="000D3B42"/>
    <w:rsid w:val="000D3CA3"/>
    <w:rsid w:val="000D420E"/>
    <w:rsid w:val="000D50AE"/>
    <w:rsid w:val="000D57A8"/>
    <w:rsid w:val="000D629B"/>
    <w:rsid w:val="000D6591"/>
    <w:rsid w:val="000D69D7"/>
    <w:rsid w:val="000D6EC2"/>
    <w:rsid w:val="000D70B6"/>
    <w:rsid w:val="000D72E8"/>
    <w:rsid w:val="000D731F"/>
    <w:rsid w:val="000E0B68"/>
    <w:rsid w:val="000E0E92"/>
    <w:rsid w:val="000E19AA"/>
    <w:rsid w:val="000E1C96"/>
    <w:rsid w:val="000E2B06"/>
    <w:rsid w:val="000E2D96"/>
    <w:rsid w:val="000E2F02"/>
    <w:rsid w:val="000E339F"/>
    <w:rsid w:val="000E44A4"/>
    <w:rsid w:val="000E4675"/>
    <w:rsid w:val="000E4A43"/>
    <w:rsid w:val="000E560D"/>
    <w:rsid w:val="000E5E20"/>
    <w:rsid w:val="000E663C"/>
    <w:rsid w:val="000E7FEE"/>
    <w:rsid w:val="000F0BCF"/>
    <w:rsid w:val="000F150D"/>
    <w:rsid w:val="000F1FA7"/>
    <w:rsid w:val="000F2899"/>
    <w:rsid w:val="000F294B"/>
    <w:rsid w:val="000F2FEA"/>
    <w:rsid w:val="000F3617"/>
    <w:rsid w:val="000F37CA"/>
    <w:rsid w:val="000F3C2F"/>
    <w:rsid w:val="000F3CFF"/>
    <w:rsid w:val="000F3FDA"/>
    <w:rsid w:val="000F48E5"/>
    <w:rsid w:val="000F4DA9"/>
    <w:rsid w:val="000F4E30"/>
    <w:rsid w:val="000F5383"/>
    <w:rsid w:val="000F59A9"/>
    <w:rsid w:val="000F6783"/>
    <w:rsid w:val="000F6847"/>
    <w:rsid w:val="000F6F00"/>
    <w:rsid w:val="000F775B"/>
    <w:rsid w:val="00100C39"/>
    <w:rsid w:val="00100F9B"/>
    <w:rsid w:val="00101010"/>
    <w:rsid w:val="00101011"/>
    <w:rsid w:val="00101A10"/>
    <w:rsid w:val="00101C0A"/>
    <w:rsid w:val="00102950"/>
    <w:rsid w:val="00102969"/>
    <w:rsid w:val="00102CEE"/>
    <w:rsid w:val="001032B8"/>
    <w:rsid w:val="00103AAC"/>
    <w:rsid w:val="00103CDD"/>
    <w:rsid w:val="00104C9C"/>
    <w:rsid w:val="00105440"/>
    <w:rsid w:val="001057AE"/>
    <w:rsid w:val="00105BB6"/>
    <w:rsid w:val="0010629B"/>
    <w:rsid w:val="0010640D"/>
    <w:rsid w:val="0010691E"/>
    <w:rsid w:val="00106A3A"/>
    <w:rsid w:val="001070C4"/>
    <w:rsid w:val="001071EB"/>
    <w:rsid w:val="001073C3"/>
    <w:rsid w:val="00107746"/>
    <w:rsid w:val="00110813"/>
    <w:rsid w:val="0011082C"/>
    <w:rsid w:val="00110983"/>
    <w:rsid w:val="00110A53"/>
    <w:rsid w:val="00110E20"/>
    <w:rsid w:val="00110F21"/>
    <w:rsid w:val="00111A25"/>
    <w:rsid w:val="00111E4C"/>
    <w:rsid w:val="00112413"/>
    <w:rsid w:val="001126B3"/>
    <w:rsid w:val="00112C5D"/>
    <w:rsid w:val="00112E59"/>
    <w:rsid w:val="00113A65"/>
    <w:rsid w:val="00114003"/>
    <w:rsid w:val="00114065"/>
    <w:rsid w:val="001142EF"/>
    <w:rsid w:val="00114700"/>
    <w:rsid w:val="00114D08"/>
    <w:rsid w:val="001155F1"/>
    <w:rsid w:val="00115F94"/>
    <w:rsid w:val="0011625F"/>
    <w:rsid w:val="00116455"/>
    <w:rsid w:val="00116A52"/>
    <w:rsid w:val="00116FB2"/>
    <w:rsid w:val="001172BF"/>
    <w:rsid w:val="001173B2"/>
    <w:rsid w:val="00120C48"/>
    <w:rsid w:val="00120CC9"/>
    <w:rsid w:val="00120EDD"/>
    <w:rsid w:val="001211C0"/>
    <w:rsid w:val="001213AF"/>
    <w:rsid w:val="001213D6"/>
    <w:rsid w:val="00122A6A"/>
    <w:rsid w:val="00122ADA"/>
    <w:rsid w:val="00123047"/>
    <w:rsid w:val="001230C0"/>
    <w:rsid w:val="0012344E"/>
    <w:rsid w:val="001234FA"/>
    <w:rsid w:val="001239D7"/>
    <w:rsid w:val="00123DBD"/>
    <w:rsid w:val="00123DE8"/>
    <w:rsid w:val="00124074"/>
    <w:rsid w:val="001244A3"/>
    <w:rsid w:val="001245AB"/>
    <w:rsid w:val="00124B00"/>
    <w:rsid w:val="00124E20"/>
    <w:rsid w:val="001253F5"/>
    <w:rsid w:val="00125A8D"/>
    <w:rsid w:val="00125B05"/>
    <w:rsid w:val="00125B45"/>
    <w:rsid w:val="00125D3E"/>
    <w:rsid w:val="00125F35"/>
    <w:rsid w:val="00126648"/>
    <w:rsid w:val="00126D92"/>
    <w:rsid w:val="001274B4"/>
    <w:rsid w:val="001278A8"/>
    <w:rsid w:val="00127A38"/>
    <w:rsid w:val="001305F0"/>
    <w:rsid w:val="00130683"/>
    <w:rsid w:val="001307B4"/>
    <w:rsid w:val="00130AEE"/>
    <w:rsid w:val="001317F6"/>
    <w:rsid w:val="00131B70"/>
    <w:rsid w:val="00131BB1"/>
    <w:rsid w:val="00131C9F"/>
    <w:rsid w:val="001326A3"/>
    <w:rsid w:val="00132798"/>
    <w:rsid w:val="00132C78"/>
    <w:rsid w:val="00132D5A"/>
    <w:rsid w:val="00132F79"/>
    <w:rsid w:val="00133C1B"/>
    <w:rsid w:val="00133CE1"/>
    <w:rsid w:val="00134111"/>
    <w:rsid w:val="00134AD4"/>
    <w:rsid w:val="00135558"/>
    <w:rsid w:val="0013563D"/>
    <w:rsid w:val="00135D64"/>
    <w:rsid w:val="00135EA1"/>
    <w:rsid w:val="00136132"/>
    <w:rsid w:val="0013663B"/>
    <w:rsid w:val="00136692"/>
    <w:rsid w:val="00136FEA"/>
    <w:rsid w:val="0013773D"/>
    <w:rsid w:val="00137890"/>
    <w:rsid w:val="00140138"/>
    <w:rsid w:val="001402D4"/>
    <w:rsid w:val="00140817"/>
    <w:rsid w:val="00141A4A"/>
    <w:rsid w:val="00142038"/>
    <w:rsid w:val="00142255"/>
    <w:rsid w:val="001422B7"/>
    <w:rsid w:val="00143776"/>
    <w:rsid w:val="001437FC"/>
    <w:rsid w:val="00143A3E"/>
    <w:rsid w:val="00143DE2"/>
    <w:rsid w:val="00143E52"/>
    <w:rsid w:val="00143FD7"/>
    <w:rsid w:val="00144401"/>
    <w:rsid w:val="00144494"/>
    <w:rsid w:val="001449ED"/>
    <w:rsid w:val="001454F0"/>
    <w:rsid w:val="00145600"/>
    <w:rsid w:val="00145B1F"/>
    <w:rsid w:val="001464A4"/>
    <w:rsid w:val="00146A01"/>
    <w:rsid w:val="00146AE7"/>
    <w:rsid w:val="00147AE5"/>
    <w:rsid w:val="00147E4E"/>
    <w:rsid w:val="001511B6"/>
    <w:rsid w:val="00151392"/>
    <w:rsid w:val="00151B0F"/>
    <w:rsid w:val="00152CCB"/>
    <w:rsid w:val="001530E7"/>
    <w:rsid w:val="0015334E"/>
    <w:rsid w:val="0015385A"/>
    <w:rsid w:val="00153B43"/>
    <w:rsid w:val="00153D9E"/>
    <w:rsid w:val="00153F0B"/>
    <w:rsid w:val="00153F1C"/>
    <w:rsid w:val="00154982"/>
    <w:rsid w:val="001550A1"/>
    <w:rsid w:val="00155325"/>
    <w:rsid w:val="001555E0"/>
    <w:rsid w:val="001555E7"/>
    <w:rsid w:val="00155BFA"/>
    <w:rsid w:val="00155DA9"/>
    <w:rsid w:val="001563F6"/>
    <w:rsid w:val="00156784"/>
    <w:rsid w:val="00156953"/>
    <w:rsid w:val="001573E5"/>
    <w:rsid w:val="0016102E"/>
    <w:rsid w:val="0016115F"/>
    <w:rsid w:val="00161B9B"/>
    <w:rsid w:val="00161E1F"/>
    <w:rsid w:val="00162972"/>
    <w:rsid w:val="00162AB6"/>
    <w:rsid w:val="00162BAF"/>
    <w:rsid w:val="00162EC1"/>
    <w:rsid w:val="00163360"/>
    <w:rsid w:val="00163385"/>
    <w:rsid w:val="00163CA2"/>
    <w:rsid w:val="00163E82"/>
    <w:rsid w:val="00164928"/>
    <w:rsid w:val="00164CD7"/>
    <w:rsid w:val="00164F20"/>
    <w:rsid w:val="001653B7"/>
    <w:rsid w:val="001656DB"/>
    <w:rsid w:val="00165CEC"/>
    <w:rsid w:val="00166370"/>
    <w:rsid w:val="00166D8F"/>
    <w:rsid w:val="00166E74"/>
    <w:rsid w:val="00166F21"/>
    <w:rsid w:val="001677B8"/>
    <w:rsid w:val="00170022"/>
    <w:rsid w:val="00170352"/>
    <w:rsid w:val="0017049A"/>
    <w:rsid w:val="0017087F"/>
    <w:rsid w:val="001708B1"/>
    <w:rsid w:val="0017104C"/>
    <w:rsid w:val="001710B6"/>
    <w:rsid w:val="001713B2"/>
    <w:rsid w:val="00171935"/>
    <w:rsid w:val="00172FB3"/>
    <w:rsid w:val="001731BA"/>
    <w:rsid w:val="001736A3"/>
    <w:rsid w:val="00173AA4"/>
    <w:rsid w:val="00174032"/>
    <w:rsid w:val="0017443C"/>
    <w:rsid w:val="001745A4"/>
    <w:rsid w:val="00175121"/>
    <w:rsid w:val="00175499"/>
    <w:rsid w:val="0017587E"/>
    <w:rsid w:val="00175A74"/>
    <w:rsid w:val="00175E37"/>
    <w:rsid w:val="00175FB8"/>
    <w:rsid w:val="00176CBF"/>
    <w:rsid w:val="0017714A"/>
    <w:rsid w:val="0017788A"/>
    <w:rsid w:val="001779D5"/>
    <w:rsid w:val="00177D63"/>
    <w:rsid w:val="00181287"/>
    <w:rsid w:val="0018133F"/>
    <w:rsid w:val="00181577"/>
    <w:rsid w:val="00181622"/>
    <w:rsid w:val="00181B4F"/>
    <w:rsid w:val="00181F48"/>
    <w:rsid w:val="001821C2"/>
    <w:rsid w:val="00182898"/>
    <w:rsid w:val="001828A0"/>
    <w:rsid w:val="001834DA"/>
    <w:rsid w:val="001839A5"/>
    <w:rsid w:val="001839E4"/>
    <w:rsid w:val="001843C7"/>
    <w:rsid w:val="001844F4"/>
    <w:rsid w:val="00184B37"/>
    <w:rsid w:val="00184CBC"/>
    <w:rsid w:val="0018617D"/>
    <w:rsid w:val="0018686F"/>
    <w:rsid w:val="00186DF5"/>
    <w:rsid w:val="00186EF5"/>
    <w:rsid w:val="00187001"/>
    <w:rsid w:val="001874E5"/>
    <w:rsid w:val="00190F8D"/>
    <w:rsid w:val="001914AF"/>
    <w:rsid w:val="0019254F"/>
    <w:rsid w:val="00194831"/>
    <w:rsid w:val="001948B0"/>
    <w:rsid w:val="00194E1C"/>
    <w:rsid w:val="00194E6F"/>
    <w:rsid w:val="00194FAB"/>
    <w:rsid w:val="00195485"/>
    <w:rsid w:val="00196179"/>
    <w:rsid w:val="0019693A"/>
    <w:rsid w:val="001969DC"/>
    <w:rsid w:val="00197CDA"/>
    <w:rsid w:val="00197D95"/>
    <w:rsid w:val="001A024B"/>
    <w:rsid w:val="001A10C4"/>
    <w:rsid w:val="001A1A2B"/>
    <w:rsid w:val="001A1D16"/>
    <w:rsid w:val="001A1DB0"/>
    <w:rsid w:val="001A28B7"/>
    <w:rsid w:val="001A2B56"/>
    <w:rsid w:val="001A2F04"/>
    <w:rsid w:val="001A4305"/>
    <w:rsid w:val="001A5DC4"/>
    <w:rsid w:val="001A6ED9"/>
    <w:rsid w:val="001A7127"/>
    <w:rsid w:val="001A7F44"/>
    <w:rsid w:val="001B0AEC"/>
    <w:rsid w:val="001B103C"/>
    <w:rsid w:val="001B1055"/>
    <w:rsid w:val="001B1D50"/>
    <w:rsid w:val="001B21C1"/>
    <w:rsid w:val="001B2578"/>
    <w:rsid w:val="001B28EA"/>
    <w:rsid w:val="001B2BC5"/>
    <w:rsid w:val="001B323A"/>
    <w:rsid w:val="001B3914"/>
    <w:rsid w:val="001B513F"/>
    <w:rsid w:val="001B51DA"/>
    <w:rsid w:val="001B52F4"/>
    <w:rsid w:val="001B57D3"/>
    <w:rsid w:val="001B5BF7"/>
    <w:rsid w:val="001B5F94"/>
    <w:rsid w:val="001B66B8"/>
    <w:rsid w:val="001B6C57"/>
    <w:rsid w:val="001B6DE0"/>
    <w:rsid w:val="001B7101"/>
    <w:rsid w:val="001B77EA"/>
    <w:rsid w:val="001B797C"/>
    <w:rsid w:val="001B7CAD"/>
    <w:rsid w:val="001C0089"/>
    <w:rsid w:val="001C0284"/>
    <w:rsid w:val="001C04B1"/>
    <w:rsid w:val="001C0532"/>
    <w:rsid w:val="001C0962"/>
    <w:rsid w:val="001C0DD5"/>
    <w:rsid w:val="001C0F9B"/>
    <w:rsid w:val="001C1313"/>
    <w:rsid w:val="001C1463"/>
    <w:rsid w:val="001C1E0E"/>
    <w:rsid w:val="001C1FDC"/>
    <w:rsid w:val="001C2074"/>
    <w:rsid w:val="001C2085"/>
    <w:rsid w:val="001C257C"/>
    <w:rsid w:val="001C3228"/>
    <w:rsid w:val="001C3581"/>
    <w:rsid w:val="001C35A0"/>
    <w:rsid w:val="001C38C5"/>
    <w:rsid w:val="001C3D84"/>
    <w:rsid w:val="001C409F"/>
    <w:rsid w:val="001C42B8"/>
    <w:rsid w:val="001C4ADA"/>
    <w:rsid w:val="001C5019"/>
    <w:rsid w:val="001C50E0"/>
    <w:rsid w:val="001C6188"/>
    <w:rsid w:val="001C62DE"/>
    <w:rsid w:val="001C71F0"/>
    <w:rsid w:val="001C744D"/>
    <w:rsid w:val="001C75C9"/>
    <w:rsid w:val="001C795B"/>
    <w:rsid w:val="001D0111"/>
    <w:rsid w:val="001D0348"/>
    <w:rsid w:val="001D0A63"/>
    <w:rsid w:val="001D0AB3"/>
    <w:rsid w:val="001D1CC6"/>
    <w:rsid w:val="001D1D14"/>
    <w:rsid w:val="001D246C"/>
    <w:rsid w:val="001D24D6"/>
    <w:rsid w:val="001D2C20"/>
    <w:rsid w:val="001D2D4C"/>
    <w:rsid w:val="001D30E8"/>
    <w:rsid w:val="001D3203"/>
    <w:rsid w:val="001D34F8"/>
    <w:rsid w:val="001D3E86"/>
    <w:rsid w:val="001D40F8"/>
    <w:rsid w:val="001D4223"/>
    <w:rsid w:val="001D46C9"/>
    <w:rsid w:val="001D4C9E"/>
    <w:rsid w:val="001D58C3"/>
    <w:rsid w:val="001D5E70"/>
    <w:rsid w:val="001D6154"/>
    <w:rsid w:val="001D61B1"/>
    <w:rsid w:val="001D6C84"/>
    <w:rsid w:val="001D6F21"/>
    <w:rsid w:val="001D70AC"/>
    <w:rsid w:val="001D7151"/>
    <w:rsid w:val="001D71C6"/>
    <w:rsid w:val="001D7D6B"/>
    <w:rsid w:val="001E05E0"/>
    <w:rsid w:val="001E0865"/>
    <w:rsid w:val="001E0E36"/>
    <w:rsid w:val="001E0EE7"/>
    <w:rsid w:val="001E0F0F"/>
    <w:rsid w:val="001E1BFB"/>
    <w:rsid w:val="001E254F"/>
    <w:rsid w:val="001E27F3"/>
    <w:rsid w:val="001E2851"/>
    <w:rsid w:val="001E3AFF"/>
    <w:rsid w:val="001E3F73"/>
    <w:rsid w:val="001E417F"/>
    <w:rsid w:val="001E47F0"/>
    <w:rsid w:val="001E4DD1"/>
    <w:rsid w:val="001E5630"/>
    <w:rsid w:val="001E57CF"/>
    <w:rsid w:val="001E5FE0"/>
    <w:rsid w:val="001E6517"/>
    <w:rsid w:val="001E6C97"/>
    <w:rsid w:val="001E73FC"/>
    <w:rsid w:val="001E7BEF"/>
    <w:rsid w:val="001F00D1"/>
    <w:rsid w:val="001F05F7"/>
    <w:rsid w:val="001F090C"/>
    <w:rsid w:val="001F1886"/>
    <w:rsid w:val="001F1B46"/>
    <w:rsid w:val="001F1C3D"/>
    <w:rsid w:val="001F1D8A"/>
    <w:rsid w:val="001F2148"/>
    <w:rsid w:val="001F272D"/>
    <w:rsid w:val="001F2876"/>
    <w:rsid w:val="001F2B2D"/>
    <w:rsid w:val="001F3077"/>
    <w:rsid w:val="001F3F5A"/>
    <w:rsid w:val="001F4693"/>
    <w:rsid w:val="001F494F"/>
    <w:rsid w:val="001F5A17"/>
    <w:rsid w:val="001F5B90"/>
    <w:rsid w:val="001F5CCF"/>
    <w:rsid w:val="001F5E35"/>
    <w:rsid w:val="001F7149"/>
    <w:rsid w:val="001F7D55"/>
    <w:rsid w:val="001F7E37"/>
    <w:rsid w:val="0020044A"/>
    <w:rsid w:val="002007C9"/>
    <w:rsid w:val="00200AE8"/>
    <w:rsid w:val="00200D38"/>
    <w:rsid w:val="002017D6"/>
    <w:rsid w:val="002017E4"/>
    <w:rsid w:val="002018F2"/>
    <w:rsid w:val="00201917"/>
    <w:rsid w:val="0020218F"/>
    <w:rsid w:val="002024D6"/>
    <w:rsid w:val="00202A3C"/>
    <w:rsid w:val="00202BE5"/>
    <w:rsid w:val="002037BD"/>
    <w:rsid w:val="00203BF6"/>
    <w:rsid w:val="00203D7F"/>
    <w:rsid w:val="002044A7"/>
    <w:rsid w:val="00204B77"/>
    <w:rsid w:val="00204C39"/>
    <w:rsid w:val="0020552E"/>
    <w:rsid w:val="00205555"/>
    <w:rsid w:val="00205842"/>
    <w:rsid w:val="00206710"/>
    <w:rsid w:val="00206945"/>
    <w:rsid w:val="002069B1"/>
    <w:rsid w:val="00207BCE"/>
    <w:rsid w:val="00210578"/>
    <w:rsid w:val="00210599"/>
    <w:rsid w:val="0021095A"/>
    <w:rsid w:val="00210C8A"/>
    <w:rsid w:val="00210F99"/>
    <w:rsid w:val="00211B4E"/>
    <w:rsid w:val="002124FC"/>
    <w:rsid w:val="00212900"/>
    <w:rsid w:val="0021389E"/>
    <w:rsid w:val="00213F13"/>
    <w:rsid w:val="0021444D"/>
    <w:rsid w:val="00215087"/>
    <w:rsid w:val="002156D4"/>
    <w:rsid w:val="002157C5"/>
    <w:rsid w:val="00215E05"/>
    <w:rsid w:val="00215EB6"/>
    <w:rsid w:val="002165DF"/>
    <w:rsid w:val="00217381"/>
    <w:rsid w:val="002177E4"/>
    <w:rsid w:val="00217CCF"/>
    <w:rsid w:val="002200DD"/>
    <w:rsid w:val="002201FC"/>
    <w:rsid w:val="002208D6"/>
    <w:rsid w:val="00220DCF"/>
    <w:rsid w:val="00222204"/>
    <w:rsid w:val="00223179"/>
    <w:rsid w:val="0022318A"/>
    <w:rsid w:val="002234AD"/>
    <w:rsid w:val="00224A8F"/>
    <w:rsid w:val="00224D1D"/>
    <w:rsid w:val="00225AB0"/>
    <w:rsid w:val="00225CAB"/>
    <w:rsid w:val="00225FCC"/>
    <w:rsid w:val="00226430"/>
    <w:rsid w:val="00226533"/>
    <w:rsid w:val="00226B06"/>
    <w:rsid w:val="002273F9"/>
    <w:rsid w:val="00227D55"/>
    <w:rsid w:val="00227DF5"/>
    <w:rsid w:val="00227E20"/>
    <w:rsid w:val="00227F9E"/>
    <w:rsid w:val="00230015"/>
    <w:rsid w:val="0023007C"/>
    <w:rsid w:val="0023053E"/>
    <w:rsid w:val="0023073A"/>
    <w:rsid w:val="0023074C"/>
    <w:rsid w:val="00230770"/>
    <w:rsid w:val="00230CFF"/>
    <w:rsid w:val="002325B9"/>
    <w:rsid w:val="00232647"/>
    <w:rsid w:val="002327FB"/>
    <w:rsid w:val="00232FEA"/>
    <w:rsid w:val="0023301D"/>
    <w:rsid w:val="002331B6"/>
    <w:rsid w:val="002332FE"/>
    <w:rsid w:val="00233749"/>
    <w:rsid w:val="0023392D"/>
    <w:rsid w:val="002346C8"/>
    <w:rsid w:val="0023599D"/>
    <w:rsid w:val="00235E12"/>
    <w:rsid w:val="0023695B"/>
    <w:rsid w:val="002370FB"/>
    <w:rsid w:val="00237493"/>
    <w:rsid w:val="002379FA"/>
    <w:rsid w:val="00237CC5"/>
    <w:rsid w:val="00237F01"/>
    <w:rsid w:val="00237FA8"/>
    <w:rsid w:val="002401B9"/>
    <w:rsid w:val="00240513"/>
    <w:rsid w:val="00240781"/>
    <w:rsid w:val="00240F02"/>
    <w:rsid w:val="002414AD"/>
    <w:rsid w:val="0024154A"/>
    <w:rsid w:val="00241D84"/>
    <w:rsid w:val="00242155"/>
    <w:rsid w:val="00242178"/>
    <w:rsid w:val="00242398"/>
    <w:rsid w:val="0024244B"/>
    <w:rsid w:val="0024272B"/>
    <w:rsid w:val="00242EED"/>
    <w:rsid w:val="00243487"/>
    <w:rsid w:val="00243558"/>
    <w:rsid w:val="002439E1"/>
    <w:rsid w:val="0024401C"/>
    <w:rsid w:val="002443A1"/>
    <w:rsid w:val="00244C1B"/>
    <w:rsid w:val="0024552E"/>
    <w:rsid w:val="00245AF9"/>
    <w:rsid w:val="00245C8F"/>
    <w:rsid w:val="00245CF3"/>
    <w:rsid w:val="00245FF6"/>
    <w:rsid w:val="0024733D"/>
    <w:rsid w:val="0024733E"/>
    <w:rsid w:val="00247586"/>
    <w:rsid w:val="00247B41"/>
    <w:rsid w:val="0025005C"/>
    <w:rsid w:val="00250567"/>
    <w:rsid w:val="00250785"/>
    <w:rsid w:val="00250D61"/>
    <w:rsid w:val="0025119D"/>
    <w:rsid w:val="002513C8"/>
    <w:rsid w:val="002518AC"/>
    <w:rsid w:val="00251AEB"/>
    <w:rsid w:val="00252010"/>
    <w:rsid w:val="002521E6"/>
    <w:rsid w:val="00252CE4"/>
    <w:rsid w:val="00253018"/>
    <w:rsid w:val="00253960"/>
    <w:rsid w:val="00253E98"/>
    <w:rsid w:val="0025436D"/>
    <w:rsid w:val="00254A96"/>
    <w:rsid w:val="002553B2"/>
    <w:rsid w:val="002555D7"/>
    <w:rsid w:val="0025582D"/>
    <w:rsid w:val="00255909"/>
    <w:rsid w:val="00255D3C"/>
    <w:rsid w:val="00255FD5"/>
    <w:rsid w:val="00255FF6"/>
    <w:rsid w:val="00257B58"/>
    <w:rsid w:val="00257BE8"/>
    <w:rsid w:val="00257D29"/>
    <w:rsid w:val="002601AF"/>
    <w:rsid w:val="00260648"/>
    <w:rsid w:val="002607E3"/>
    <w:rsid w:val="00260AEF"/>
    <w:rsid w:val="00260AFC"/>
    <w:rsid w:val="00260C56"/>
    <w:rsid w:val="00260E71"/>
    <w:rsid w:val="0026137E"/>
    <w:rsid w:val="00261CD7"/>
    <w:rsid w:val="0026352A"/>
    <w:rsid w:val="00263CE2"/>
    <w:rsid w:val="00264008"/>
    <w:rsid w:val="00265563"/>
    <w:rsid w:val="002657BC"/>
    <w:rsid w:val="00265A3A"/>
    <w:rsid w:val="00266398"/>
    <w:rsid w:val="00266519"/>
    <w:rsid w:val="00266A2C"/>
    <w:rsid w:val="00266CBC"/>
    <w:rsid w:val="0026743C"/>
    <w:rsid w:val="0026767E"/>
    <w:rsid w:val="00267975"/>
    <w:rsid w:val="00270080"/>
    <w:rsid w:val="00270EEB"/>
    <w:rsid w:val="00270FC4"/>
    <w:rsid w:val="002711C6"/>
    <w:rsid w:val="002712A5"/>
    <w:rsid w:val="00271390"/>
    <w:rsid w:val="00271AC6"/>
    <w:rsid w:val="0027381C"/>
    <w:rsid w:val="0027450E"/>
    <w:rsid w:val="00274A2A"/>
    <w:rsid w:val="002754BB"/>
    <w:rsid w:val="002756D0"/>
    <w:rsid w:val="00275C48"/>
    <w:rsid w:val="002761DF"/>
    <w:rsid w:val="002769C9"/>
    <w:rsid w:val="00276D3F"/>
    <w:rsid w:val="00277F1F"/>
    <w:rsid w:val="00280281"/>
    <w:rsid w:val="00280ED4"/>
    <w:rsid w:val="002813D6"/>
    <w:rsid w:val="0028158A"/>
    <w:rsid w:val="00281639"/>
    <w:rsid w:val="00281CFD"/>
    <w:rsid w:val="00281D2F"/>
    <w:rsid w:val="00282240"/>
    <w:rsid w:val="00282844"/>
    <w:rsid w:val="00282A7F"/>
    <w:rsid w:val="00283217"/>
    <w:rsid w:val="00283B57"/>
    <w:rsid w:val="0028405E"/>
    <w:rsid w:val="002841C9"/>
    <w:rsid w:val="00284307"/>
    <w:rsid w:val="00284806"/>
    <w:rsid w:val="00285A28"/>
    <w:rsid w:val="002861CA"/>
    <w:rsid w:val="00286573"/>
    <w:rsid w:val="00286BB7"/>
    <w:rsid w:val="0028710D"/>
    <w:rsid w:val="00287263"/>
    <w:rsid w:val="00287825"/>
    <w:rsid w:val="002879F5"/>
    <w:rsid w:val="00290061"/>
    <w:rsid w:val="002900EB"/>
    <w:rsid w:val="00290216"/>
    <w:rsid w:val="00290578"/>
    <w:rsid w:val="002905B1"/>
    <w:rsid w:val="002909F4"/>
    <w:rsid w:val="00291158"/>
    <w:rsid w:val="00291514"/>
    <w:rsid w:val="00292134"/>
    <w:rsid w:val="0029217B"/>
    <w:rsid w:val="00292384"/>
    <w:rsid w:val="0029243F"/>
    <w:rsid w:val="002928B6"/>
    <w:rsid w:val="002934D4"/>
    <w:rsid w:val="002935B4"/>
    <w:rsid w:val="00294F09"/>
    <w:rsid w:val="00294FE5"/>
    <w:rsid w:val="00295065"/>
    <w:rsid w:val="00295EBF"/>
    <w:rsid w:val="0029630D"/>
    <w:rsid w:val="00296730"/>
    <w:rsid w:val="00296957"/>
    <w:rsid w:val="00296B68"/>
    <w:rsid w:val="00296B79"/>
    <w:rsid w:val="00296D25"/>
    <w:rsid w:val="00297037"/>
    <w:rsid w:val="00297CB5"/>
    <w:rsid w:val="002A019F"/>
    <w:rsid w:val="002A071E"/>
    <w:rsid w:val="002A098A"/>
    <w:rsid w:val="002A1AA2"/>
    <w:rsid w:val="002A29A6"/>
    <w:rsid w:val="002A2B1F"/>
    <w:rsid w:val="002A2B35"/>
    <w:rsid w:val="002A4A5E"/>
    <w:rsid w:val="002A523B"/>
    <w:rsid w:val="002A5456"/>
    <w:rsid w:val="002A55F9"/>
    <w:rsid w:val="002A56C1"/>
    <w:rsid w:val="002A5A4E"/>
    <w:rsid w:val="002A6621"/>
    <w:rsid w:val="002A6B02"/>
    <w:rsid w:val="002A6CB8"/>
    <w:rsid w:val="002A6E18"/>
    <w:rsid w:val="002B019D"/>
    <w:rsid w:val="002B078F"/>
    <w:rsid w:val="002B08E8"/>
    <w:rsid w:val="002B0ECA"/>
    <w:rsid w:val="002B0FD2"/>
    <w:rsid w:val="002B2197"/>
    <w:rsid w:val="002B258E"/>
    <w:rsid w:val="002B34E0"/>
    <w:rsid w:val="002B3984"/>
    <w:rsid w:val="002B3A95"/>
    <w:rsid w:val="002B3FB2"/>
    <w:rsid w:val="002B4008"/>
    <w:rsid w:val="002B46F8"/>
    <w:rsid w:val="002B486E"/>
    <w:rsid w:val="002B48A1"/>
    <w:rsid w:val="002B490D"/>
    <w:rsid w:val="002B607A"/>
    <w:rsid w:val="002B6177"/>
    <w:rsid w:val="002B661F"/>
    <w:rsid w:val="002B6ABC"/>
    <w:rsid w:val="002B6B23"/>
    <w:rsid w:val="002B6E41"/>
    <w:rsid w:val="002B6FA1"/>
    <w:rsid w:val="002B725B"/>
    <w:rsid w:val="002B774B"/>
    <w:rsid w:val="002B77AB"/>
    <w:rsid w:val="002C01DA"/>
    <w:rsid w:val="002C02A5"/>
    <w:rsid w:val="002C0D5C"/>
    <w:rsid w:val="002C0DB7"/>
    <w:rsid w:val="002C0F1A"/>
    <w:rsid w:val="002C1041"/>
    <w:rsid w:val="002C13FD"/>
    <w:rsid w:val="002C1A61"/>
    <w:rsid w:val="002C21BC"/>
    <w:rsid w:val="002C24F4"/>
    <w:rsid w:val="002C27AE"/>
    <w:rsid w:val="002C36AC"/>
    <w:rsid w:val="002C3D54"/>
    <w:rsid w:val="002C3E78"/>
    <w:rsid w:val="002C42C0"/>
    <w:rsid w:val="002C42E9"/>
    <w:rsid w:val="002C4661"/>
    <w:rsid w:val="002C4775"/>
    <w:rsid w:val="002C4CF7"/>
    <w:rsid w:val="002C4DF2"/>
    <w:rsid w:val="002C4E2A"/>
    <w:rsid w:val="002C5064"/>
    <w:rsid w:val="002C566F"/>
    <w:rsid w:val="002C56C9"/>
    <w:rsid w:val="002C5A2C"/>
    <w:rsid w:val="002C5C27"/>
    <w:rsid w:val="002C5C91"/>
    <w:rsid w:val="002C60A9"/>
    <w:rsid w:val="002C644D"/>
    <w:rsid w:val="002C6451"/>
    <w:rsid w:val="002C6C2F"/>
    <w:rsid w:val="002C6F1D"/>
    <w:rsid w:val="002C7274"/>
    <w:rsid w:val="002C7B08"/>
    <w:rsid w:val="002D0803"/>
    <w:rsid w:val="002D1828"/>
    <w:rsid w:val="002D19E9"/>
    <w:rsid w:val="002D25E9"/>
    <w:rsid w:val="002D2799"/>
    <w:rsid w:val="002D29DD"/>
    <w:rsid w:val="002D2A23"/>
    <w:rsid w:val="002D3CF0"/>
    <w:rsid w:val="002D3D1C"/>
    <w:rsid w:val="002D4405"/>
    <w:rsid w:val="002D4C04"/>
    <w:rsid w:val="002D4D16"/>
    <w:rsid w:val="002D4FB2"/>
    <w:rsid w:val="002D5567"/>
    <w:rsid w:val="002D573D"/>
    <w:rsid w:val="002D57A7"/>
    <w:rsid w:val="002D600A"/>
    <w:rsid w:val="002D616F"/>
    <w:rsid w:val="002D6BDA"/>
    <w:rsid w:val="002D6F01"/>
    <w:rsid w:val="002D73C7"/>
    <w:rsid w:val="002D74B4"/>
    <w:rsid w:val="002D7937"/>
    <w:rsid w:val="002E04FA"/>
    <w:rsid w:val="002E057C"/>
    <w:rsid w:val="002E069F"/>
    <w:rsid w:val="002E0C1C"/>
    <w:rsid w:val="002E0D51"/>
    <w:rsid w:val="002E1B30"/>
    <w:rsid w:val="002E2691"/>
    <w:rsid w:val="002E2842"/>
    <w:rsid w:val="002E2E1F"/>
    <w:rsid w:val="002E366B"/>
    <w:rsid w:val="002E37B4"/>
    <w:rsid w:val="002E3B58"/>
    <w:rsid w:val="002E3BD8"/>
    <w:rsid w:val="002E474D"/>
    <w:rsid w:val="002E4A60"/>
    <w:rsid w:val="002E4C5D"/>
    <w:rsid w:val="002E4D91"/>
    <w:rsid w:val="002E53DC"/>
    <w:rsid w:val="002E5DA0"/>
    <w:rsid w:val="002E6185"/>
    <w:rsid w:val="002E63F9"/>
    <w:rsid w:val="002E6508"/>
    <w:rsid w:val="002E659C"/>
    <w:rsid w:val="002E6A1B"/>
    <w:rsid w:val="002E6CA3"/>
    <w:rsid w:val="002E6F9B"/>
    <w:rsid w:val="002E7019"/>
    <w:rsid w:val="002E7568"/>
    <w:rsid w:val="002E7687"/>
    <w:rsid w:val="002E7E0B"/>
    <w:rsid w:val="002F100E"/>
    <w:rsid w:val="002F1259"/>
    <w:rsid w:val="002F132C"/>
    <w:rsid w:val="002F299E"/>
    <w:rsid w:val="002F322C"/>
    <w:rsid w:val="002F3564"/>
    <w:rsid w:val="002F402E"/>
    <w:rsid w:val="002F4742"/>
    <w:rsid w:val="002F55D2"/>
    <w:rsid w:val="002F574F"/>
    <w:rsid w:val="002F58FD"/>
    <w:rsid w:val="002F64AB"/>
    <w:rsid w:val="002F64CA"/>
    <w:rsid w:val="002F6EEF"/>
    <w:rsid w:val="002F6F87"/>
    <w:rsid w:val="002F71FF"/>
    <w:rsid w:val="002F771C"/>
    <w:rsid w:val="002F77B1"/>
    <w:rsid w:val="003000FA"/>
    <w:rsid w:val="00300371"/>
    <w:rsid w:val="00300FEC"/>
    <w:rsid w:val="003011C1"/>
    <w:rsid w:val="0030181F"/>
    <w:rsid w:val="003018C1"/>
    <w:rsid w:val="00301D29"/>
    <w:rsid w:val="0030212E"/>
    <w:rsid w:val="00302B4B"/>
    <w:rsid w:val="00302D48"/>
    <w:rsid w:val="00302DD4"/>
    <w:rsid w:val="003030D8"/>
    <w:rsid w:val="00303402"/>
    <w:rsid w:val="00303C88"/>
    <w:rsid w:val="00303F59"/>
    <w:rsid w:val="00305253"/>
    <w:rsid w:val="00305311"/>
    <w:rsid w:val="00305525"/>
    <w:rsid w:val="00305C22"/>
    <w:rsid w:val="00306026"/>
    <w:rsid w:val="00306796"/>
    <w:rsid w:val="00306B28"/>
    <w:rsid w:val="00310653"/>
    <w:rsid w:val="00310994"/>
    <w:rsid w:val="00311210"/>
    <w:rsid w:val="00311360"/>
    <w:rsid w:val="00311924"/>
    <w:rsid w:val="00311FEB"/>
    <w:rsid w:val="00312B1E"/>
    <w:rsid w:val="00312B93"/>
    <w:rsid w:val="00313599"/>
    <w:rsid w:val="0031361D"/>
    <w:rsid w:val="00313A79"/>
    <w:rsid w:val="00313AA3"/>
    <w:rsid w:val="00313D3F"/>
    <w:rsid w:val="00313F9C"/>
    <w:rsid w:val="003141D7"/>
    <w:rsid w:val="00314A96"/>
    <w:rsid w:val="00314FF3"/>
    <w:rsid w:val="00315513"/>
    <w:rsid w:val="003157FC"/>
    <w:rsid w:val="003158A9"/>
    <w:rsid w:val="00315E0D"/>
    <w:rsid w:val="00316657"/>
    <w:rsid w:val="003166EB"/>
    <w:rsid w:val="0031672F"/>
    <w:rsid w:val="00316F7F"/>
    <w:rsid w:val="00317778"/>
    <w:rsid w:val="003179AB"/>
    <w:rsid w:val="003204C7"/>
    <w:rsid w:val="003214BD"/>
    <w:rsid w:val="00321711"/>
    <w:rsid w:val="00321873"/>
    <w:rsid w:val="003223BB"/>
    <w:rsid w:val="00322584"/>
    <w:rsid w:val="00322CAE"/>
    <w:rsid w:val="0032325C"/>
    <w:rsid w:val="003234F3"/>
    <w:rsid w:val="00323795"/>
    <w:rsid w:val="00323996"/>
    <w:rsid w:val="00324164"/>
    <w:rsid w:val="003241E0"/>
    <w:rsid w:val="003241ED"/>
    <w:rsid w:val="003247CF"/>
    <w:rsid w:val="00325802"/>
    <w:rsid w:val="00325C79"/>
    <w:rsid w:val="00325E61"/>
    <w:rsid w:val="00326394"/>
    <w:rsid w:val="0032722A"/>
    <w:rsid w:val="003272CC"/>
    <w:rsid w:val="003277D4"/>
    <w:rsid w:val="0033081E"/>
    <w:rsid w:val="0033163B"/>
    <w:rsid w:val="003319AB"/>
    <w:rsid w:val="00331FCE"/>
    <w:rsid w:val="003321B2"/>
    <w:rsid w:val="003323B2"/>
    <w:rsid w:val="00332BF8"/>
    <w:rsid w:val="00332E93"/>
    <w:rsid w:val="0033308F"/>
    <w:rsid w:val="003334D9"/>
    <w:rsid w:val="00334D91"/>
    <w:rsid w:val="00334DA3"/>
    <w:rsid w:val="003350AC"/>
    <w:rsid w:val="003358AF"/>
    <w:rsid w:val="00335E44"/>
    <w:rsid w:val="00336082"/>
    <w:rsid w:val="003373EA"/>
    <w:rsid w:val="003406EE"/>
    <w:rsid w:val="00340A64"/>
    <w:rsid w:val="00340C5C"/>
    <w:rsid w:val="0034169A"/>
    <w:rsid w:val="0034210C"/>
    <w:rsid w:val="00342AFA"/>
    <w:rsid w:val="0034360C"/>
    <w:rsid w:val="00343BBC"/>
    <w:rsid w:val="00343C68"/>
    <w:rsid w:val="00343D1D"/>
    <w:rsid w:val="00344BB1"/>
    <w:rsid w:val="00344E01"/>
    <w:rsid w:val="00345285"/>
    <w:rsid w:val="00345701"/>
    <w:rsid w:val="00345EE8"/>
    <w:rsid w:val="00345F2A"/>
    <w:rsid w:val="00346B9C"/>
    <w:rsid w:val="00346BE7"/>
    <w:rsid w:val="00346F7A"/>
    <w:rsid w:val="00347149"/>
    <w:rsid w:val="00347E1B"/>
    <w:rsid w:val="00350040"/>
    <w:rsid w:val="0035025A"/>
    <w:rsid w:val="0035030D"/>
    <w:rsid w:val="00350712"/>
    <w:rsid w:val="00350D76"/>
    <w:rsid w:val="00351315"/>
    <w:rsid w:val="00351513"/>
    <w:rsid w:val="0035182B"/>
    <w:rsid w:val="00352968"/>
    <w:rsid w:val="00352976"/>
    <w:rsid w:val="00352F84"/>
    <w:rsid w:val="00353160"/>
    <w:rsid w:val="003544D8"/>
    <w:rsid w:val="0035458C"/>
    <w:rsid w:val="003558EE"/>
    <w:rsid w:val="00355A61"/>
    <w:rsid w:val="00355A63"/>
    <w:rsid w:val="00355CBE"/>
    <w:rsid w:val="003561F2"/>
    <w:rsid w:val="0035691F"/>
    <w:rsid w:val="00356A32"/>
    <w:rsid w:val="003609A0"/>
    <w:rsid w:val="00361116"/>
    <w:rsid w:val="003613EB"/>
    <w:rsid w:val="00361B13"/>
    <w:rsid w:val="003621B6"/>
    <w:rsid w:val="00363187"/>
    <w:rsid w:val="00363431"/>
    <w:rsid w:val="003638E7"/>
    <w:rsid w:val="00363972"/>
    <w:rsid w:val="00363C58"/>
    <w:rsid w:val="003644CA"/>
    <w:rsid w:val="003652C8"/>
    <w:rsid w:val="00365BE5"/>
    <w:rsid w:val="00366113"/>
    <w:rsid w:val="003671FE"/>
    <w:rsid w:val="0036753A"/>
    <w:rsid w:val="00370209"/>
    <w:rsid w:val="003702F1"/>
    <w:rsid w:val="00370A7D"/>
    <w:rsid w:val="0037168A"/>
    <w:rsid w:val="003719F9"/>
    <w:rsid w:val="00371CB6"/>
    <w:rsid w:val="00371E53"/>
    <w:rsid w:val="003720CD"/>
    <w:rsid w:val="00372481"/>
    <w:rsid w:val="00372CEF"/>
    <w:rsid w:val="00372D05"/>
    <w:rsid w:val="00373499"/>
    <w:rsid w:val="00373591"/>
    <w:rsid w:val="00373959"/>
    <w:rsid w:val="00373C52"/>
    <w:rsid w:val="00373E2B"/>
    <w:rsid w:val="00374798"/>
    <w:rsid w:val="00375BA5"/>
    <w:rsid w:val="00375D13"/>
    <w:rsid w:val="00375DD6"/>
    <w:rsid w:val="0037615B"/>
    <w:rsid w:val="0037710A"/>
    <w:rsid w:val="00377133"/>
    <w:rsid w:val="00377394"/>
    <w:rsid w:val="00377584"/>
    <w:rsid w:val="00377CD2"/>
    <w:rsid w:val="00377FA3"/>
    <w:rsid w:val="003800AC"/>
    <w:rsid w:val="00380396"/>
    <w:rsid w:val="00380867"/>
    <w:rsid w:val="00380E4E"/>
    <w:rsid w:val="00380F8D"/>
    <w:rsid w:val="00381831"/>
    <w:rsid w:val="00381C01"/>
    <w:rsid w:val="00382457"/>
    <w:rsid w:val="00382516"/>
    <w:rsid w:val="003828B4"/>
    <w:rsid w:val="00382CA9"/>
    <w:rsid w:val="00383200"/>
    <w:rsid w:val="00383493"/>
    <w:rsid w:val="003837D4"/>
    <w:rsid w:val="00383BE4"/>
    <w:rsid w:val="00383D2D"/>
    <w:rsid w:val="0038407B"/>
    <w:rsid w:val="0038468D"/>
    <w:rsid w:val="00384E47"/>
    <w:rsid w:val="00385271"/>
    <w:rsid w:val="003859B2"/>
    <w:rsid w:val="00385A7C"/>
    <w:rsid w:val="00385CA1"/>
    <w:rsid w:val="00385CC2"/>
    <w:rsid w:val="0038636E"/>
    <w:rsid w:val="0038655F"/>
    <w:rsid w:val="003869E3"/>
    <w:rsid w:val="00387511"/>
    <w:rsid w:val="00387A0C"/>
    <w:rsid w:val="00390077"/>
    <w:rsid w:val="003901E3"/>
    <w:rsid w:val="003907AA"/>
    <w:rsid w:val="00391614"/>
    <w:rsid w:val="00391F59"/>
    <w:rsid w:val="00391FC6"/>
    <w:rsid w:val="003927FE"/>
    <w:rsid w:val="0039299B"/>
    <w:rsid w:val="00392CA5"/>
    <w:rsid w:val="00393786"/>
    <w:rsid w:val="00393C0F"/>
    <w:rsid w:val="003950D3"/>
    <w:rsid w:val="00396282"/>
    <w:rsid w:val="00396486"/>
    <w:rsid w:val="003965F3"/>
    <w:rsid w:val="00396E05"/>
    <w:rsid w:val="00396F30"/>
    <w:rsid w:val="00397673"/>
    <w:rsid w:val="003978A6"/>
    <w:rsid w:val="003A0B33"/>
    <w:rsid w:val="003A0D4E"/>
    <w:rsid w:val="003A13A9"/>
    <w:rsid w:val="003A1C4C"/>
    <w:rsid w:val="003A1EAA"/>
    <w:rsid w:val="003A2177"/>
    <w:rsid w:val="003A3EF8"/>
    <w:rsid w:val="003A47FB"/>
    <w:rsid w:val="003A4CBA"/>
    <w:rsid w:val="003A4DEE"/>
    <w:rsid w:val="003A51C4"/>
    <w:rsid w:val="003A587F"/>
    <w:rsid w:val="003A639F"/>
    <w:rsid w:val="003A676E"/>
    <w:rsid w:val="003A67B0"/>
    <w:rsid w:val="003A6C23"/>
    <w:rsid w:val="003A7329"/>
    <w:rsid w:val="003B02BD"/>
    <w:rsid w:val="003B0953"/>
    <w:rsid w:val="003B0BFF"/>
    <w:rsid w:val="003B0CAB"/>
    <w:rsid w:val="003B0F0D"/>
    <w:rsid w:val="003B1494"/>
    <w:rsid w:val="003B1F13"/>
    <w:rsid w:val="003B213D"/>
    <w:rsid w:val="003B23D3"/>
    <w:rsid w:val="003B299F"/>
    <w:rsid w:val="003B2B5B"/>
    <w:rsid w:val="003B2F09"/>
    <w:rsid w:val="003B2F49"/>
    <w:rsid w:val="003B2FCC"/>
    <w:rsid w:val="003B305A"/>
    <w:rsid w:val="003B398F"/>
    <w:rsid w:val="003B3C82"/>
    <w:rsid w:val="003B4608"/>
    <w:rsid w:val="003B5088"/>
    <w:rsid w:val="003B5A9C"/>
    <w:rsid w:val="003B5E22"/>
    <w:rsid w:val="003B67B8"/>
    <w:rsid w:val="003B6947"/>
    <w:rsid w:val="003B6B46"/>
    <w:rsid w:val="003B6F48"/>
    <w:rsid w:val="003B7392"/>
    <w:rsid w:val="003C07B2"/>
    <w:rsid w:val="003C0A0B"/>
    <w:rsid w:val="003C139D"/>
    <w:rsid w:val="003C2BCD"/>
    <w:rsid w:val="003C3252"/>
    <w:rsid w:val="003C32C2"/>
    <w:rsid w:val="003C3306"/>
    <w:rsid w:val="003C3540"/>
    <w:rsid w:val="003C3A02"/>
    <w:rsid w:val="003C3DBC"/>
    <w:rsid w:val="003C4A67"/>
    <w:rsid w:val="003C4EF1"/>
    <w:rsid w:val="003C6487"/>
    <w:rsid w:val="003C7B94"/>
    <w:rsid w:val="003D0113"/>
    <w:rsid w:val="003D1296"/>
    <w:rsid w:val="003D1AC8"/>
    <w:rsid w:val="003D1CEB"/>
    <w:rsid w:val="003D1D90"/>
    <w:rsid w:val="003D21D0"/>
    <w:rsid w:val="003D2963"/>
    <w:rsid w:val="003D3066"/>
    <w:rsid w:val="003D33C2"/>
    <w:rsid w:val="003D38EA"/>
    <w:rsid w:val="003D3DE8"/>
    <w:rsid w:val="003D3EB9"/>
    <w:rsid w:val="003D4225"/>
    <w:rsid w:val="003D4587"/>
    <w:rsid w:val="003D47ED"/>
    <w:rsid w:val="003D49FA"/>
    <w:rsid w:val="003D4A16"/>
    <w:rsid w:val="003D5BBD"/>
    <w:rsid w:val="003D6456"/>
    <w:rsid w:val="003D66DD"/>
    <w:rsid w:val="003D6EE9"/>
    <w:rsid w:val="003D6F1E"/>
    <w:rsid w:val="003E0225"/>
    <w:rsid w:val="003E064C"/>
    <w:rsid w:val="003E0E84"/>
    <w:rsid w:val="003E16CE"/>
    <w:rsid w:val="003E1C22"/>
    <w:rsid w:val="003E2858"/>
    <w:rsid w:val="003E2B0A"/>
    <w:rsid w:val="003E2DE9"/>
    <w:rsid w:val="003E327B"/>
    <w:rsid w:val="003E35AF"/>
    <w:rsid w:val="003E3641"/>
    <w:rsid w:val="003E3D46"/>
    <w:rsid w:val="003E41F6"/>
    <w:rsid w:val="003E4F9C"/>
    <w:rsid w:val="003E52AA"/>
    <w:rsid w:val="003E5510"/>
    <w:rsid w:val="003E596B"/>
    <w:rsid w:val="003E5CA5"/>
    <w:rsid w:val="003E5F84"/>
    <w:rsid w:val="003E6038"/>
    <w:rsid w:val="003E6159"/>
    <w:rsid w:val="003E686B"/>
    <w:rsid w:val="003E71C7"/>
    <w:rsid w:val="003F0017"/>
    <w:rsid w:val="003F0664"/>
    <w:rsid w:val="003F0D2E"/>
    <w:rsid w:val="003F13FA"/>
    <w:rsid w:val="003F18D8"/>
    <w:rsid w:val="003F1CE0"/>
    <w:rsid w:val="003F2281"/>
    <w:rsid w:val="003F22B9"/>
    <w:rsid w:val="003F282B"/>
    <w:rsid w:val="003F36C6"/>
    <w:rsid w:val="003F36D5"/>
    <w:rsid w:val="003F36DC"/>
    <w:rsid w:val="003F3CC2"/>
    <w:rsid w:val="003F3F31"/>
    <w:rsid w:val="003F3F99"/>
    <w:rsid w:val="003F4DC0"/>
    <w:rsid w:val="003F6192"/>
    <w:rsid w:val="003F637E"/>
    <w:rsid w:val="003F65B0"/>
    <w:rsid w:val="003F67CB"/>
    <w:rsid w:val="003F7111"/>
    <w:rsid w:val="003F7375"/>
    <w:rsid w:val="003F78B3"/>
    <w:rsid w:val="003F7A65"/>
    <w:rsid w:val="00400A0A"/>
    <w:rsid w:val="004010BE"/>
    <w:rsid w:val="004014FA"/>
    <w:rsid w:val="00401EC6"/>
    <w:rsid w:val="0040243F"/>
    <w:rsid w:val="00402847"/>
    <w:rsid w:val="0040298E"/>
    <w:rsid w:val="00402DCF"/>
    <w:rsid w:val="0040322B"/>
    <w:rsid w:val="00403268"/>
    <w:rsid w:val="00403673"/>
    <w:rsid w:val="00403CEC"/>
    <w:rsid w:val="00403D50"/>
    <w:rsid w:val="0040467A"/>
    <w:rsid w:val="00405A53"/>
    <w:rsid w:val="0040636B"/>
    <w:rsid w:val="00406C71"/>
    <w:rsid w:val="004076E9"/>
    <w:rsid w:val="00410401"/>
    <w:rsid w:val="00410555"/>
    <w:rsid w:val="00410CEE"/>
    <w:rsid w:val="00411132"/>
    <w:rsid w:val="0041138E"/>
    <w:rsid w:val="0041176E"/>
    <w:rsid w:val="004126B7"/>
    <w:rsid w:val="0041299B"/>
    <w:rsid w:val="00412AF2"/>
    <w:rsid w:val="004147F5"/>
    <w:rsid w:val="00414869"/>
    <w:rsid w:val="00414958"/>
    <w:rsid w:val="00415270"/>
    <w:rsid w:val="004159C5"/>
    <w:rsid w:val="00415C99"/>
    <w:rsid w:val="004165D3"/>
    <w:rsid w:val="004165DB"/>
    <w:rsid w:val="004166EA"/>
    <w:rsid w:val="00416A5A"/>
    <w:rsid w:val="0041705E"/>
    <w:rsid w:val="00417060"/>
    <w:rsid w:val="0041747C"/>
    <w:rsid w:val="00417618"/>
    <w:rsid w:val="00421A3A"/>
    <w:rsid w:val="004221EC"/>
    <w:rsid w:val="00422903"/>
    <w:rsid w:val="00422C97"/>
    <w:rsid w:val="00423632"/>
    <w:rsid w:val="00423C02"/>
    <w:rsid w:val="0042428F"/>
    <w:rsid w:val="004246F2"/>
    <w:rsid w:val="0042596A"/>
    <w:rsid w:val="004260E2"/>
    <w:rsid w:val="00426B99"/>
    <w:rsid w:val="0042725D"/>
    <w:rsid w:val="004272EF"/>
    <w:rsid w:val="00427E3E"/>
    <w:rsid w:val="00430745"/>
    <w:rsid w:val="004308A7"/>
    <w:rsid w:val="00430D78"/>
    <w:rsid w:val="00431058"/>
    <w:rsid w:val="0043195A"/>
    <w:rsid w:val="0043211A"/>
    <w:rsid w:val="00432705"/>
    <w:rsid w:val="00432E35"/>
    <w:rsid w:val="004339E3"/>
    <w:rsid w:val="0043438C"/>
    <w:rsid w:val="00434891"/>
    <w:rsid w:val="004348E8"/>
    <w:rsid w:val="0043508D"/>
    <w:rsid w:val="00435348"/>
    <w:rsid w:val="00436ACC"/>
    <w:rsid w:val="00436D9D"/>
    <w:rsid w:val="004371F4"/>
    <w:rsid w:val="00437271"/>
    <w:rsid w:val="004401A1"/>
    <w:rsid w:val="00440233"/>
    <w:rsid w:val="00440A7B"/>
    <w:rsid w:val="00440FDC"/>
    <w:rsid w:val="00441026"/>
    <w:rsid w:val="004423FC"/>
    <w:rsid w:val="004427A5"/>
    <w:rsid w:val="00442941"/>
    <w:rsid w:val="00442EB1"/>
    <w:rsid w:val="004436EC"/>
    <w:rsid w:val="0044409F"/>
    <w:rsid w:val="004444F7"/>
    <w:rsid w:val="00444EAF"/>
    <w:rsid w:val="00444F2D"/>
    <w:rsid w:val="004463FF"/>
    <w:rsid w:val="0044652F"/>
    <w:rsid w:val="004473D1"/>
    <w:rsid w:val="00450073"/>
    <w:rsid w:val="0045020C"/>
    <w:rsid w:val="00450562"/>
    <w:rsid w:val="00450A3B"/>
    <w:rsid w:val="00450EF1"/>
    <w:rsid w:val="00450EF4"/>
    <w:rsid w:val="004514DB"/>
    <w:rsid w:val="0045176C"/>
    <w:rsid w:val="00451BDC"/>
    <w:rsid w:val="00451E7A"/>
    <w:rsid w:val="004524CE"/>
    <w:rsid w:val="00452899"/>
    <w:rsid w:val="00452E4A"/>
    <w:rsid w:val="004530DB"/>
    <w:rsid w:val="00453144"/>
    <w:rsid w:val="0045340A"/>
    <w:rsid w:val="004547CE"/>
    <w:rsid w:val="0045483F"/>
    <w:rsid w:val="004549B3"/>
    <w:rsid w:val="00455A37"/>
    <w:rsid w:val="00455F65"/>
    <w:rsid w:val="0045709F"/>
    <w:rsid w:val="004570CA"/>
    <w:rsid w:val="00457889"/>
    <w:rsid w:val="004601A7"/>
    <w:rsid w:val="00460656"/>
    <w:rsid w:val="004609F5"/>
    <w:rsid w:val="00460A23"/>
    <w:rsid w:val="00460DA8"/>
    <w:rsid w:val="004611C1"/>
    <w:rsid w:val="0046139D"/>
    <w:rsid w:val="00461745"/>
    <w:rsid w:val="00461BEE"/>
    <w:rsid w:val="004623EB"/>
    <w:rsid w:val="00462412"/>
    <w:rsid w:val="00462722"/>
    <w:rsid w:val="0046299F"/>
    <w:rsid w:val="004631C8"/>
    <w:rsid w:val="00463627"/>
    <w:rsid w:val="00463B5E"/>
    <w:rsid w:val="00465669"/>
    <w:rsid w:val="00465D71"/>
    <w:rsid w:val="00465E51"/>
    <w:rsid w:val="0046642A"/>
    <w:rsid w:val="004664C1"/>
    <w:rsid w:val="0046677E"/>
    <w:rsid w:val="004669F2"/>
    <w:rsid w:val="00466CDC"/>
    <w:rsid w:val="00466FB5"/>
    <w:rsid w:val="0046711D"/>
    <w:rsid w:val="00467635"/>
    <w:rsid w:val="00470230"/>
    <w:rsid w:val="00470831"/>
    <w:rsid w:val="00470AFD"/>
    <w:rsid w:val="00470DE4"/>
    <w:rsid w:val="004715A9"/>
    <w:rsid w:val="00472295"/>
    <w:rsid w:val="00472617"/>
    <w:rsid w:val="00472762"/>
    <w:rsid w:val="00472ECC"/>
    <w:rsid w:val="004731B7"/>
    <w:rsid w:val="00473B34"/>
    <w:rsid w:val="004743FA"/>
    <w:rsid w:val="00476A82"/>
    <w:rsid w:val="00477004"/>
    <w:rsid w:val="0047752D"/>
    <w:rsid w:val="00480435"/>
    <w:rsid w:val="004804C7"/>
    <w:rsid w:val="0048070C"/>
    <w:rsid w:val="004808E2"/>
    <w:rsid w:val="00480E55"/>
    <w:rsid w:val="00480F47"/>
    <w:rsid w:val="00481505"/>
    <w:rsid w:val="004818E4"/>
    <w:rsid w:val="004818F8"/>
    <w:rsid w:val="00481934"/>
    <w:rsid w:val="0048231A"/>
    <w:rsid w:val="004826AE"/>
    <w:rsid w:val="004827D2"/>
    <w:rsid w:val="00482975"/>
    <w:rsid w:val="00482C28"/>
    <w:rsid w:val="00482F41"/>
    <w:rsid w:val="004832BE"/>
    <w:rsid w:val="004832EE"/>
    <w:rsid w:val="004835F1"/>
    <w:rsid w:val="004837A0"/>
    <w:rsid w:val="00483A63"/>
    <w:rsid w:val="00484459"/>
    <w:rsid w:val="004845A5"/>
    <w:rsid w:val="00484AAA"/>
    <w:rsid w:val="00484D3C"/>
    <w:rsid w:val="00485D82"/>
    <w:rsid w:val="00486233"/>
    <w:rsid w:val="00486FAC"/>
    <w:rsid w:val="00487136"/>
    <w:rsid w:val="00490B5F"/>
    <w:rsid w:val="00490F88"/>
    <w:rsid w:val="00491064"/>
    <w:rsid w:val="0049175B"/>
    <w:rsid w:val="00491908"/>
    <w:rsid w:val="00492380"/>
    <w:rsid w:val="0049264E"/>
    <w:rsid w:val="00492FE3"/>
    <w:rsid w:val="0049350E"/>
    <w:rsid w:val="004937B0"/>
    <w:rsid w:val="00493D63"/>
    <w:rsid w:val="00493EF9"/>
    <w:rsid w:val="00493F5F"/>
    <w:rsid w:val="004940D3"/>
    <w:rsid w:val="00494474"/>
    <w:rsid w:val="00495442"/>
    <w:rsid w:val="004958C7"/>
    <w:rsid w:val="00495BC3"/>
    <w:rsid w:val="00496BD4"/>
    <w:rsid w:val="00496E8E"/>
    <w:rsid w:val="004970DB"/>
    <w:rsid w:val="004A0597"/>
    <w:rsid w:val="004A090E"/>
    <w:rsid w:val="004A0AAB"/>
    <w:rsid w:val="004A11D4"/>
    <w:rsid w:val="004A1A13"/>
    <w:rsid w:val="004A25D1"/>
    <w:rsid w:val="004A285B"/>
    <w:rsid w:val="004A2D48"/>
    <w:rsid w:val="004A3034"/>
    <w:rsid w:val="004A3A2F"/>
    <w:rsid w:val="004A3BA6"/>
    <w:rsid w:val="004A46E8"/>
    <w:rsid w:val="004A505B"/>
    <w:rsid w:val="004A5283"/>
    <w:rsid w:val="004A5EB4"/>
    <w:rsid w:val="004A626E"/>
    <w:rsid w:val="004A6880"/>
    <w:rsid w:val="004A68B1"/>
    <w:rsid w:val="004A6D93"/>
    <w:rsid w:val="004A75C1"/>
    <w:rsid w:val="004A78FF"/>
    <w:rsid w:val="004B0026"/>
    <w:rsid w:val="004B032D"/>
    <w:rsid w:val="004B12EC"/>
    <w:rsid w:val="004B15FF"/>
    <w:rsid w:val="004B195E"/>
    <w:rsid w:val="004B2048"/>
    <w:rsid w:val="004B270E"/>
    <w:rsid w:val="004B2D80"/>
    <w:rsid w:val="004B2F0D"/>
    <w:rsid w:val="004B33DC"/>
    <w:rsid w:val="004B34E5"/>
    <w:rsid w:val="004B3842"/>
    <w:rsid w:val="004B3B6E"/>
    <w:rsid w:val="004B3C97"/>
    <w:rsid w:val="004B3CCF"/>
    <w:rsid w:val="004B4A47"/>
    <w:rsid w:val="004B4E68"/>
    <w:rsid w:val="004B5F2D"/>
    <w:rsid w:val="004B67E3"/>
    <w:rsid w:val="004B718A"/>
    <w:rsid w:val="004B7AF6"/>
    <w:rsid w:val="004B7C6B"/>
    <w:rsid w:val="004B7CE8"/>
    <w:rsid w:val="004B7CF7"/>
    <w:rsid w:val="004C0203"/>
    <w:rsid w:val="004C0206"/>
    <w:rsid w:val="004C08BB"/>
    <w:rsid w:val="004C0934"/>
    <w:rsid w:val="004C0E83"/>
    <w:rsid w:val="004C104D"/>
    <w:rsid w:val="004C13A1"/>
    <w:rsid w:val="004C1928"/>
    <w:rsid w:val="004C1A85"/>
    <w:rsid w:val="004C1BDA"/>
    <w:rsid w:val="004C200B"/>
    <w:rsid w:val="004C220B"/>
    <w:rsid w:val="004C24AF"/>
    <w:rsid w:val="004C26E1"/>
    <w:rsid w:val="004C2D10"/>
    <w:rsid w:val="004C3666"/>
    <w:rsid w:val="004C389C"/>
    <w:rsid w:val="004C3F24"/>
    <w:rsid w:val="004C3FC7"/>
    <w:rsid w:val="004C4113"/>
    <w:rsid w:val="004C48FA"/>
    <w:rsid w:val="004C4943"/>
    <w:rsid w:val="004C54E2"/>
    <w:rsid w:val="004C61E4"/>
    <w:rsid w:val="004C684A"/>
    <w:rsid w:val="004C691B"/>
    <w:rsid w:val="004C6A78"/>
    <w:rsid w:val="004C7073"/>
    <w:rsid w:val="004C7116"/>
    <w:rsid w:val="004C7539"/>
    <w:rsid w:val="004C7E81"/>
    <w:rsid w:val="004C7EAB"/>
    <w:rsid w:val="004C7FF3"/>
    <w:rsid w:val="004D02F4"/>
    <w:rsid w:val="004D064A"/>
    <w:rsid w:val="004D08C9"/>
    <w:rsid w:val="004D0AD3"/>
    <w:rsid w:val="004D0B2E"/>
    <w:rsid w:val="004D16A5"/>
    <w:rsid w:val="004D2AD7"/>
    <w:rsid w:val="004D3419"/>
    <w:rsid w:val="004D351E"/>
    <w:rsid w:val="004D3650"/>
    <w:rsid w:val="004D3A37"/>
    <w:rsid w:val="004D3F2B"/>
    <w:rsid w:val="004D48F4"/>
    <w:rsid w:val="004D4D5C"/>
    <w:rsid w:val="004D524F"/>
    <w:rsid w:val="004D6055"/>
    <w:rsid w:val="004D66E0"/>
    <w:rsid w:val="004D6FFE"/>
    <w:rsid w:val="004E0756"/>
    <w:rsid w:val="004E0A71"/>
    <w:rsid w:val="004E1551"/>
    <w:rsid w:val="004E160C"/>
    <w:rsid w:val="004E1FBE"/>
    <w:rsid w:val="004E1FE6"/>
    <w:rsid w:val="004E286E"/>
    <w:rsid w:val="004E3C03"/>
    <w:rsid w:val="004E3C05"/>
    <w:rsid w:val="004E3F1B"/>
    <w:rsid w:val="004E432B"/>
    <w:rsid w:val="004E44A9"/>
    <w:rsid w:val="004E4F48"/>
    <w:rsid w:val="004E5390"/>
    <w:rsid w:val="004E59E9"/>
    <w:rsid w:val="004E6328"/>
    <w:rsid w:val="004E66F9"/>
    <w:rsid w:val="004E6741"/>
    <w:rsid w:val="004E70B7"/>
    <w:rsid w:val="004E7358"/>
    <w:rsid w:val="004E7742"/>
    <w:rsid w:val="004E7AE4"/>
    <w:rsid w:val="004E7AFF"/>
    <w:rsid w:val="004E7B4D"/>
    <w:rsid w:val="004F0513"/>
    <w:rsid w:val="004F07DC"/>
    <w:rsid w:val="004F08EE"/>
    <w:rsid w:val="004F0AD6"/>
    <w:rsid w:val="004F10B1"/>
    <w:rsid w:val="004F124E"/>
    <w:rsid w:val="004F1838"/>
    <w:rsid w:val="004F4742"/>
    <w:rsid w:val="004F4FB2"/>
    <w:rsid w:val="004F5022"/>
    <w:rsid w:val="004F5905"/>
    <w:rsid w:val="004F5AE5"/>
    <w:rsid w:val="004F6BA8"/>
    <w:rsid w:val="004F71F1"/>
    <w:rsid w:val="004F73F9"/>
    <w:rsid w:val="00501502"/>
    <w:rsid w:val="00501524"/>
    <w:rsid w:val="00501BB1"/>
    <w:rsid w:val="00502215"/>
    <w:rsid w:val="0050247E"/>
    <w:rsid w:val="00502AF0"/>
    <w:rsid w:val="00502DD3"/>
    <w:rsid w:val="00504610"/>
    <w:rsid w:val="00504E7C"/>
    <w:rsid w:val="00504FA1"/>
    <w:rsid w:val="00504FBB"/>
    <w:rsid w:val="005051C2"/>
    <w:rsid w:val="00505541"/>
    <w:rsid w:val="00505998"/>
    <w:rsid w:val="00505D22"/>
    <w:rsid w:val="00505F58"/>
    <w:rsid w:val="0050625C"/>
    <w:rsid w:val="005074B4"/>
    <w:rsid w:val="00507709"/>
    <w:rsid w:val="005102D5"/>
    <w:rsid w:val="00510DB3"/>
    <w:rsid w:val="00511C64"/>
    <w:rsid w:val="00511D62"/>
    <w:rsid w:val="00511D72"/>
    <w:rsid w:val="00511E41"/>
    <w:rsid w:val="00512A56"/>
    <w:rsid w:val="00512D07"/>
    <w:rsid w:val="00513963"/>
    <w:rsid w:val="00513CD5"/>
    <w:rsid w:val="005141F3"/>
    <w:rsid w:val="0051436C"/>
    <w:rsid w:val="0051490E"/>
    <w:rsid w:val="005153CD"/>
    <w:rsid w:val="0051566B"/>
    <w:rsid w:val="00515FA5"/>
    <w:rsid w:val="005165A2"/>
    <w:rsid w:val="005169D4"/>
    <w:rsid w:val="00516CE3"/>
    <w:rsid w:val="00517213"/>
    <w:rsid w:val="005214BF"/>
    <w:rsid w:val="0052186A"/>
    <w:rsid w:val="005225A4"/>
    <w:rsid w:val="00522A99"/>
    <w:rsid w:val="00523235"/>
    <w:rsid w:val="00523A1D"/>
    <w:rsid w:val="00524F27"/>
    <w:rsid w:val="005258CD"/>
    <w:rsid w:val="005260A4"/>
    <w:rsid w:val="00526147"/>
    <w:rsid w:val="0052694E"/>
    <w:rsid w:val="00526FB8"/>
    <w:rsid w:val="00527860"/>
    <w:rsid w:val="00527AE9"/>
    <w:rsid w:val="00527CEB"/>
    <w:rsid w:val="005302EE"/>
    <w:rsid w:val="00530446"/>
    <w:rsid w:val="005307A4"/>
    <w:rsid w:val="00530A3F"/>
    <w:rsid w:val="00530F23"/>
    <w:rsid w:val="005335A6"/>
    <w:rsid w:val="00534023"/>
    <w:rsid w:val="00534160"/>
    <w:rsid w:val="005344C3"/>
    <w:rsid w:val="00534996"/>
    <w:rsid w:val="00534BE3"/>
    <w:rsid w:val="0053583F"/>
    <w:rsid w:val="00535BAC"/>
    <w:rsid w:val="0053612D"/>
    <w:rsid w:val="00536529"/>
    <w:rsid w:val="00537D9B"/>
    <w:rsid w:val="005404F5"/>
    <w:rsid w:val="00540D1F"/>
    <w:rsid w:val="00541460"/>
    <w:rsid w:val="00541848"/>
    <w:rsid w:val="00541AB5"/>
    <w:rsid w:val="00542806"/>
    <w:rsid w:val="00542B17"/>
    <w:rsid w:val="00543275"/>
    <w:rsid w:val="00544D60"/>
    <w:rsid w:val="00544EF9"/>
    <w:rsid w:val="00545012"/>
    <w:rsid w:val="00545B9B"/>
    <w:rsid w:val="00545F02"/>
    <w:rsid w:val="005461FA"/>
    <w:rsid w:val="005463CA"/>
    <w:rsid w:val="0054670B"/>
    <w:rsid w:val="00546E06"/>
    <w:rsid w:val="00547472"/>
    <w:rsid w:val="00547B6E"/>
    <w:rsid w:val="0055006B"/>
    <w:rsid w:val="00550925"/>
    <w:rsid w:val="005512CC"/>
    <w:rsid w:val="0055159A"/>
    <w:rsid w:val="005515DC"/>
    <w:rsid w:val="00551CBF"/>
    <w:rsid w:val="00552795"/>
    <w:rsid w:val="00552877"/>
    <w:rsid w:val="00553361"/>
    <w:rsid w:val="0055439E"/>
    <w:rsid w:val="005543A6"/>
    <w:rsid w:val="00554407"/>
    <w:rsid w:val="00554916"/>
    <w:rsid w:val="00554941"/>
    <w:rsid w:val="00554BB2"/>
    <w:rsid w:val="005550F8"/>
    <w:rsid w:val="005551A2"/>
    <w:rsid w:val="0055556C"/>
    <w:rsid w:val="00555B5C"/>
    <w:rsid w:val="00556228"/>
    <w:rsid w:val="00557271"/>
    <w:rsid w:val="005577BF"/>
    <w:rsid w:val="00557BA7"/>
    <w:rsid w:val="00557D40"/>
    <w:rsid w:val="00557E8E"/>
    <w:rsid w:val="005604E4"/>
    <w:rsid w:val="0056058B"/>
    <w:rsid w:val="005606F4"/>
    <w:rsid w:val="00560C3F"/>
    <w:rsid w:val="00560E20"/>
    <w:rsid w:val="00560E89"/>
    <w:rsid w:val="005619C3"/>
    <w:rsid w:val="00561A88"/>
    <w:rsid w:val="00562069"/>
    <w:rsid w:val="00562312"/>
    <w:rsid w:val="00562385"/>
    <w:rsid w:val="0056239D"/>
    <w:rsid w:val="00562784"/>
    <w:rsid w:val="0056289A"/>
    <w:rsid w:val="005633C7"/>
    <w:rsid w:val="00564032"/>
    <w:rsid w:val="00564206"/>
    <w:rsid w:val="0056444C"/>
    <w:rsid w:val="005645CD"/>
    <w:rsid w:val="00564AB3"/>
    <w:rsid w:val="00564FA9"/>
    <w:rsid w:val="0056517E"/>
    <w:rsid w:val="00565707"/>
    <w:rsid w:val="00565845"/>
    <w:rsid w:val="00565A26"/>
    <w:rsid w:val="005660E8"/>
    <w:rsid w:val="005671A4"/>
    <w:rsid w:val="00570086"/>
    <w:rsid w:val="005701BF"/>
    <w:rsid w:val="005705AD"/>
    <w:rsid w:val="00570DC0"/>
    <w:rsid w:val="00571061"/>
    <w:rsid w:val="00571677"/>
    <w:rsid w:val="00571B5F"/>
    <w:rsid w:val="00572808"/>
    <w:rsid w:val="00572A05"/>
    <w:rsid w:val="00572D69"/>
    <w:rsid w:val="00573841"/>
    <w:rsid w:val="005738E2"/>
    <w:rsid w:val="00573E8D"/>
    <w:rsid w:val="0057445E"/>
    <w:rsid w:val="00574DC6"/>
    <w:rsid w:val="00575057"/>
    <w:rsid w:val="005759BF"/>
    <w:rsid w:val="00575CD0"/>
    <w:rsid w:val="00577426"/>
    <w:rsid w:val="00577E02"/>
    <w:rsid w:val="005801FA"/>
    <w:rsid w:val="005803F3"/>
    <w:rsid w:val="00580778"/>
    <w:rsid w:val="00581638"/>
    <w:rsid w:val="005816FF"/>
    <w:rsid w:val="005819AB"/>
    <w:rsid w:val="00582112"/>
    <w:rsid w:val="005821C0"/>
    <w:rsid w:val="00582412"/>
    <w:rsid w:val="00582898"/>
    <w:rsid w:val="00582905"/>
    <w:rsid w:val="0058295D"/>
    <w:rsid w:val="00582C08"/>
    <w:rsid w:val="0058332A"/>
    <w:rsid w:val="0058575B"/>
    <w:rsid w:val="00585D28"/>
    <w:rsid w:val="005866DC"/>
    <w:rsid w:val="00586B52"/>
    <w:rsid w:val="00587013"/>
    <w:rsid w:val="0058728D"/>
    <w:rsid w:val="0058732B"/>
    <w:rsid w:val="0058797E"/>
    <w:rsid w:val="00587A8C"/>
    <w:rsid w:val="00587AF8"/>
    <w:rsid w:val="00587B09"/>
    <w:rsid w:val="00587B33"/>
    <w:rsid w:val="00587C6C"/>
    <w:rsid w:val="00590128"/>
    <w:rsid w:val="0059055A"/>
    <w:rsid w:val="00590D79"/>
    <w:rsid w:val="00590E29"/>
    <w:rsid w:val="00592900"/>
    <w:rsid w:val="00593436"/>
    <w:rsid w:val="00593E3E"/>
    <w:rsid w:val="00593F1F"/>
    <w:rsid w:val="005940B2"/>
    <w:rsid w:val="0059415C"/>
    <w:rsid w:val="005942A7"/>
    <w:rsid w:val="00595033"/>
    <w:rsid w:val="005955BE"/>
    <w:rsid w:val="005958D5"/>
    <w:rsid w:val="00595A31"/>
    <w:rsid w:val="00595BCE"/>
    <w:rsid w:val="0059610F"/>
    <w:rsid w:val="005974D6"/>
    <w:rsid w:val="005977C6"/>
    <w:rsid w:val="005A0C56"/>
    <w:rsid w:val="005A0F51"/>
    <w:rsid w:val="005A134F"/>
    <w:rsid w:val="005A17FE"/>
    <w:rsid w:val="005A18A6"/>
    <w:rsid w:val="005A1FB4"/>
    <w:rsid w:val="005A21E3"/>
    <w:rsid w:val="005A2525"/>
    <w:rsid w:val="005A2AF1"/>
    <w:rsid w:val="005A34B3"/>
    <w:rsid w:val="005A34F8"/>
    <w:rsid w:val="005A36A5"/>
    <w:rsid w:val="005A37D7"/>
    <w:rsid w:val="005A39B0"/>
    <w:rsid w:val="005A3B4B"/>
    <w:rsid w:val="005A3BB3"/>
    <w:rsid w:val="005A469B"/>
    <w:rsid w:val="005A4A01"/>
    <w:rsid w:val="005A52A9"/>
    <w:rsid w:val="005A556C"/>
    <w:rsid w:val="005A59A7"/>
    <w:rsid w:val="005A5A38"/>
    <w:rsid w:val="005A5C6B"/>
    <w:rsid w:val="005A616B"/>
    <w:rsid w:val="005A67D2"/>
    <w:rsid w:val="005A6A05"/>
    <w:rsid w:val="005A71C9"/>
    <w:rsid w:val="005A727B"/>
    <w:rsid w:val="005A7C47"/>
    <w:rsid w:val="005B0027"/>
    <w:rsid w:val="005B0279"/>
    <w:rsid w:val="005B0336"/>
    <w:rsid w:val="005B0BA1"/>
    <w:rsid w:val="005B0F3C"/>
    <w:rsid w:val="005B1004"/>
    <w:rsid w:val="005B133D"/>
    <w:rsid w:val="005B1775"/>
    <w:rsid w:val="005B3A26"/>
    <w:rsid w:val="005B402A"/>
    <w:rsid w:val="005B40E5"/>
    <w:rsid w:val="005B415E"/>
    <w:rsid w:val="005B472E"/>
    <w:rsid w:val="005B473D"/>
    <w:rsid w:val="005B483F"/>
    <w:rsid w:val="005B4BD8"/>
    <w:rsid w:val="005B4E78"/>
    <w:rsid w:val="005B4E88"/>
    <w:rsid w:val="005B50AD"/>
    <w:rsid w:val="005B5396"/>
    <w:rsid w:val="005B53FE"/>
    <w:rsid w:val="005B5553"/>
    <w:rsid w:val="005B67AD"/>
    <w:rsid w:val="005B6BF6"/>
    <w:rsid w:val="005B6CBB"/>
    <w:rsid w:val="005B7106"/>
    <w:rsid w:val="005B72CB"/>
    <w:rsid w:val="005B74EE"/>
    <w:rsid w:val="005B77C1"/>
    <w:rsid w:val="005B7D09"/>
    <w:rsid w:val="005C008B"/>
    <w:rsid w:val="005C115F"/>
    <w:rsid w:val="005C1408"/>
    <w:rsid w:val="005C18DA"/>
    <w:rsid w:val="005C20C8"/>
    <w:rsid w:val="005C2339"/>
    <w:rsid w:val="005C2384"/>
    <w:rsid w:val="005C2A26"/>
    <w:rsid w:val="005C2A52"/>
    <w:rsid w:val="005C2EC1"/>
    <w:rsid w:val="005C2FED"/>
    <w:rsid w:val="005C383F"/>
    <w:rsid w:val="005C3E30"/>
    <w:rsid w:val="005C420A"/>
    <w:rsid w:val="005C42A2"/>
    <w:rsid w:val="005C4B53"/>
    <w:rsid w:val="005C4B54"/>
    <w:rsid w:val="005C4FE8"/>
    <w:rsid w:val="005C50D5"/>
    <w:rsid w:val="005C5257"/>
    <w:rsid w:val="005C5542"/>
    <w:rsid w:val="005C565F"/>
    <w:rsid w:val="005C5BB9"/>
    <w:rsid w:val="005C5BFC"/>
    <w:rsid w:val="005C5CE3"/>
    <w:rsid w:val="005C60BA"/>
    <w:rsid w:val="005C6D21"/>
    <w:rsid w:val="005C6E47"/>
    <w:rsid w:val="005C6F40"/>
    <w:rsid w:val="005C7494"/>
    <w:rsid w:val="005C7DB4"/>
    <w:rsid w:val="005C7E1C"/>
    <w:rsid w:val="005D15D0"/>
    <w:rsid w:val="005D189C"/>
    <w:rsid w:val="005D1B4E"/>
    <w:rsid w:val="005D1F45"/>
    <w:rsid w:val="005D2089"/>
    <w:rsid w:val="005D2202"/>
    <w:rsid w:val="005D24F9"/>
    <w:rsid w:val="005D2A5E"/>
    <w:rsid w:val="005D2E6A"/>
    <w:rsid w:val="005D2F35"/>
    <w:rsid w:val="005D3641"/>
    <w:rsid w:val="005D3BFB"/>
    <w:rsid w:val="005D403A"/>
    <w:rsid w:val="005D4AB0"/>
    <w:rsid w:val="005D4F08"/>
    <w:rsid w:val="005D4FF6"/>
    <w:rsid w:val="005D559E"/>
    <w:rsid w:val="005D64E3"/>
    <w:rsid w:val="005D6520"/>
    <w:rsid w:val="005D67FC"/>
    <w:rsid w:val="005D6A19"/>
    <w:rsid w:val="005D7031"/>
    <w:rsid w:val="005D7E67"/>
    <w:rsid w:val="005E0154"/>
    <w:rsid w:val="005E09D8"/>
    <w:rsid w:val="005E0AFD"/>
    <w:rsid w:val="005E0C8E"/>
    <w:rsid w:val="005E1014"/>
    <w:rsid w:val="005E1071"/>
    <w:rsid w:val="005E1A30"/>
    <w:rsid w:val="005E2211"/>
    <w:rsid w:val="005E2251"/>
    <w:rsid w:val="005E278E"/>
    <w:rsid w:val="005E27F2"/>
    <w:rsid w:val="005E2F6B"/>
    <w:rsid w:val="005E2FEF"/>
    <w:rsid w:val="005E34E2"/>
    <w:rsid w:val="005E35B8"/>
    <w:rsid w:val="005E3B82"/>
    <w:rsid w:val="005E4033"/>
    <w:rsid w:val="005E44EF"/>
    <w:rsid w:val="005E4617"/>
    <w:rsid w:val="005E49E0"/>
    <w:rsid w:val="005E5003"/>
    <w:rsid w:val="005E519F"/>
    <w:rsid w:val="005E5331"/>
    <w:rsid w:val="005E5F4E"/>
    <w:rsid w:val="005E62B5"/>
    <w:rsid w:val="005E6B0B"/>
    <w:rsid w:val="005E73E3"/>
    <w:rsid w:val="005F058C"/>
    <w:rsid w:val="005F0668"/>
    <w:rsid w:val="005F087D"/>
    <w:rsid w:val="005F0DB0"/>
    <w:rsid w:val="005F0E8D"/>
    <w:rsid w:val="005F1EAE"/>
    <w:rsid w:val="005F290D"/>
    <w:rsid w:val="005F293E"/>
    <w:rsid w:val="005F29E6"/>
    <w:rsid w:val="005F2C24"/>
    <w:rsid w:val="005F2D64"/>
    <w:rsid w:val="005F3604"/>
    <w:rsid w:val="005F3D69"/>
    <w:rsid w:val="005F3F5D"/>
    <w:rsid w:val="005F446D"/>
    <w:rsid w:val="005F46B5"/>
    <w:rsid w:val="005F4B31"/>
    <w:rsid w:val="005F51A7"/>
    <w:rsid w:val="005F617B"/>
    <w:rsid w:val="005F61D1"/>
    <w:rsid w:val="005F6518"/>
    <w:rsid w:val="005F7044"/>
    <w:rsid w:val="005F792B"/>
    <w:rsid w:val="005F7AF2"/>
    <w:rsid w:val="005F7CFE"/>
    <w:rsid w:val="006000F3"/>
    <w:rsid w:val="00600231"/>
    <w:rsid w:val="0060030A"/>
    <w:rsid w:val="00600665"/>
    <w:rsid w:val="00600B60"/>
    <w:rsid w:val="00600BD1"/>
    <w:rsid w:val="00600CFA"/>
    <w:rsid w:val="00601C45"/>
    <w:rsid w:val="00603AC9"/>
    <w:rsid w:val="00603C7C"/>
    <w:rsid w:val="006042BB"/>
    <w:rsid w:val="006043F8"/>
    <w:rsid w:val="006047F0"/>
    <w:rsid w:val="0060504A"/>
    <w:rsid w:val="00605303"/>
    <w:rsid w:val="006054A4"/>
    <w:rsid w:val="0060567A"/>
    <w:rsid w:val="00606387"/>
    <w:rsid w:val="006066E6"/>
    <w:rsid w:val="006067A8"/>
    <w:rsid w:val="00606C5C"/>
    <w:rsid w:val="006073CD"/>
    <w:rsid w:val="0061016B"/>
    <w:rsid w:val="0061054B"/>
    <w:rsid w:val="00610601"/>
    <w:rsid w:val="00610955"/>
    <w:rsid w:val="00610AEE"/>
    <w:rsid w:val="00610F1A"/>
    <w:rsid w:val="0061125E"/>
    <w:rsid w:val="00611EEF"/>
    <w:rsid w:val="00611FD9"/>
    <w:rsid w:val="00612070"/>
    <w:rsid w:val="00612470"/>
    <w:rsid w:val="00614065"/>
    <w:rsid w:val="00614BC8"/>
    <w:rsid w:val="00615AA4"/>
    <w:rsid w:val="00615D7E"/>
    <w:rsid w:val="006167EC"/>
    <w:rsid w:val="00616A7C"/>
    <w:rsid w:val="00617964"/>
    <w:rsid w:val="00617D0A"/>
    <w:rsid w:val="00617D7B"/>
    <w:rsid w:val="00620985"/>
    <w:rsid w:val="00621529"/>
    <w:rsid w:val="006219BA"/>
    <w:rsid w:val="006228C0"/>
    <w:rsid w:val="006233C5"/>
    <w:rsid w:val="00623D87"/>
    <w:rsid w:val="00623F4A"/>
    <w:rsid w:val="006242D1"/>
    <w:rsid w:val="006243A4"/>
    <w:rsid w:val="006245E3"/>
    <w:rsid w:val="00624652"/>
    <w:rsid w:val="0062479B"/>
    <w:rsid w:val="006248AD"/>
    <w:rsid w:val="00624963"/>
    <w:rsid w:val="0062499A"/>
    <w:rsid w:val="00624E3E"/>
    <w:rsid w:val="00624FB3"/>
    <w:rsid w:val="00625AF2"/>
    <w:rsid w:val="00626013"/>
    <w:rsid w:val="006264FF"/>
    <w:rsid w:val="00626BDA"/>
    <w:rsid w:val="00626C6E"/>
    <w:rsid w:val="00626EA8"/>
    <w:rsid w:val="0063038B"/>
    <w:rsid w:val="00630AA4"/>
    <w:rsid w:val="00630C90"/>
    <w:rsid w:val="00630F14"/>
    <w:rsid w:val="00631187"/>
    <w:rsid w:val="006311E7"/>
    <w:rsid w:val="0063142F"/>
    <w:rsid w:val="00631FFE"/>
    <w:rsid w:val="00632780"/>
    <w:rsid w:val="006327EF"/>
    <w:rsid w:val="00632902"/>
    <w:rsid w:val="00632A9B"/>
    <w:rsid w:val="00632F8D"/>
    <w:rsid w:val="0063358A"/>
    <w:rsid w:val="006338F5"/>
    <w:rsid w:val="00633C23"/>
    <w:rsid w:val="00633CEE"/>
    <w:rsid w:val="006343BA"/>
    <w:rsid w:val="006346D5"/>
    <w:rsid w:val="00634DA8"/>
    <w:rsid w:val="006350D5"/>
    <w:rsid w:val="0063513B"/>
    <w:rsid w:val="00635A70"/>
    <w:rsid w:val="00636AD5"/>
    <w:rsid w:val="00636CD5"/>
    <w:rsid w:val="00637079"/>
    <w:rsid w:val="00637224"/>
    <w:rsid w:val="00637A0E"/>
    <w:rsid w:val="00637BB2"/>
    <w:rsid w:val="006403C2"/>
    <w:rsid w:val="00640572"/>
    <w:rsid w:val="006408D4"/>
    <w:rsid w:val="00641433"/>
    <w:rsid w:val="00641FB6"/>
    <w:rsid w:val="00642196"/>
    <w:rsid w:val="0064349B"/>
    <w:rsid w:val="0064362D"/>
    <w:rsid w:val="006439A2"/>
    <w:rsid w:val="0064424C"/>
    <w:rsid w:val="006451D9"/>
    <w:rsid w:val="0064546E"/>
    <w:rsid w:val="00646286"/>
    <w:rsid w:val="006462FE"/>
    <w:rsid w:val="00646824"/>
    <w:rsid w:val="00647302"/>
    <w:rsid w:val="0064741B"/>
    <w:rsid w:val="00647679"/>
    <w:rsid w:val="00647C05"/>
    <w:rsid w:val="00650C54"/>
    <w:rsid w:val="0065130C"/>
    <w:rsid w:val="00651D2E"/>
    <w:rsid w:val="006527A4"/>
    <w:rsid w:val="00652AA2"/>
    <w:rsid w:val="00652B19"/>
    <w:rsid w:val="00652C56"/>
    <w:rsid w:val="00652EFC"/>
    <w:rsid w:val="006535C3"/>
    <w:rsid w:val="00653775"/>
    <w:rsid w:val="00654659"/>
    <w:rsid w:val="00654BF4"/>
    <w:rsid w:val="0065531C"/>
    <w:rsid w:val="00655AD9"/>
    <w:rsid w:val="006565E1"/>
    <w:rsid w:val="00656BD6"/>
    <w:rsid w:val="00656CB4"/>
    <w:rsid w:val="00656FCD"/>
    <w:rsid w:val="006602A1"/>
    <w:rsid w:val="006608FF"/>
    <w:rsid w:val="00660CD8"/>
    <w:rsid w:val="0066223D"/>
    <w:rsid w:val="00662BA8"/>
    <w:rsid w:val="006630B4"/>
    <w:rsid w:val="006631F4"/>
    <w:rsid w:val="00663E28"/>
    <w:rsid w:val="00664C0A"/>
    <w:rsid w:val="00664C96"/>
    <w:rsid w:val="006658AF"/>
    <w:rsid w:val="00665D1B"/>
    <w:rsid w:val="00665D20"/>
    <w:rsid w:val="00666203"/>
    <w:rsid w:val="00666305"/>
    <w:rsid w:val="00666AF0"/>
    <w:rsid w:val="00666C5D"/>
    <w:rsid w:val="006670DE"/>
    <w:rsid w:val="00667C7D"/>
    <w:rsid w:val="00667E62"/>
    <w:rsid w:val="00667E8C"/>
    <w:rsid w:val="00670056"/>
    <w:rsid w:val="00670857"/>
    <w:rsid w:val="00671443"/>
    <w:rsid w:val="0067184E"/>
    <w:rsid w:val="006719C8"/>
    <w:rsid w:val="006726BB"/>
    <w:rsid w:val="006727E5"/>
    <w:rsid w:val="0067314E"/>
    <w:rsid w:val="00673289"/>
    <w:rsid w:val="0067360B"/>
    <w:rsid w:val="0067376E"/>
    <w:rsid w:val="00673940"/>
    <w:rsid w:val="00673A26"/>
    <w:rsid w:val="00673ABE"/>
    <w:rsid w:val="0067534E"/>
    <w:rsid w:val="006753F0"/>
    <w:rsid w:val="00675448"/>
    <w:rsid w:val="00675F4F"/>
    <w:rsid w:val="00675F79"/>
    <w:rsid w:val="00676309"/>
    <w:rsid w:val="0067637F"/>
    <w:rsid w:val="0067665D"/>
    <w:rsid w:val="00677129"/>
    <w:rsid w:val="006803BF"/>
    <w:rsid w:val="00680441"/>
    <w:rsid w:val="00680561"/>
    <w:rsid w:val="0068070C"/>
    <w:rsid w:val="00680B8C"/>
    <w:rsid w:val="00680D77"/>
    <w:rsid w:val="00681011"/>
    <w:rsid w:val="00681428"/>
    <w:rsid w:val="006814C0"/>
    <w:rsid w:val="00681515"/>
    <w:rsid w:val="00681668"/>
    <w:rsid w:val="0068296C"/>
    <w:rsid w:val="00683137"/>
    <w:rsid w:val="006836F8"/>
    <w:rsid w:val="00683867"/>
    <w:rsid w:val="006839A6"/>
    <w:rsid w:val="00683A3A"/>
    <w:rsid w:val="006840CD"/>
    <w:rsid w:val="006842E1"/>
    <w:rsid w:val="0068637F"/>
    <w:rsid w:val="00686A72"/>
    <w:rsid w:val="006907EA"/>
    <w:rsid w:val="00690F49"/>
    <w:rsid w:val="0069153D"/>
    <w:rsid w:val="006918E9"/>
    <w:rsid w:val="00692292"/>
    <w:rsid w:val="00692513"/>
    <w:rsid w:val="006927BB"/>
    <w:rsid w:val="00692A85"/>
    <w:rsid w:val="00692D7D"/>
    <w:rsid w:val="0069348F"/>
    <w:rsid w:val="00693889"/>
    <w:rsid w:val="00693B51"/>
    <w:rsid w:val="0069454D"/>
    <w:rsid w:val="00694626"/>
    <w:rsid w:val="0069465F"/>
    <w:rsid w:val="006948D4"/>
    <w:rsid w:val="00694B31"/>
    <w:rsid w:val="00695352"/>
    <w:rsid w:val="00695E56"/>
    <w:rsid w:val="006963CF"/>
    <w:rsid w:val="006965A1"/>
    <w:rsid w:val="006969C9"/>
    <w:rsid w:val="00696F60"/>
    <w:rsid w:val="0069732C"/>
    <w:rsid w:val="00697E92"/>
    <w:rsid w:val="006A06ED"/>
    <w:rsid w:val="006A07AB"/>
    <w:rsid w:val="006A07AE"/>
    <w:rsid w:val="006A0BD8"/>
    <w:rsid w:val="006A135F"/>
    <w:rsid w:val="006A145F"/>
    <w:rsid w:val="006A147B"/>
    <w:rsid w:val="006A1766"/>
    <w:rsid w:val="006A1BBF"/>
    <w:rsid w:val="006A1F5E"/>
    <w:rsid w:val="006A22E1"/>
    <w:rsid w:val="006A25A6"/>
    <w:rsid w:val="006A2617"/>
    <w:rsid w:val="006A273A"/>
    <w:rsid w:val="006A2889"/>
    <w:rsid w:val="006A388F"/>
    <w:rsid w:val="006A3C9A"/>
    <w:rsid w:val="006A431F"/>
    <w:rsid w:val="006A4DA6"/>
    <w:rsid w:val="006A537C"/>
    <w:rsid w:val="006A54D8"/>
    <w:rsid w:val="006A6005"/>
    <w:rsid w:val="006A6DFE"/>
    <w:rsid w:val="006A7E00"/>
    <w:rsid w:val="006A7F83"/>
    <w:rsid w:val="006B03C0"/>
    <w:rsid w:val="006B08D3"/>
    <w:rsid w:val="006B0F42"/>
    <w:rsid w:val="006B15CA"/>
    <w:rsid w:val="006B17AF"/>
    <w:rsid w:val="006B1C57"/>
    <w:rsid w:val="006B1D1E"/>
    <w:rsid w:val="006B2011"/>
    <w:rsid w:val="006B4058"/>
    <w:rsid w:val="006B47D5"/>
    <w:rsid w:val="006B4857"/>
    <w:rsid w:val="006B4DE1"/>
    <w:rsid w:val="006B4FCF"/>
    <w:rsid w:val="006B5115"/>
    <w:rsid w:val="006B5909"/>
    <w:rsid w:val="006B5A82"/>
    <w:rsid w:val="006B5D95"/>
    <w:rsid w:val="006B604D"/>
    <w:rsid w:val="006B662B"/>
    <w:rsid w:val="006B6972"/>
    <w:rsid w:val="006B77C0"/>
    <w:rsid w:val="006B7B76"/>
    <w:rsid w:val="006C079F"/>
    <w:rsid w:val="006C160B"/>
    <w:rsid w:val="006C21FA"/>
    <w:rsid w:val="006C28F6"/>
    <w:rsid w:val="006C2DDF"/>
    <w:rsid w:val="006C318D"/>
    <w:rsid w:val="006C355E"/>
    <w:rsid w:val="006C35C4"/>
    <w:rsid w:val="006C38DC"/>
    <w:rsid w:val="006C3EC6"/>
    <w:rsid w:val="006C4054"/>
    <w:rsid w:val="006C4072"/>
    <w:rsid w:val="006C486F"/>
    <w:rsid w:val="006C4AE4"/>
    <w:rsid w:val="006C4FE2"/>
    <w:rsid w:val="006C5093"/>
    <w:rsid w:val="006C53F9"/>
    <w:rsid w:val="006C59E2"/>
    <w:rsid w:val="006C59F1"/>
    <w:rsid w:val="006C5D77"/>
    <w:rsid w:val="006C5DF8"/>
    <w:rsid w:val="006C6BA7"/>
    <w:rsid w:val="006C6DC4"/>
    <w:rsid w:val="006C7A0F"/>
    <w:rsid w:val="006C7F04"/>
    <w:rsid w:val="006D0034"/>
    <w:rsid w:val="006D026C"/>
    <w:rsid w:val="006D02DE"/>
    <w:rsid w:val="006D044C"/>
    <w:rsid w:val="006D0620"/>
    <w:rsid w:val="006D073D"/>
    <w:rsid w:val="006D188C"/>
    <w:rsid w:val="006D20ED"/>
    <w:rsid w:val="006D245F"/>
    <w:rsid w:val="006D2F8E"/>
    <w:rsid w:val="006D3B61"/>
    <w:rsid w:val="006D3FBA"/>
    <w:rsid w:val="006D4B98"/>
    <w:rsid w:val="006D57DB"/>
    <w:rsid w:val="006D59A0"/>
    <w:rsid w:val="006D6251"/>
    <w:rsid w:val="006D6804"/>
    <w:rsid w:val="006D7891"/>
    <w:rsid w:val="006D7B66"/>
    <w:rsid w:val="006D7B9A"/>
    <w:rsid w:val="006D7E2C"/>
    <w:rsid w:val="006D7E39"/>
    <w:rsid w:val="006E01EF"/>
    <w:rsid w:val="006E0223"/>
    <w:rsid w:val="006E0229"/>
    <w:rsid w:val="006E0CF9"/>
    <w:rsid w:val="006E0EA7"/>
    <w:rsid w:val="006E1422"/>
    <w:rsid w:val="006E1D01"/>
    <w:rsid w:val="006E1F52"/>
    <w:rsid w:val="006E20A1"/>
    <w:rsid w:val="006E2DAC"/>
    <w:rsid w:val="006E38D1"/>
    <w:rsid w:val="006E3BCD"/>
    <w:rsid w:val="006E4647"/>
    <w:rsid w:val="006E52B1"/>
    <w:rsid w:val="006E5354"/>
    <w:rsid w:val="006E58A8"/>
    <w:rsid w:val="006E5F2C"/>
    <w:rsid w:val="006E631E"/>
    <w:rsid w:val="006E774C"/>
    <w:rsid w:val="006E7A42"/>
    <w:rsid w:val="006F0619"/>
    <w:rsid w:val="006F0BCF"/>
    <w:rsid w:val="006F0D66"/>
    <w:rsid w:val="006F0FBB"/>
    <w:rsid w:val="006F1139"/>
    <w:rsid w:val="006F176D"/>
    <w:rsid w:val="006F1D76"/>
    <w:rsid w:val="006F1E17"/>
    <w:rsid w:val="006F1E25"/>
    <w:rsid w:val="006F257E"/>
    <w:rsid w:val="006F28D7"/>
    <w:rsid w:val="006F2F73"/>
    <w:rsid w:val="006F2FFC"/>
    <w:rsid w:val="006F37A0"/>
    <w:rsid w:val="006F4185"/>
    <w:rsid w:val="006F4C37"/>
    <w:rsid w:val="006F5162"/>
    <w:rsid w:val="006F5652"/>
    <w:rsid w:val="006F5B5D"/>
    <w:rsid w:val="006F6846"/>
    <w:rsid w:val="006F6CE1"/>
    <w:rsid w:val="006F713F"/>
    <w:rsid w:val="006F7636"/>
    <w:rsid w:val="006F78FB"/>
    <w:rsid w:val="007005EF"/>
    <w:rsid w:val="0070070E"/>
    <w:rsid w:val="0070080B"/>
    <w:rsid w:val="0070100D"/>
    <w:rsid w:val="007011E8"/>
    <w:rsid w:val="007016FB"/>
    <w:rsid w:val="00701E4D"/>
    <w:rsid w:val="007025D4"/>
    <w:rsid w:val="007026F6"/>
    <w:rsid w:val="00702944"/>
    <w:rsid w:val="00702E3D"/>
    <w:rsid w:val="00702FD3"/>
    <w:rsid w:val="007036C9"/>
    <w:rsid w:val="0070374A"/>
    <w:rsid w:val="007037FB"/>
    <w:rsid w:val="00703854"/>
    <w:rsid w:val="00703A55"/>
    <w:rsid w:val="0070461C"/>
    <w:rsid w:val="00704D41"/>
    <w:rsid w:val="00705C57"/>
    <w:rsid w:val="007064E1"/>
    <w:rsid w:val="0070687C"/>
    <w:rsid w:val="00706DAF"/>
    <w:rsid w:val="00706DB6"/>
    <w:rsid w:val="00707477"/>
    <w:rsid w:val="007075C2"/>
    <w:rsid w:val="007079C7"/>
    <w:rsid w:val="007102FE"/>
    <w:rsid w:val="0071070F"/>
    <w:rsid w:val="00711AA1"/>
    <w:rsid w:val="00711C7F"/>
    <w:rsid w:val="00711EF6"/>
    <w:rsid w:val="007129F5"/>
    <w:rsid w:val="007134E9"/>
    <w:rsid w:val="00713906"/>
    <w:rsid w:val="0071394A"/>
    <w:rsid w:val="00713BB9"/>
    <w:rsid w:val="00714893"/>
    <w:rsid w:val="00715A04"/>
    <w:rsid w:val="00715E05"/>
    <w:rsid w:val="00715FFC"/>
    <w:rsid w:val="007167B7"/>
    <w:rsid w:val="0071705F"/>
    <w:rsid w:val="00717841"/>
    <w:rsid w:val="00717962"/>
    <w:rsid w:val="00720646"/>
    <w:rsid w:val="0072098A"/>
    <w:rsid w:val="00720D27"/>
    <w:rsid w:val="00720D29"/>
    <w:rsid w:val="00720ECE"/>
    <w:rsid w:val="0072135C"/>
    <w:rsid w:val="00722EEB"/>
    <w:rsid w:val="0072396F"/>
    <w:rsid w:val="007245ED"/>
    <w:rsid w:val="00724B9B"/>
    <w:rsid w:val="00724C2D"/>
    <w:rsid w:val="00724CCC"/>
    <w:rsid w:val="00724DC5"/>
    <w:rsid w:val="00726AE3"/>
    <w:rsid w:val="00726C25"/>
    <w:rsid w:val="00726D4E"/>
    <w:rsid w:val="0072789B"/>
    <w:rsid w:val="00727A0E"/>
    <w:rsid w:val="00727AD9"/>
    <w:rsid w:val="00730759"/>
    <w:rsid w:val="00730C1C"/>
    <w:rsid w:val="00730D1C"/>
    <w:rsid w:val="00731F43"/>
    <w:rsid w:val="00731FA6"/>
    <w:rsid w:val="00733382"/>
    <w:rsid w:val="00733385"/>
    <w:rsid w:val="00733518"/>
    <w:rsid w:val="0073363F"/>
    <w:rsid w:val="00733C57"/>
    <w:rsid w:val="00733C67"/>
    <w:rsid w:val="00733EDA"/>
    <w:rsid w:val="00734063"/>
    <w:rsid w:val="007340CC"/>
    <w:rsid w:val="00734E38"/>
    <w:rsid w:val="007353BB"/>
    <w:rsid w:val="00735518"/>
    <w:rsid w:val="007358B1"/>
    <w:rsid w:val="00735F8B"/>
    <w:rsid w:val="00737103"/>
    <w:rsid w:val="007374C2"/>
    <w:rsid w:val="007375B4"/>
    <w:rsid w:val="00737708"/>
    <w:rsid w:val="00737EA6"/>
    <w:rsid w:val="00740374"/>
    <w:rsid w:val="007414A3"/>
    <w:rsid w:val="00741EB4"/>
    <w:rsid w:val="0074222B"/>
    <w:rsid w:val="0074280A"/>
    <w:rsid w:val="007428EE"/>
    <w:rsid w:val="007429FC"/>
    <w:rsid w:val="00743B94"/>
    <w:rsid w:val="0074436F"/>
    <w:rsid w:val="007449F2"/>
    <w:rsid w:val="00744B3C"/>
    <w:rsid w:val="00744CEE"/>
    <w:rsid w:val="00744D9C"/>
    <w:rsid w:val="00744DCA"/>
    <w:rsid w:val="00747520"/>
    <w:rsid w:val="00747A78"/>
    <w:rsid w:val="00747AB7"/>
    <w:rsid w:val="00747ADD"/>
    <w:rsid w:val="00750870"/>
    <w:rsid w:val="00750977"/>
    <w:rsid w:val="007515D2"/>
    <w:rsid w:val="0075186C"/>
    <w:rsid w:val="00751D43"/>
    <w:rsid w:val="0075201C"/>
    <w:rsid w:val="0075294A"/>
    <w:rsid w:val="0075378B"/>
    <w:rsid w:val="00754108"/>
    <w:rsid w:val="007544D7"/>
    <w:rsid w:val="0075596C"/>
    <w:rsid w:val="007559B3"/>
    <w:rsid w:val="00755BBF"/>
    <w:rsid w:val="00755C17"/>
    <w:rsid w:val="00755EFB"/>
    <w:rsid w:val="0075617E"/>
    <w:rsid w:val="00756F6B"/>
    <w:rsid w:val="00756FBE"/>
    <w:rsid w:val="00757378"/>
    <w:rsid w:val="0076027E"/>
    <w:rsid w:val="00760374"/>
    <w:rsid w:val="0076049B"/>
    <w:rsid w:val="00760DA4"/>
    <w:rsid w:val="0076198A"/>
    <w:rsid w:val="00761E77"/>
    <w:rsid w:val="00761F0E"/>
    <w:rsid w:val="00763721"/>
    <w:rsid w:val="00763A27"/>
    <w:rsid w:val="00763B38"/>
    <w:rsid w:val="00764701"/>
    <w:rsid w:val="00764A36"/>
    <w:rsid w:val="0076521A"/>
    <w:rsid w:val="0076538D"/>
    <w:rsid w:val="0076665C"/>
    <w:rsid w:val="007669F1"/>
    <w:rsid w:val="00767406"/>
    <w:rsid w:val="007679E9"/>
    <w:rsid w:val="00770593"/>
    <w:rsid w:val="00770B43"/>
    <w:rsid w:val="00770F57"/>
    <w:rsid w:val="007716B8"/>
    <w:rsid w:val="00771725"/>
    <w:rsid w:val="00771A26"/>
    <w:rsid w:val="00771D3E"/>
    <w:rsid w:val="00772666"/>
    <w:rsid w:val="0077283F"/>
    <w:rsid w:val="00772BA7"/>
    <w:rsid w:val="00772BBE"/>
    <w:rsid w:val="00772F9E"/>
    <w:rsid w:val="0077344B"/>
    <w:rsid w:val="00773657"/>
    <w:rsid w:val="00773974"/>
    <w:rsid w:val="007739F6"/>
    <w:rsid w:val="00773A9C"/>
    <w:rsid w:val="007753BB"/>
    <w:rsid w:val="00775896"/>
    <w:rsid w:val="0077592D"/>
    <w:rsid w:val="00776748"/>
    <w:rsid w:val="00776877"/>
    <w:rsid w:val="00776E4E"/>
    <w:rsid w:val="007771BE"/>
    <w:rsid w:val="00777256"/>
    <w:rsid w:val="007773FF"/>
    <w:rsid w:val="0077766A"/>
    <w:rsid w:val="00777B9D"/>
    <w:rsid w:val="00777FD9"/>
    <w:rsid w:val="007802E5"/>
    <w:rsid w:val="007803C9"/>
    <w:rsid w:val="00780D5F"/>
    <w:rsid w:val="0078159B"/>
    <w:rsid w:val="00781621"/>
    <w:rsid w:val="007817BE"/>
    <w:rsid w:val="00781C04"/>
    <w:rsid w:val="00781E72"/>
    <w:rsid w:val="00782225"/>
    <w:rsid w:val="00783260"/>
    <w:rsid w:val="007833D2"/>
    <w:rsid w:val="007834B3"/>
    <w:rsid w:val="00783A01"/>
    <w:rsid w:val="0078448F"/>
    <w:rsid w:val="007862FC"/>
    <w:rsid w:val="00786993"/>
    <w:rsid w:val="00786A9E"/>
    <w:rsid w:val="0078714F"/>
    <w:rsid w:val="0078743C"/>
    <w:rsid w:val="00790013"/>
    <w:rsid w:val="00790060"/>
    <w:rsid w:val="007908D6"/>
    <w:rsid w:val="00791E6F"/>
    <w:rsid w:val="007927F2"/>
    <w:rsid w:val="007928A9"/>
    <w:rsid w:val="00792C49"/>
    <w:rsid w:val="0079336D"/>
    <w:rsid w:val="00793442"/>
    <w:rsid w:val="007937A2"/>
    <w:rsid w:val="00793A22"/>
    <w:rsid w:val="00793A85"/>
    <w:rsid w:val="00793BB0"/>
    <w:rsid w:val="00793C70"/>
    <w:rsid w:val="0079489F"/>
    <w:rsid w:val="00794974"/>
    <w:rsid w:val="00794E04"/>
    <w:rsid w:val="0079531C"/>
    <w:rsid w:val="007956A4"/>
    <w:rsid w:val="00795D70"/>
    <w:rsid w:val="00796794"/>
    <w:rsid w:val="007968F6"/>
    <w:rsid w:val="00796B89"/>
    <w:rsid w:val="00796E29"/>
    <w:rsid w:val="00797776"/>
    <w:rsid w:val="007978DA"/>
    <w:rsid w:val="00797B21"/>
    <w:rsid w:val="007A03C3"/>
    <w:rsid w:val="007A155C"/>
    <w:rsid w:val="007A1A41"/>
    <w:rsid w:val="007A227E"/>
    <w:rsid w:val="007A2553"/>
    <w:rsid w:val="007A2C45"/>
    <w:rsid w:val="007A3F14"/>
    <w:rsid w:val="007A409B"/>
    <w:rsid w:val="007A4294"/>
    <w:rsid w:val="007A4CA0"/>
    <w:rsid w:val="007A5081"/>
    <w:rsid w:val="007A5388"/>
    <w:rsid w:val="007A5C03"/>
    <w:rsid w:val="007A5F53"/>
    <w:rsid w:val="007A6104"/>
    <w:rsid w:val="007A6151"/>
    <w:rsid w:val="007A6456"/>
    <w:rsid w:val="007A66B5"/>
    <w:rsid w:val="007A6AB7"/>
    <w:rsid w:val="007A7133"/>
    <w:rsid w:val="007A794D"/>
    <w:rsid w:val="007A7BDC"/>
    <w:rsid w:val="007B0347"/>
    <w:rsid w:val="007B05DB"/>
    <w:rsid w:val="007B06BC"/>
    <w:rsid w:val="007B06D8"/>
    <w:rsid w:val="007B0E02"/>
    <w:rsid w:val="007B0E0E"/>
    <w:rsid w:val="007B1273"/>
    <w:rsid w:val="007B1620"/>
    <w:rsid w:val="007B20E4"/>
    <w:rsid w:val="007B28A1"/>
    <w:rsid w:val="007B2D87"/>
    <w:rsid w:val="007B2EA8"/>
    <w:rsid w:val="007B3311"/>
    <w:rsid w:val="007B3C9A"/>
    <w:rsid w:val="007B3D0A"/>
    <w:rsid w:val="007B3D55"/>
    <w:rsid w:val="007B4251"/>
    <w:rsid w:val="007B4291"/>
    <w:rsid w:val="007B5802"/>
    <w:rsid w:val="007B5B11"/>
    <w:rsid w:val="007B6295"/>
    <w:rsid w:val="007B62DA"/>
    <w:rsid w:val="007B69E4"/>
    <w:rsid w:val="007B6A51"/>
    <w:rsid w:val="007B6E47"/>
    <w:rsid w:val="007B7537"/>
    <w:rsid w:val="007B7708"/>
    <w:rsid w:val="007C01D6"/>
    <w:rsid w:val="007C0785"/>
    <w:rsid w:val="007C0CF7"/>
    <w:rsid w:val="007C0E78"/>
    <w:rsid w:val="007C137D"/>
    <w:rsid w:val="007C15CF"/>
    <w:rsid w:val="007C2EF0"/>
    <w:rsid w:val="007C2FDC"/>
    <w:rsid w:val="007C30B1"/>
    <w:rsid w:val="007C31F9"/>
    <w:rsid w:val="007C33B2"/>
    <w:rsid w:val="007C3BEF"/>
    <w:rsid w:val="007C3C4A"/>
    <w:rsid w:val="007C3D5A"/>
    <w:rsid w:val="007C3E68"/>
    <w:rsid w:val="007C4E6C"/>
    <w:rsid w:val="007C511E"/>
    <w:rsid w:val="007C5A38"/>
    <w:rsid w:val="007C609A"/>
    <w:rsid w:val="007C6567"/>
    <w:rsid w:val="007C6781"/>
    <w:rsid w:val="007C7F78"/>
    <w:rsid w:val="007D03CC"/>
    <w:rsid w:val="007D0717"/>
    <w:rsid w:val="007D08BF"/>
    <w:rsid w:val="007D1549"/>
    <w:rsid w:val="007D1A76"/>
    <w:rsid w:val="007D20A2"/>
    <w:rsid w:val="007D3717"/>
    <w:rsid w:val="007D3954"/>
    <w:rsid w:val="007D47D4"/>
    <w:rsid w:val="007D4A84"/>
    <w:rsid w:val="007D5A31"/>
    <w:rsid w:val="007D5C89"/>
    <w:rsid w:val="007D5D6D"/>
    <w:rsid w:val="007D5F7A"/>
    <w:rsid w:val="007D6673"/>
    <w:rsid w:val="007D6A62"/>
    <w:rsid w:val="007D6BA9"/>
    <w:rsid w:val="007D6F0C"/>
    <w:rsid w:val="007E0114"/>
    <w:rsid w:val="007E0DA3"/>
    <w:rsid w:val="007E0F88"/>
    <w:rsid w:val="007E1614"/>
    <w:rsid w:val="007E1F63"/>
    <w:rsid w:val="007E2045"/>
    <w:rsid w:val="007E20A5"/>
    <w:rsid w:val="007E250E"/>
    <w:rsid w:val="007E278E"/>
    <w:rsid w:val="007E2934"/>
    <w:rsid w:val="007E2C60"/>
    <w:rsid w:val="007E3F38"/>
    <w:rsid w:val="007E48DA"/>
    <w:rsid w:val="007E495D"/>
    <w:rsid w:val="007E5BC3"/>
    <w:rsid w:val="007E6A2C"/>
    <w:rsid w:val="007E7594"/>
    <w:rsid w:val="007E7B13"/>
    <w:rsid w:val="007E7DDC"/>
    <w:rsid w:val="007E7E88"/>
    <w:rsid w:val="007F1155"/>
    <w:rsid w:val="007F115C"/>
    <w:rsid w:val="007F1F74"/>
    <w:rsid w:val="007F25F6"/>
    <w:rsid w:val="007F2AE1"/>
    <w:rsid w:val="007F2EF7"/>
    <w:rsid w:val="007F3255"/>
    <w:rsid w:val="007F3563"/>
    <w:rsid w:val="007F3BA4"/>
    <w:rsid w:val="007F3F2C"/>
    <w:rsid w:val="007F49FE"/>
    <w:rsid w:val="007F4BA3"/>
    <w:rsid w:val="007F51DD"/>
    <w:rsid w:val="007F539C"/>
    <w:rsid w:val="007F5D1C"/>
    <w:rsid w:val="007F5F18"/>
    <w:rsid w:val="007F6011"/>
    <w:rsid w:val="007F6344"/>
    <w:rsid w:val="007F6479"/>
    <w:rsid w:val="007F6603"/>
    <w:rsid w:val="007F6750"/>
    <w:rsid w:val="007F6CF6"/>
    <w:rsid w:val="007F6F83"/>
    <w:rsid w:val="007F7096"/>
    <w:rsid w:val="007F7415"/>
    <w:rsid w:val="007F784A"/>
    <w:rsid w:val="0080049F"/>
    <w:rsid w:val="00800688"/>
    <w:rsid w:val="008011BF"/>
    <w:rsid w:val="008018A7"/>
    <w:rsid w:val="00801A51"/>
    <w:rsid w:val="00801D9E"/>
    <w:rsid w:val="00801DD6"/>
    <w:rsid w:val="00803BEE"/>
    <w:rsid w:val="0080414F"/>
    <w:rsid w:val="008042D3"/>
    <w:rsid w:val="008048E2"/>
    <w:rsid w:val="00804BB6"/>
    <w:rsid w:val="008070DD"/>
    <w:rsid w:val="008077B6"/>
    <w:rsid w:val="00807AEB"/>
    <w:rsid w:val="008101A5"/>
    <w:rsid w:val="0081040B"/>
    <w:rsid w:val="00811FE7"/>
    <w:rsid w:val="008127EE"/>
    <w:rsid w:val="00812BA3"/>
    <w:rsid w:val="008137D8"/>
    <w:rsid w:val="00813879"/>
    <w:rsid w:val="008139A2"/>
    <w:rsid w:val="00813D90"/>
    <w:rsid w:val="00814278"/>
    <w:rsid w:val="00814A86"/>
    <w:rsid w:val="00815218"/>
    <w:rsid w:val="0081543E"/>
    <w:rsid w:val="00815C2E"/>
    <w:rsid w:val="00816463"/>
    <w:rsid w:val="00816F33"/>
    <w:rsid w:val="00817093"/>
    <w:rsid w:val="0081732E"/>
    <w:rsid w:val="008179A0"/>
    <w:rsid w:val="00820112"/>
    <w:rsid w:val="00820429"/>
    <w:rsid w:val="00820554"/>
    <w:rsid w:val="00820BDD"/>
    <w:rsid w:val="0082117A"/>
    <w:rsid w:val="00821683"/>
    <w:rsid w:val="00822B71"/>
    <w:rsid w:val="008234F5"/>
    <w:rsid w:val="0082370A"/>
    <w:rsid w:val="008238A8"/>
    <w:rsid w:val="008238F6"/>
    <w:rsid w:val="00823F00"/>
    <w:rsid w:val="00824AEE"/>
    <w:rsid w:val="00824BBD"/>
    <w:rsid w:val="00824DD5"/>
    <w:rsid w:val="00825691"/>
    <w:rsid w:val="008257FC"/>
    <w:rsid w:val="0082606B"/>
    <w:rsid w:val="008263D5"/>
    <w:rsid w:val="0082655B"/>
    <w:rsid w:val="0082658F"/>
    <w:rsid w:val="008269D0"/>
    <w:rsid w:val="00826DC7"/>
    <w:rsid w:val="00827009"/>
    <w:rsid w:val="00827376"/>
    <w:rsid w:val="00827939"/>
    <w:rsid w:val="0083086C"/>
    <w:rsid w:val="00830C34"/>
    <w:rsid w:val="00831346"/>
    <w:rsid w:val="008313EE"/>
    <w:rsid w:val="00831717"/>
    <w:rsid w:val="00831747"/>
    <w:rsid w:val="00832487"/>
    <w:rsid w:val="00832BA1"/>
    <w:rsid w:val="00832FB7"/>
    <w:rsid w:val="00833673"/>
    <w:rsid w:val="008338FB"/>
    <w:rsid w:val="00833E56"/>
    <w:rsid w:val="00833F1A"/>
    <w:rsid w:val="00834469"/>
    <w:rsid w:val="00834497"/>
    <w:rsid w:val="008345D3"/>
    <w:rsid w:val="00834F27"/>
    <w:rsid w:val="00835294"/>
    <w:rsid w:val="00835570"/>
    <w:rsid w:val="0083641E"/>
    <w:rsid w:val="00836426"/>
    <w:rsid w:val="00836AA1"/>
    <w:rsid w:val="00836C51"/>
    <w:rsid w:val="00837656"/>
    <w:rsid w:val="00837772"/>
    <w:rsid w:val="00837AFD"/>
    <w:rsid w:val="00837CF9"/>
    <w:rsid w:val="00837D1B"/>
    <w:rsid w:val="008402AE"/>
    <w:rsid w:val="0084112D"/>
    <w:rsid w:val="0084175B"/>
    <w:rsid w:val="00841901"/>
    <w:rsid w:val="008419F0"/>
    <w:rsid w:val="00841A7E"/>
    <w:rsid w:val="00841CCC"/>
    <w:rsid w:val="00841D6B"/>
    <w:rsid w:val="0084247F"/>
    <w:rsid w:val="00842CB3"/>
    <w:rsid w:val="008432FB"/>
    <w:rsid w:val="008437BB"/>
    <w:rsid w:val="008447A7"/>
    <w:rsid w:val="008447BF"/>
    <w:rsid w:val="008455F3"/>
    <w:rsid w:val="00845C3C"/>
    <w:rsid w:val="00846999"/>
    <w:rsid w:val="00846A75"/>
    <w:rsid w:val="00846BA6"/>
    <w:rsid w:val="00847100"/>
    <w:rsid w:val="0084729C"/>
    <w:rsid w:val="00847448"/>
    <w:rsid w:val="008477C3"/>
    <w:rsid w:val="00847B2A"/>
    <w:rsid w:val="00847C8B"/>
    <w:rsid w:val="00850313"/>
    <w:rsid w:val="00850335"/>
    <w:rsid w:val="00850428"/>
    <w:rsid w:val="008506D4"/>
    <w:rsid w:val="0085077C"/>
    <w:rsid w:val="0085111F"/>
    <w:rsid w:val="00851682"/>
    <w:rsid w:val="0085170D"/>
    <w:rsid w:val="00852DE5"/>
    <w:rsid w:val="00852E1B"/>
    <w:rsid w:val="00853B06"/>
    <w:rsid w:val="00853BFE"/>
    <w:rsid w:val="00853D89"/>
    <w:rsid w:val="008546DB"/>
    <w:rsid w:val="00854F61"/>
    <w:rsid w:val="008552F5"/>
    <w:rsid w:val="00855E3C"/>
    <w:rsid w:val="0085682B"/>
    <w:rsid w:val="00856E19"/>
    <w:rsid w:val="008575BD"/>
    <w:rsid w:val="00857FD0"/>
    <w:rsid w:val="00860A47"/>
    <w:rsid w:val="0086101B"/>
    <w:rsid w:val="008612E7"/>
    <w:rsid w:val="00861B2B"/>
    <w:rsid w:val="0086214B"/>
    <w:rsid w:val="008624E2"/>
    <w:rsid w:val="00862C17"/>
    <w:rsid w:val="0086311D"/>
    <w:rsid w:val="00863377"/>
    <w:rsid w:val="0086345A"/>
    <w:rsid w:val="00863AC4"/>
    <w:rsid w:val="00863FE9"/>
    <w:rsid w:val="0086468A"/>
    <w:rsid w:val="008649C3"/>
    <w:rsid w:val="00864A13"/>
    <w:rsid w:val="00864BB8"/>
    <w:rsid w:val="0086501A"/>
    <w:rsid w:val="0086534F"/>
    <w:rsid w:val="0086606F"/>
    <w:rsid w:val="00866181"/>
    <w:rsid w:val="0086627E"/>
    <w:rsid w:val="00866769"/>
    <w:rsid w:val="00866826"/>
    <w:rsid w:val="0086697E"/>
    <w:rsid w:val="00867A6C"/>
    <w:rsid w:val="00867E19"/>
    <w:rsid w:val="00870A4A"/>
    <w:rsid w:val="0087192B"/>
    <w:rsid w:val="00871EE8"/>
    <w:rsid w:val="00871F52"/>
    <w:rsid w:val="00872455"/>
    <w:rsid w:val="00872E92"/>
    <w:rsid w:val="008736BE"/>
    <w:rsid w:val="00873AC5"/>
    <w:rsid w:val="00873C2D"/>
    <w:rsid w:val="00873DA0"/>
    <w:rsid w:val="00873E0C"/>
    <w:rsid w:val="00873F26"/>
    <w:rsid w:val="00874220"/>
    <w:rsid w:val="00874252"/>
    <w:rsid w:val="00874267"/>
    <w:rsid w:val="00874354"/>
    <w:rsid w:val="0087508F"/>
    <w:rsid w:val="00875397"/>
    <w:rsid w:val="00875445"/>
    <w:rsid w:val="00875497"/>
    <w:rsid w:val="008758CD"/>
    <w:rsid w:val="00875C40"/>
    <w:rsid w:val="00875DB3"/>
    <w:rsid w:val="00875E15"/>
    <w:rsid w:val="008760DD"/>
    <w:rsid w:val="0087632E"/>
    <w:rsid w:val="0087638E"/>
    <w:rsid w:val="00876857"/>
    <w:rsid w:val="00876890"/>
    <w:rsid w:val="00877D24"/>
    <w:rsid w:val="00877EC2"/>
    <w:rsid w:val="00880213"/>
    <w:rsid w:val="008804D0"/>
    <w:rsid w:val="00880EF3"/>
    <w:rsid w:val="0088133F"/>
    <w:rsid w:val="00881428"/>
    <w:rsid w:val="008817E2"/>
    <w:rsid w:val="00881EA0"/>
    <w:rsid w:val="0088221B"/>
    <w:rsid w:val="00882B42"/>
    <w:rsid w:val="00882F82"/>
    <w:rsid w:val="00883025"/>
    <w:rsid w:val="00883261"/>
    <w:rsid w:val="00883B15"/>
    <w:rsid w:val="00886178"/>
    <w:rsid w:val="008864D4"/>
    <w:rsid w:val="00887186"/>
    <w:rsid w:val="008878E3"/>
    <w:rsid w:val="008878F3"/>
    <w:rsid w:val="008879EB"/>
    <w:rsid w:val="00887B1B"/>
    <w:rsid w:val="00887D8C"/>
    <w:rsid w:val="0089020B"/>
    <w:rsid w:val="00890403"/>
    <w:rsid w:val="00890632"/>
    <w:rsid w:val="00891E14"/>
    <w:rsid w:val="008924E7"/>
    <w:rsid w:val="008927F7"/>
    <w:rsid w:val="00892A76"/>
    <w:rsid w:val="00892BE0"/>
    <w:rsid w:val="00894145"/>
    <w:rsid w:val="00894840"/>
    <w:rsid w:val="00896191"/>
    <w:rsid w:val="0089632C"/>
    <w:rsid w:val="008963B3"/>
    <w:rsid w:val="00896538"/>
    <w:rsid w:val="008966FF"/>
    <w:rsid w:val="00896BF3"/>
    <w:rsid w:val="00897C35"/>
    <w:rsid w:val="008A01BE"/>
    <w:rsid w:val="008A027C"/>
    <w:rsid w:val="008A09D8"/>
    <w:rsid w:val="008A0C59"/>
    <w:rsid w:val="008A0C80"/>
    <w:rsid w:val="008A0F5A"/>
    <w:rsid w:val="008A14CC"/>
    <w:rsid w:val="008A1D30"/>
    <w:rsid w:val="008A1D62"/>
    <w:rsid w:val="008A1E33"/>
    <w:rsid w:val="008A23A2"/>
    <w:rsid w:val="008A2ABA"/>
    <w:rsid w:val="008A357E"/>
    <w:rsid w:val="008A36F8"/>
    <w:rsid w:val="008A3E6F"/>
    <w:rsid w:val="008A43F6"/>
    <w:rsid w:val="008A44F5"/>
    <w:rsid w:val="008A452E"/>
    <w:rsid w:val="008A4C15"/>
    <w:rsid w:val="008A53FA"/>
    <w:rsid w:val="008A5A6A"/>
    <w:rsid w:val="008A5B32"/>
    <w:rsid w:val="008A5CD4"/>
    <w:rsid w:val="008A5D56"/>
    <w:rsid w:val="008A5DA0"/>
    <w:rsid w:val="008A641C"/>
    <w:rsid w:val="008A68F0"/>
    <w:rsid w:val="008A6D08"/>
    <w:rsid w:val="008A71D3"/>
    <w:rsid w:val="008A7495"/>
    <w:rsid w:val="008A7A25"/>
    <w:rsid w:val="008A7EEB"/>
    <w:rsid w:val="008B0184"/>
    <w:rsid w:val="008B02AA"/>
    <w:rsid w:val="008B0611"/>
    <w:rsid w:val="008B07A4"/>
    <w:rsid w:val="008B0890"/>
    <w:rsid w:val="008B0CE1"/>
    <w:rsid w:val="008B2E5F"/>
    <w:rsid w:val="008B326E"/>
    <w:rsid w:val="008B3542"/>
    <w:rsid w:val="008B366A"/>
    <w:rsid w:val="008B3F02"/>
    <w:rsid w:val="008B4166"/>
    <w:rsid w:val="008B46E5"/>
    <w:rsid w:val="008B47F4"/>
    <w:rsid w:val="008B48FA"/>
    <w:rsid w:val="008B4B68"/>
    <w:rsid w:val="008B568F"/>
    <w:rsid w:val="008B5753"/>
    <w:rsid w:val="008B60C3"/>
    <w:rsid w:val="008B631A"/>
    <w:rsid w:val="008B6A24"/>
    <w:rsid w:val="008B73EC"/>
    <w:rsid w:val="008B75FB"/>
    <w:rsid w:val="008B7AC8"/>
    <w:rsid w:val="008B7AF7"/>
    <w:rsid w:val="008B7B82"/>
    <w:rsid w:val="008B7EF1"/>
    <w:rsid w:val="008C04DB"/>
    <w:rsid w:val="008C09C4"/>
    <w:rsid w:val="008C0D96"/>
    <w:rsid w:val="008C0EE8"/>
    <w:rsid w:val="008C13B0"/>
    <w:rsid w:val="008C14B9"/>
    <w:rsid w:val="008C28D1"/>
    <w:rsid w:val="008C2988"/>
    <w:rsid w:val="008C32E2"/>
    <w:rsid w:val="008C3863"/>
    <w:rsid w:val="008C5380"/>
    <w:rsid w:val="008C58E3"/>
    <w:rsid w:val="008C58E7"/>
    <w:rsid w:val="008C6319"/>
    <w:rsid w:val="008C648B"/>
    <w:rsid w:val="008C7A1C"/>
    <w:rsid w:val="008D03A1"/>
    <w:rsid w:val="008D0A6C"/>
    <w:rsid w:val="008D0EA7"/>
    <w:rsid w:val="008D0F76"/>
    <w:rsid w:val="008D10A1"/>
    <w:rsid w:val="008D1630"/>
    <w:rsid w:val="008D16D8"/>
    <w:rsid w:val="008D1728"/>
    <w:rsid w:val="008D1F69"/>
    <w:rsid w:val="008D215C"/>
    <w:rsid w:val="008D2583"/>
    <w:rsid w:val="008D2979"/>
    <w:rsid w:val="008D35EC"/>
    <w:rsid w:val="008D37FD"/>
    <w:rsid w:val="008D417D"/>
    <w:rsid w:val="008D43BD"/>
    <w:rsid w:val="008D45DD"/>
    <w:rsid w:val="008D4A6C"/>
    <w:rsid w:val="008D4AE6"/>
    <w:rsid w:val="008D4CED"/>
    <w:rsid w:val="008D520E"/>
    <w:rsid w:val="008D566A"/>
    <w:rsid w:val="008D61C5"/>
    <w:rsid w:val="008D6D28"/>
    <w:rsid w:val="008D6F0A"/>
    <w:rsid w:val="008D7465"/>
    <w:rsid w:val="008E06FC"/>
    <w:rsid w:val="008E0A63"/>
    <w:rsid w:val="008E16F1"/>
    <w:rsid w:val="008E1FA1"/>
    <w:rsid w:val="008E2202"/>
    <w:rsid w:val="008E2435"/>
    <w:rsid w:val="008E2817"/>
    <w:rsid w:val="008E2CAC"/>
    <w:rsid w:val="008E2D9E"/>
    <w:rsid w:val="008E2E59"/>
    <w:rsid w:val="008E3543"/>
    <w:rsid w:val="008E3B8D"/>
    <w:rsid w:val="008E3F87"/>
    <w:rsid w:val="008E405B"/>
    <w:rsid w:val="008E4FA1"/>
    <w:rsid w:val="008E5311"/>
    <w:rsid w:val="008E5525"/>
    <w:rsid w:val="008E5BC3"/>
    <w:rsid w:val="008E5C3B"/>
    <w:rsid w:val="008E5FD8"/>
    <w:rsid w:val="008E6D9F"/>
    <w:rsid w:val="008E6F75"/>
    <w:rsid w:val="008E6F85"/>
    <w:rsid w:val="008E7209"/>
    <w:rsid w:val="008E7477"/>
    <w:rsid w:val="008E7728"/>
    <w:rsid w:val="008E7BE0"/>
    <w:rsid w:val="008E7E28"/>
    <w:rsid w:val="008E7FE4"/>
    <w:rsid w:val="008F019C"/>
    <w:rsid w:val="008F0344"/>
    <w:rsid w:val="008F043D"/>
    <w:rsid w:val="008F076B"/>
    <w:rsid w:val="008F0C19"/>
    <w:rsid w:val="008F0E72"/>
    <w:rsid w:val="008F1028"/>
    <w:rsid w:val="008F11E8"/>
    <w:rsid w:val="008F1381"/>
    <w:rsid w:val="008F20A1"/>
    <w:rsid w:val="008F31A6"/>
    <w:rsid w:val="008F3F88"/>
    <w:rsid w:val="008F454F"/>
    <w:rsid w:val="008F4B3D"/>
    <w:rsid w:val="008F4BDA"/>
    <w:rsid w:val="008F4D8B"/>
    <w:rsid w:val="008F55F0"/>
    <w:rsid w:val="008F59A7"/>
    <w:rsid w:val="008F59F0"/>
    <w:rsid w:val="008F5A9B"/>
    <w:rsid w:val="008F5F75"/>
    <w:rsid w:val="008F61C4"/>
    <w:rsid w:val="008F64DB"/>
    <w:rsid w:val="008F6C73"/>
    <w:rsid w:val="009002FC"/>
    <w:rsid w:val="00901045"/>
    <w:rsid w:val="009012E6"/>
    <w:rsid w:val="00901504"/>
    <w:rsid w:val="0090151D"/>
    <w:rsid w:val="00901832"/>
    <w:rsid w:val="00901968"/>
    <w:rsid w:val="00901ACA"/>
    <w:rsid w:val="00901C2B"/>
    <w:rsid w:val="00901FAD"/>
    <w:rsid w:val="009022A5"/>
    <w:rsid w:val="009024CC"/>
    <w:rsid w:val="00903043"/>
    <w:rsid w:val="00903057"/>
    <w:rsid w:val="009033D4"/>
    <w:rsid w:val="00903784"/>
    <w:rsid w:val="00903D82"/>
    <w:rsid w:val="00904022"/>
    <w:rsid w:val="0090580A"/>
    <w:rsid w:val="00905FB5"/>
    <w:rsid w:val="009061C6"/>
    <w:rsid w:val="00906301"/>
    <w:rsid w:val="00907478"/>
    <w:rsid w:val="00907EDE"/>
    <w:rsid w:val="009100AB"/>
    <w:rsid w:val="00910515"/>
    <w:rsid w:val="0091059F"/>
    <w:rsid w:val="009108C3"/>
    <w:rsid w:val="00910E54"/>
    <w:rsid w:val="0091150D"/>
    <w:rsid w:val="0091161A"/>
    <w:rsid w:val="009119CC"/>
    <w:rsid w:val="00911C6F"/>
    <w:rsid w:val="00911DE1"/>
    <w:rsid w:val="00912AC3"/>
    <w:rsid w:val="00912C03"/>
    <w:rsid w:val="00913122"/>
    <w:rsid w:val="009134AD"/>
    <w:rsid w:val="00914283"/>
    <w:rsid w:val="0091458C"/>
    <w:rsid w:val="00914A55"/>
    <w:rsid w:val="00914BF1"/>
    <w:rsid w:val="00915E6A"/>
    <w:rsid w:val="00916304"/>
    <w:rsid w:val="00916854"/>
    <w:rsid w:val="00916E22"/>
    <w:rsid w:val="00916F2E"/>
    <w:rsid w:val="009170AD"/>
    <w:rsid w:val="00917728"/>
    <w:rsid w:val="00917F47"/>
    <w:rsid w:val="00920333"/>
    <w:rsid w:val="00920CA3"/>
    <w:rsid w:val="00920DA8"/>
    <w:rsid w:val="00921490"/>
    <w:rsid w:val="00921560"/>
    <w:rsid w:val="0092245A"/>
    <w:rsid w:val="009226DB"/>
    <w:rsid w:val="00922933"/>
    <w:rsid w:val="009231E7"/>
    <w:rsid w:val="0092321D"/>
    <w:rsid w:val="00923571"/>
    <w:rsid w:val="00923B3D"/>
    <w:rsid w:val="00923CA0"/>
    <w:rsid w:val="00923D5B"/>
    <w:rsid w:val="009242ED"/>
    <w:rsid w:val="00924588"/>
    <w:rsid w:val="00924E34"/>
    <w:rsid w:val="00924FCF"/>
    <w:rsid w:val="0092514C"/>
    <w:rsid w:val="00925229"/>
    <w:rsid w:val="0092530E"/>
    <w:rsid w:val="00925499"/>
    <w:rsid w:val="00925D04"/>
    <w:rsid w:val="00925F7D"/>
    <w:rsid w:val="009261A3"/>
    <w:rsid w:val="00926631"/>
    <w:rsid w:val="009268C6"/>
    <w:rsid w:val="00927654"/>
    <w:rsid w:val="00930764"/>
    <w:rsid w:val="0093174D"/>
    <w:rsid w:val="0093188B"/>
    <w:rsid w:val="00931B44"/>
    <w:rsid w:val="009320B6"/>
    <w:rsid w:val="00932C2C"/>
    <w:rsid w:val="00933C97"/>
    <w:rsid w:val="00934ECB"/>
    <w:rsid w:val="00935A5D"/>
    <w:rsid w:val="00935C80"/>
    <w:rsid w:val="00935E06"/>
    <w:rsid w:val="00936AFD"/>
    <w:rsid w:val="009376D0"/>
    <w:rsid w:val="009376DA"/>
    <w:rsid w:val="009401B3"/>
    <w:rsid w:val="009402E9"/>
    <w:rsid w:val="00940485"/>
    <w:rsid w:val="00940B0E"/>
    <w:rsid w:val="0094196D"/>
    <w:rsid w:val="00941AD4"/>
    <w:rsid w:val="0094202A"/>
    <w:rsid w:val="00942571"/>
    <w:rsid w:val="00943034"/>
    <w:rsid w:val="00943853"/>
    <w:rsid w:val="00943B6D"/>
    <w:rsid w:val="009440C1"/>
    <w:rsid w:val="009444AF"/>
    <w:rsid w:val="009447A2"/>
    <w:rsid w:val="0094516D"/>
    <w:rsid w:val="009456E0"/>
    <w:rsid w:val="009457F4"/>
    <w:rsid w:val="0094594E"/>
    <w:rsid w:val="00945BDE"/>
    <w:rsid w:val="00945EC2"/>
    <w:rsid w:val="00945F6A"/>
    <w:rsid w:val="009469EF"/>
    <w:rsid w:val="00947207"/>
    <w:rsid w:val="009472F5"/>
    <w:rsid w:val="00947B1E"/>
    <w:rsid w:val="00947FDF"/>
    <w:rsid w:val="0095096B"/>
    <w:rsid w:val="00950B32"/>
    <w:rsid w:val="009515B2"/>
    <w:rsid w:val="009515EF"/>
    <w:rsid w:val="00951832"/>
    <w:rsid w:val="009521C0"/>
    <w:rsid w:val="0095274C"/>
    <w:rsid w:val="0095305E"/>
    <w:rsid w:val="009532A8"/>
    <w:rsid w:val="00953BB6"/>
    <w:rsid w:val="009551F1"/>
    <w:rsid w:val="00955865"/>
    <w:rsid w:val="0095591E"/>
    <w:rsid w:val="00956630"/>
    <w:rsid w:val="009572BF"/>
    <w:rsid w:val="009574AF"/>
    <w:rsid w:val="00960065"/>
    <w:rsid w:val="00960579"/>
    <w:rsid w:val="009605BD"/>
    <w:rsid w:val="00960696"/>
    <w:rsid w:val="00961782"/>
    <w:rsid w:val="009618F4"/>
    <w:rsid w:val="00961949"/>
    <w:rsid w:val="00962746"/>
    <w:rsid w:val="009627E3"/>
    <w:rsid w:val="0096282A"/>
    <w:rsid w:val="00962D91"/>
    <w:rsid w:val="0096304D"/>
    <w:rsid w:val="009630A4"/>
    <w:rsid w:val="00963583"/>
    <w:rsid w:val="009641D9"/>
    <w:rsid w:val="0096439A"/>
    <w:rsid w:val="00966189"/>
    <w:rsid w:val="00966804"/>
    <w:rsid w:val="00970824"/>
    <w:rsid w:val="0097097E"/>
    <w:rsid w:val="009710D1"/>
    <w:rsid w:val="00971B24"/>
    <w:rsid w:val="009723D1"/>
    <w:rsid w:val="00972FDE"/>
    <w:rsid w:val="009742AC"/>
    <w:rsid w:val="009744BA"/>
    <w:rsid w:val="009744E4"/>
    <w:rsid w:val="009747A5"/>
    <w:rsid w:val="00974B33"/>
    <w:rsid w:val="00974E41"/>
    <w:rsid w:val="0097579E"/>
    <w:rsid w:val="00975A87"/>
    <w:rsid w:val="00975D16"/>
    <w:rsid w:val="0097620C"/>
    <w:rsid w:val="00976281"/>
    <w:rsid w:val="0097663F"/>
    <w:rsid w:val="0097697C"/>
    <w:rsid w:val="00976FA4"/>
    <w:rsid w:val="009770DE"/>
    <w:rsid w:val="00977683"/>
    <w:rsid w:val="009807CF"/>
    <w:rsid w:val="009809C2"/>
    <w:rsid w:val="009809F7"/>
    <w:rsid w:val="0098101F"/>
    <w:rsid w:val="009810C2"/>
    <w:rsid w:val="009810EA"/>
    <w:rsid w:val="00981759"/>
    <w:rsid w:val="009817ED"/>
    <w:rsid w:val="00981BC7"/>
    <w:rsid w:val="009834B3"/>
    <w:rsid w:val="00983FC4"/>
    <w:rsid w:val="009842E7"/>
    <w:rsid w:val="00984E1D"/>
    <w:rsid w:val="009850AF"/>
    <w:rsid w:val="00985351"/>
    <w:rsid w:val="00985358"/>
    <w:rsid w:val="00985431"/>
    <w:rsid w:val="00985D5A"/>
    <w:rsid w:val="00985E93"/>
    <w:rsid w:val="00986434"/>
    <w:rsid w:val="0098643B"/>
    <w:rsid w:val="00986E6D"/>
    <w:rsid w:val="00987A56"/>
    <w:rsid w:val="00987C89"/>
    <w:rsid w:val="009905E8"/>
    <w:rsid w:val="00990FFB"/>
    <w:rsid w:val="00991347"/>
    <w:rsid w:val="00991EF8"/>
    <w:rsid w:val="009920D5"/>
    <w:rsid w:val="00993136"/>
    <w:rsid w:val="00993A59"/>
    <w:rsid w:val="0099484A"/>
    <w:rsid w:val="009949F9"/>
    <w:rsid w:val="009956CE"/>
    <w:rsid w:val="00995773"/>
    <w:rsid w:val="00995CC7"/>
    <w:rsid w:val="0099617A"/>
    <w:rsid w:val="00996B97"/>
    <w:rsid w:val="00996D41"/>
    <w:rsid w:val="00996E5E"/>
    <w:rsid w:val="00997B13"/>
    <w:rsid w:val="00997FFE"/>
    <w:rsid w:val="009A074F"/>
    <w:rsid w:val="009A08D6"/>
    <w:rsid w:val="009A0A86"/>
    <w:rsid w:val="009A0BC5"/>
    <w:rsid w:val="009A118A"/>
    <w:rsid w:val="009A119F"/>
    <w:rsid w:val="009A2070"/>
    <w:rsid w:val="009A217E"/>
    <w:rsid w:val="009A28F8"/>
    <w:rsid w:val="009A32BC"/>
    <w:rsid w:val="009A3D09"/>
    <w:rsid w:val="009A4859"/>
    <w:rsid w:val="009A5AF3"/>
    <w:rsid w:val="009A5C9A"/>
    <w:rsid w:val="009A688F"/>
    <w:rsid w:val="009A68AF"/>
    <w:rsid w:val="009A6ECF"/>
    <w:rsid w:val="009A70C3"/>
    <w:rsid w:val="009A70F6"/>
    <w:rsid w:val="009A7448"/>
    <w:rsid w:val="009A7BE2"/>
    <w:rsid w:val="009A7DAF"/>
    <w:rsid w:val="009A7FFA"/>
    <w:rsid w:val="009B0116"/>
    <w:rsid w:val="009B031A"/>
    <w:rsid w:val="009B0EC7"/>
    <w:rsid w:val="009B0F8A"/>
    <w:rsid w:val="009B10EA"/>
    <w:rsid w:val="009B110F"/>
    <w:rsid w:val="009B1186"/>
    <w:rsid w:val="009B160D"/>
    <w:rsid w:val="009B221E"/>
    <w:rsid w:val="009B235D"/>
    <w:rsid w:val="009B2E8D"/>
    <w:rsid w:val="009B351E"/>
    <w:rsid w:val="009B40D7"/>
    <w:rsid w:val="009B427E"/>
    <w:rsid w:val="009B4900"/>
    <w:rsid w:val="009B5769"/>
    <w:rsid w:val="009B57D3"/>
    <w:rsid w:val="009B5DA2"/>
    <w:rsid w:val="009B7FC3"/>
    <w:rsid w:val="009C00D7"/>
    <w:rsid w:val="009C01DF"/>
    <w:rsid w:val="009C0402"/>
    <w:rsid w:val="009C09D9"/>
    <w:rsid w:val="009C0B9D"/>
    <w:rsid w:val="009C1746"/>
    <w:rsid w:val="009C194B"/>
    <w:rsid w:val="009C1E9E"/>
    <w:rsid w:val="009C26BA"/>
    <w:rsid w:val="009C272D"/>
    <w:rsid w:val="009C275E"/>
    <w:rsid w:val="009C2FF2"/>
    <w:rsid w:val="009C386C"/>
    <w:rsid w:val="009C38A2"/>
    <w:rsid w:val="009C43D5"/>
    <w:rsid w:val="009C4B41"/>
    <w:rsid w:val="009C4F9E"/>
    <w:rsid w:val="009C5708"/>
    <w:rsid w:val="009C571F"/>
    <w:rsid w:val="009C5C26"/>
    <w:rsid w:val="009C6240"/>
    <w:rsid w:val="009C63D8"/>
    <w:rsid w:val="009C64B4"/>
    <w:rsid w:val="009C652A"/>
    <w:rsid w:val="009C66AA"/>
    <w:rsid w:val="009C6AF5"/>
    <w:rsid w:val="009C6AF8"/>
    <w:rsid w:val="009C6B81"/>
    <w:rsid w:val="009C6E8C"/>
    <w:rsid w:val="009C70DF"/>
    <w:rsid w:val="009C7EF9"/>
    <w:rsid w:val="009D04AA"/>
    <w:rsid w:val="009D0914"/>
    <w:rsid w:val="009D09B4"/>
    <w:rsid w:val="009D0CFE"/>
    <w:rsid w:val="009D0E4C"/>
    <w:rsid w:val="009D0F14"/>
    <w:rsid w:val="009D109A"/>
    <w:rsid w:val="009D1447"/>
    <w:rsid w:val="009D1814"/>
    <w:rsid w:val="009D1B59"/>
    <w:rsid w:val="009D1DF4"/>
    <w:rsid w:val="009D1E35"/>
    <w:rsid w:val="009D220D"/>
    <w:rsid w:val="009D3964"/>
    <w:rsid w:val="009D41E8"/>
    <w:rsid w:val="009D4918"/>
    <w:rsid w:val="009D4987"/>
    <w:rsid w:val="009D5426"/>
    <w:rsid w:val="009D5AA2"/>
    <w:rsid w:val="009D6843"/>
    <w:rsid w:val="009D68F9"/>
    <w:rsid w:val="009D6EC8"/>
    <w:rsid w:val="009E0311"/>
    <w:rsid w:val="009E06CA"/>
    <w:rsid w:val="009E0AA4"/>
    <w:rsid w:val="009E0E71"/>
    <w:rsid w:val="009E13A2"/>
    <w:rsid w:val="009E18F3"/>
    <w:rsid w:val="009E19CD"/>
    <w:rsid w:val="009E1B55"/>
    <w:rsid w:val="009E1BF6"/>
    <w:rsid w:val="009E1E37"/>
    <w:rsid w:val="009E20BB"/>
    <w:rsid w:val="009E23DF"/>
    <w:rsid w:val="009E26FD"/>
    <w:rsid w:val="009E274B"/>
    <w:rsid w:val="009E2FC1"/>
    <w:rsid w:val="009E3295"/>
    <w:rsid w:val="009E40DD"/>
    <w:rsid w:val="009E42C5"/>
    <w:rsid w:val="009E4491"/>
    <w:rsid w:val="009E4B1C"/>
    <w:rsid w:val="009E4FD2"/>
    <w:rsid w:val="009E5DC5"/>
    <w:rsid w:val="009E699E"/>
    <w:rsid w:val="009E6EDD"/>
    <w:rsid w:val="009E76F0"/>
    <w:rsid w:val="009E789A"/>
    <w:rsid w:val="009E78E7"/>
    <w:rsid w:val="009F0C52"/>
    <w:rsid w:val="009F0D16"/>
    <w:rsid w:val="009F0FD2"/>
    <w:rsid w:val="009F0FD9"/>
    <w:rsid w:val="009F1382"/>
    <w:rsid w:val="009F2699"/>
    <w:rsid w:val="009F27BD"/>
    <w:rsid w:val="009F2CD6"/>
    <w:rsid w:val="009F3824"/>
    <w:rsid w:val="009F3BED"/>
    <w:rsid w:val="009F40CC"/>
    <w:rsid w:val="009F4DF2"/>
    <w:rsid w:val="009F4EA2"/>
    <w:rsid w:val="009F504F"/>
    <w:rsid w:val="009F6003"/>
    <w:rsid w:val="009F613B"/>
    <w:rsid w:val="009F62E3"/>
    <w:rsid w:val="009F6C07"/>
    <w:rsid w:val="009F71AF"/>
    <w:rsid w:val="009F7CA1"/>
    <w:rsid w:val="00A000DB"/>
    <w:rsid w:val="00A00FC5"/>
    <w:rsid w:val="00A01169"/>
    <w:rsid w:val="00A01979"/>
    <w:rsid w:val="00A01C1B"/>
    <w:rsid w:val="00A01D76"/>
    <w:rsid w:val="00A021EA"/>
    <w:rsid w:val="00A022EA"/>
    <w:rsid w:val="00A0240D"/>
    <w:rsid w:val="00A02DA1"/>
    <w:rsid w:val="00A03C37"/>
    <w:rsid w:val="00A0476E"/>
    <w:rsid w:val="00A0479A"/>
    <w:rsid w:val="00A049A1"/>
    <w:rsid w:val="00A0588E"/>
    <w:rsid w:val="00A05A17"/>
    <w:rsid w:val="00A05CA3"/>
    <w:rsid w:val="00A05CD3"/>
    <w:rsid w:val="00A06034"/>
    <w:rsid w:val="00A0620B"/>
    <w:rsid w:val="00A06B3B"/>
    <w:rsid w:val="00A07ADB"/>
    <w:rsid w:val="00A07F02"/>
    <w:rsid w:val="00A101D1"/>
    <w:rsid w:val="00A104A9"/>
    <w:rsid w:val="00A10617"/>
    <w:rsid w:val="00A10E7D"/>
    <w:rsid w:val="00A10FB0"/>
    <w:rsid w:val="00A111A8"/>
    <w:rsid w:val="00A116F4"/>
    <w:rsid w:val="00A1171A"/>
    <w:rsid w:val="00A11909"/>
    <w:rsid w:val="00A11C48"/>
    <w:rsid w:val="00A12A63"/>
    <w:rsid w:val="00A12E06"/>
    <w:rsid w:val="00A13964"/>
    <w:rsid w:val="00A13DEB"/>
    <w:rsid w:val="00A1459F"/>
    <w:rsid w:val="00A148E8"/>
    <w:rsid w:val="00A1493E"/>
    <w:rsid w:val="00A149B6"/>
    <w:rsid w:val="00A14C0D"/>
    <w:rsid w:val="00A1615D"/>
    <w:rsid w:val="00A161D1"/>
    <w:rsid w:val="00A17428"/>
    <w:rsid w:val="00A176B1"/>
    <w:rsid w:val="00A177D2"/>
    <w:rsid w:val="00A206CE"/>
    <w:rsid w:val="00A20C00"/>
    <w:rsid w:val="00A21DEA"/>
    <w:rsid w:val="00A22526"/>
    <w:rsid w:val="00A2287A"/>
    <w:rsid w:val="00A23AFC"/>
    <w:rsid w:val="00A23BF5"/>
    <w:rsid w:val="00A2445D"/>
    <w:rsid w:val="00A24B31"/>
    <w:rsid w:val="00A24DC7"/>
    <w:rsid w:val="00A250AE"/>
    <w:rsid w:val="00A25446"/>
    <w:rsid w:val="00A2546E"/>
    <w:rsid w:val="00A2639C"/>
    <w:rsid w:val="00A26E2D"/>
    <w:rsid w:val="00A26FB1"/>
    <w:rsid w:val="00A277E4"/>
    <w:rsid w:val="00A27CE7"/>
    <w:rsid w:val="00A27DD8"/>
    <w:rsid w:val="00A30110"/>
    <w:rsid w:val="00A304B8"/>
    <w:rsid w:val="00A3099C"/>
    <w:rsid w:val="00A30D87"/>
    <w:rsid w:val="00A30EC1"/>
    <w:rsid w:val="00A31204"/>
    <w:rsid w:val="00A31244"/>
    <w:rsid w:val="00A32781"/>
    <w:rsid w:val="00A32AD3"/>
    <w:rsid w:val="00A3314C"/>
    <w:rsid w:val="00A33778"/>
    <w:rsid w:val="00A33A8D"/>
    <w:rsid w:val="00A33CBC"/>
    <w:rsid w:val="00A33DCE"/>
    <w:rsid w:val="00A33F43"/>
    <w:rsid w:val="00A3404A"/>
    <w:rsid w:val="00A3446F"/>
    <w:rsid w:val="00A34B02"/>
    <w:rsid w:val="00A34D7E"/>
    <w:rsid w:val="00A3564D"/>
    <w:rsid w:val="00A35659"/>
    <w:rsid w:val="00A35AD4"/>
    <w:rsid w:val="00A3655E"/>
    <w:rsid w:val="00A36B72"/>
    <w:rsid w:val="00A36C1E"/>
    <w:rsid w:val="00A37E63"/>
    <w:rsid w:val="00A37F49"/>
    <w:rsid w:val="00A407D5"/>
    <w:rsid w:val="00A4085E"/>
    <w:rsid w:val="00A40B5F"/>
    <w:rsid w:val="00A4151B"/>
    <w:rsid w:val="00A41977"/>
    <w:rsid w:val="00A42252"/>
    <w:rsid w:val="00A4250D"/>
    <w:rsid w:val="00A42C54"/>
    <w:rsid w:val="00A42CB6"/>
    <w:rsid w:val="00A43566"/>
    <w:rsid w:val="00A43986"/>
    <w:rsid w:val="00A43A5E"/>
    <w:rsid w:val="00A44049"/>
    <w:rsid w:val="00A45F4A"/>
    <w:rsid w:val="00A46367"/>
    <w:rsid w:val="00A46A40"/>
    <w:rsid w:val="00A46E24"/>
    <w:rsid w:val="00A50308"/>
    <w:rsid w:val="00A50A00"/>
    <w:rsid w:val="00A50F10"/>
    <w:rsid w:val="00A51D8F"/>
    <w:rsid w:val="00A51E40"/>
    <w:rsid w:val="00A51E42"/>
    <w:rsid w:val="00A52230"/>
    <w:rsid w:val="00A52813"/>
    <w:rsid w:val="00A5337F"/>
    <w:rsid w:val="00A533F1"/>
    <w:rsid w:val="00A535E5"/>
    <w:rsid w:val="00A53C66"/>
    <w:rsid w:val="00A53FDD"/>
    <w:rsid w:val="00A557AF"/>
    <w:rsid w:val="00A55AAD"/>
    <w:rsid w:val="00A56944"/>
    <w:rsid w:val="00A56DD1"/>
    <w:rsid w:val="00A57C2E"/>
    <w:rsid w:val="00A6005E"/>
    <w:rsid w:val="00A602BB"/>
    <w:rsid w:val="00A60925"/>
    <w:rsid w:val="00A6172B"/>
    <w:rsid w:val="00A61BA0"/>
    <w:rsid w:val="00A62683"/>
    <w:rsid w:val="00A627DD"/>
    <w:rsid w:val="00A62FEC"/>
    <w:rsid w:val="00A631E2"/>
    <w:rsid w:val="00A6350D"/>
    <w:rsid w:val="00A636F1"/>
    <w:rsid w:val="00A6394E"/>
    <w:rsid w:val="00A64BB0"/>
    <w:rsid w:val="00A64FBA"/>
    <w:rsid w:val="00A65B6C"/>
    <w:rsid w:val="00A65DE7"/>
    <w:rsid w:val="00A65ED2"/>
    <w:rsid w:val="00A6690E"/>
    <w:rsid w:val="00A66B56"/>
    <w:rsid w:val="00A674DA"/>
    <w:rsid w:val="00A67BA1"/>
    <w:rsid w:val="00A67E18"/>
    <w:rsid w:val="00A7060C"/>
    <w:rsid w:val="00A70CBC"/>
    <w:rsid w:val="00A70E19"/>
    <w:rsid w:val="00A70E62"/>
    <w:rsid w:val="00A71215"/>
    <w:rsid w:val="00A714E8"/>
    <w:rsid w:val="00A721A1"/>
    <w:rsid w:val="00A72A42"/>
    <w:rsid w:val="00A731EC"/>
    <w:rsid w:val="00A7382C"/>
    <w:rsid w:val="00A73970"/>
    <w:rsid w:val="00A73C5A"/>
    <w:rsid w:val="00A74718"/>
    <w:rsid w:val="00A747D7"/>
    <w:rsid w:val="00A74839"/>
    <w:rsid w:val="00A74F76"/>
    <w:rsid w:val="00A74F96"/>
    <w:rsid w:val="00A75033"/>
    <w:rsid w:val="00A75A75"/>
    <w:rsid w:val="00A76C49"/>
    <w:rsid w:val="00A771C5"/>
    <w:rsid w:val="00A7736A"/>
    <w:rsid w:val="00A779AA"/>
    <w:rsid w:val="00A77CA4"/>
    <w:rsid w:val="00A77D60"/>
    <w:rsid w:val="00A80190"/>
    <w:rsid w:val="00A8048B"/>
    <w:rsid w:val="00A80BB4"/>
    <w:rsid w:val="00A81062"/>
    <w:rsid w:val="00A8210B"/>
    <w:rsid w:val="00A825EE"/>
    <w:rsid w:val="00A8263B"/>
    <w:rsid w:val="00A82C2D"/>
    <w:rsid w:val="00A83F06"/>
    <w:rsid w:val="00A83FBB"/>
    <w:rsid w:val="00A85E39"/>
    <w:rsid w:val="00A8631A"/>
    <w:rsid w:val="00A86A6D"/>
    <w:rsid w:val="00A870A5"/>
    <w:rsid w:val="00A87291"/>
    <w:rsid w:val="00A87887"/>
    <w:rsid w:val="00A87E08"/>
    <w:rsid w:val="00A90774"/>
    <w:rsid w:val="00A919E3"/>
    <w:rsid w:val="00A91FEE"/>
    <w:rsid w:val="00A92F12"/>
    <w:rsid w:val="00A94B92"/>
    <w:rsid w:val="00A94C47"/>
    <w:rsid w:val="00A94CC1"/>
    <w:rsid w:val="00A956AF"/>
    <w:rsid w:val="00A95904"/>
    <w:rsid w:val="00AA013C"/>
    <w:rsid w:val="00AA0C64"/>
    <w:rsid w:val="00AA0CEB"/>
    <w:rsid w:val="00AA1519"/>
    <w:rsid w:val="00AA175B"/>
    <w:rsid w:val="00AA1771"/>
    <w:rsid w:val="00AA18CA"/>
    <w:rsid w:val="00AA1A90"/>
    <w:rsid w:val="00AA1C01"/>
    <w:rsid w:val="00AA1F05"/>
    <w:rsid w:val="00AA2242"/>
    <w:rsid w:val="00AA2687"/>
    <w:rsid w:val="00AA2B98"/>
    <w:rsid w:val="00AA30C7"/>
    <w:rsid w:val="00AA37BC"/>
    <w:rsid w:val="00AA41D1"/>
    <w:rsid w:val="00AA5224"/>
    <w:rsid w:val="00AA5C07"/>
    <w:rsid w:val="00AA5ED4"/>
    <w:rsid w:val="00AA6020"/>
    <w:rsid w:val="00AA6D65"/>
    <w:rsid w:val="00AA6E89"/>
    <w:rsid w:val="00AA7502"/>
    <w:rsid w:val="00AA7A6F"/>
    <w:rsid w:val="00AB08C4"/>
    <w:rsid w:val="00AB097E"/>
    <w:rsid w:val="00AB0E17"/>
    <w:rsid w:val="00AB0F97"/>
    <w:rsid w:val="00AB1305"/>
    <w:rsid w:val="00AB13DD"/>
    <w:rsid w:val="00AB23AC"/>
    <w:rsid w:val="00AB2930"/>
    <w:rsid w:val="00AB2C28"/>
    <w:rsid w:val="00AB2D63"/>
    <w:rsid w:val="00AB3012"/>
    <w:rsid w:val="00AB35D4"/>
    <w:rsid w:val="00AB40F0"/>
    <w:rsid w:val="00AB429F"/>
    <w:rsid w:val="00AB480D"/>
    <w:rsid w:val="00AB5718"/>
    <w:rsid w:val="00AB5A46"/>
    <w:rsid w:val="00AB5A79"/>
    <w:rsid w:val="00AB5B56"/>
    <w:rsid w:val="00AB5C7C"/>
    <w:rsid w:val="00AB6B03"/>
    <w:rsid w:val="00AB711E"/>
    <w:rsid w:val="00AB7C31"/>
    <w:rsid w:val="00AB7E73"/>
    <w:rsid w:val="00AC005F"/>
    <w:rsid w:val="00AC0FFD"/>
    <w:rsid w:val="00AC16CF"/>
    <w:rsid w:val="00AC17D9"/>
    <w:rsid w:val="00AC191A"/>
    <w:rsid w:val="00AC1CDE"/>
    <w:rsid w:val="00AC2462"/>
    <w:rsid w:val="00AC24A0"/>
    <w:rsid w:val="00AC2899"/>
    <w:rsid w:val="00AC2BAD"/>
    <w:rsid w:val="00AC2EE3"/>
    <w:rsid w:val="00AC34A4"/>
    <w:rsid w:val="00AC4047"/>
    <w:rsid w:val="00AC4A73"/>
    <w:rsid w:val="00AC5110"/>
    <w:rsid w:val="00AC5327"/>
    <w:rsid w:val="00AC5424"/>
    <w:rsid w:val="00AC551B"/>
    <w:rsid w:val="00AC5644"/>
    <w:rsid w:val="00AC5679"/>
    <w:rsid w:val="00AC56D9"/>
    <w:rsid w:val="00AC5B50"/>
    <w:rsid w:val="00AC5CA8"/>
    <w:rsid w:val="00AC659D"/>
    <w:rsid w:val="00AC70D7"/>
    <w:rsid w:val="00AC787E"/>
    <w:rsid w:val="00AC7F96"/>
    <w:rsid w:val="00AD0063"/>
    <w:rsid w:val="00AD0F24"/>
    <w:rsid w:val="00AD0F6E"/>
    <w:rsid w:val="00AD161C"/>
    <w:rsid w:val="00AD1EBE"/>
    <w:rsid w:val="00AD201E"/>
    <w:rsid w:val="00AD2046"/>
    <w:rsid w:val="00AD227E"/>
    <w:rsid w:val="00AD283F"/>
    <w:rsid w:val="00AD2886"/>
    <w:rsid w:val="00AD2A5C"/>
    <w:rsid w:val="00AD2C48"/>
    <w:rsid w:val="00AD32E0"/>
    <w:rsid w:val="00AD36EF"/>
    <w:rsid w:val="00AD3B6F"/>
    <w:rsid w:val="00AD44D7"/>
    <w:rsid w:val="00AD4AF3"/>
    <w:rsid w:val="00AD554A"/>
    <w:rsid w:val="00AD595E"/>
    <w:rsid w:val="00AD6151"/>
    <w:rsid w:val="00AD64D6"/>
    <w:rsid w:val="00AD66A6"/>
    <w:rsid w:val="00AD7DCE"/>
    <w:rsid w:val="00AE067E"/>
    <w:rsid w:val="00AE08B4"/>
    <w:rsid w:val="00AE08C3"/>
    <w:rsid w:val="00AE0933"/>
    <w:rsid w:val="00AE0EAD"/>
    <w:rsid w:val="00AE105C"/>
    <w:rsid w:val="00AE20FD"/>
    <w:rsid w:val="00AE29AF"/>
    <w:rsid w:val="00AE32B8"/>
    <w:rsid w:val="00AE4F02"/>
    <w:rsid w:val="00AE56FB"/>
    <w:rsid w:val="00AE64DC"/>
    <w:rsid w:val="00AE6AC2"/>
    <w:rsid w:val="00AE6B44"/>
    <w:rsid w:val="00AE79FC"/>
    <w:rsid w:val="00AF059B"/>
    <w:rsid w:val="00AF0916"/>
    <w:rsid w:val="00AF18C3"/>
    <w:rsid w:val="00AF1F67"/>
    <w:rsid w:val="00AF2BAA"/>
    <w:rsid w:val="00AF2E02"/>
    <w:rsid w:val="00AF34EE"/>
    <w:rsid w:val="00AF3696"/>
    <w:rsid w:val="00AF3C65"/>
    <w:rsid w:val="00AF3E35"/>
    <w:rsid w:val="00AF5199"/>
    <w:rsid w:val="00AF5278"/>
    <w:rsid w:val="00AF59FB"/>
    <w:rsid w:val="00AF5F75"/>
    <w:rsid w:val="00AF65BC"/>
    <w:rsid w:val="00AF6B46"/>
    <w:rsid w:val="00AF6F95"/>
    <w:rsid w:val="00AF6FED"/>
    <w:rsid w:val="00AF7F8B"/>
    <w:rsid w:val="00B00C16"/>
    <w:rsid w:val="00B00CFB"/>
    <w:rsid w:val="00B01862"/>
    <w:rsid w:val="00B01AD1"/>
    <w:rsid w:val="00B025E0"/>
    <w:rsid w:val="00B03349"/>
    <w:rsid w:val="00B03CA8"/>
    <w:rsid w:val="00B03E31"/>
    <w:rsid w:val="00B049D6"/>
    <w:rsid w:val="00B04BD9"/>
    <w:rsid w:val="00B0502A"/>
    <w:rsid w:val="00B053EF"/>
    <w:rsid w:val="00B0607D"/>
    <w:rsid w:val="00B060E2"/>
    <w:rsid w:val="00B063A8"/>
    <w:rsid w:val="00B06447"/>
    <w:rsid w:val="00B065C9"/>
    <w:rsid w:val="00B0713D"/>
    <w:rsid w:val="00B07993"/>
    <w:rsid w:val="00B07EDF"/>
    <w:rsid w:val="00B1012D"/>
    <w:rsid w:val="00B107AE"/>
    <w:rsid w:val="00B10ABC"/>
    <w:rsid w:val="00B10E52"/>
    <w:rsid w:val="00B116B8"/>
    <w:rsid w:val="00B11EB5"/>
    <w:rsid w:val="00B12048"/>
    <w:rsid w:val="00B13F50"/>
    <w:rsid w:val="00B14D88"/>
    <w:rsid w:val="00B16237"/>
    <w:rsid w:val="00B16358"/>
    <w:rsid w:val="00B16436"/>
    <w:rsid w:val="00B16F3F"/>
    <w:rsid w:val="00B17E11"/>
    <w:rsid w:val="00B20F35"/>
    <w:rsid w:val="00B2146C"/>
    <w:rsid w:val="00B21496"/>
    <w:rsid w:val="00B214C4"/>
    <w:rsid w:val="00B2166D"/>
    <w:rsid w:val="00B21719"/>
    <w:rsid w:val="00B22276"/>
    <w:rsid w:val="00B22E38"/>
    <w:rsid w:val="00B23031"/>
    <w:rsid w:val="00B2336A"/>
    <w:rsid w:val="00B233BD"/>
    <w:rsid w:val="00B249FE"/>
    <w:rsid w:val="00B24CE3"/>
    <w:rsid w:val="00B250A3"/>
    <w:rsid w:val="00B250F5"/>
    <w:rsid w:val="00B25412"/>
    <w:rsid w:val="00B25D7D"/>
    <w:rsid w:val="00B26031"/>
    <w:rsid w:val="00B2654C"/>
    <w:rsid w:val="00B26623"/>
    <w:rsid w:val="00B266B6"/>
    <w:rsid w:val="00B266F2"/>
    <w:rsid w:val="00B27856"/>
    <w:rsid w:val="00B279B5"/>
    <w:rsid w:val="00B27FC8"/>
    <w:rsid w:val="00B31004"/>
    <w:rsid w:val="00B31131"/>
    <w:rsid w:val="00B31779"/>
    <w:rsid w:val="00B317F8"/>
    <w:rsid w:val="00B318DF"/>
    <w:rsid w:val="00B3278A"/>
    <w:rsid w:val="00B32A53"/>
    <w:rsid w:val="00B32B8B"/>
    <w:rsid w:val="00B333C5"/>
    <w:rsid w:val="00B3467B"/>
    <w:rsid w:val="00B34AA1"/>
    <w:rsid w:val="00B3508B"/>
    <w:rsid w:val="00B3512A"/>
    <w:rsid w:val="00B35AEA"/>
    <w:rsid w:val="00B36353"/>
    <w:rsid w:val="00B36606"/>
    <w:rsid w:val="00B36F48"/>
    <w:rsid w:val="00B37287"/>
    <w:rsid w:val="00B372AC"/>
    <w:rsid w:val="00B374E6"/>
    <w:rsid w:val="00B4002B"/>
    <w:rsid w:val="00B40445"/>
    <w:rsid w:val="00B40EF5"/>
    <w:rsid w:val="00B41059"/>
    <w:rsid w:val="00B413C1"/>
    <w:rsid w:val="00B41BB9"/>
    <w:rsid w:val="00B41E6F"/>
    <w:rsid w:val="00B4233C"/>
    <w:rsid w:val="00B4289C"/>
    <w:rsid w:val="00B42E7F"/>
    <w:rsid w:val="00B430F0"/>
    <w:rsid w:val="00B431FB"/>
    <w:rsid w:val="00B43CEB"/>
    <w:rsid w:val="00B43EFB"/>
    <w:rsid w:val="00B44355"/>
    <w:rsid w:val="00B44837"/>
    <w:rsid w:val="00B45C45"/>
    <w:rsid w:val="00B45D83"/>
    <w:rsid w:val="00B460E2"/>
    <w:rsid w:val="00B46C38"/>
    <w:rsid w:val="00B472E6"/>
    <w:rsid w:val="00B47905"/>
    <w:rsid w:val="00B47B05"/>
    <w:rsid w:val="00B50141"/>
    <w:rsid w:val="00B50356"/>
    <w:rsid w:val="00B5059F"/>
    <w:rsid w:val="00B50F19"/>
    <w:rsid w:val="00B51113"/>
    <w:rsid w:val="00B5150E"/>
    <w:rsid w:val="00B52542"/>
    <w:rsid w:val="00B527A9"/>
    <w:rsid w:val="00B52832"/>
    <w:rsid w:val="00B5324B"/>
    <w:rsid w:val="00B53281"/>
    <w:rsid w:val="00B54127"/>
    <w:rsid w:val="00B542BA"/>
    <w:rsid w:val="00B56041"/>
    <w:rsid w:val="00B56843"/>
    <w:rsid w:val="00B57024"/>
    <w:rsid w:val="00B57532"/>
    <w:rsid w:val="00B578AF"/>
    <w:rsid w:val="00B57FF9"/>
    <w:rsid w:val="00B600DC"/>
    <w:rsid w:val="00B60471"/>
    <w:rsid w:val="00B60493"/>
    <w:rsid w:val="00B6059C"/>
    <w:rsid w:val="00B605E0"/>
    <w:rsid w:val="00B60D64"/>
    <w:rsid w:val="00B60D66"/>
    <w:rsid w:val="00B6120A"/>
    <w:rsid w:val="00B612B1"/>
    <w:rsid w:val="00B6224B"/>
    <w:rsid w:val="00B62F11"/>
    <w:rsid w:val="00B642C4"/>
    <w:rsid w:val="00B643F3"/>
    <w:rsid w:val="00B645BC"/>
    <w:rsid w:val="00B64B1F"/>
    <w:rsid w:val="00B64CCE"/>
    <w:rsid w:val="00B655F3"/>
    <w:rsid w:val="00B65905"/>
    <w:rsid w:val="00B66176"/>
    <w:rsid w:val="00B667BB"/>
    <w:rsid w:val="00B66B06"/>
    <w:rsid w:val="00B670E3"/>
    <w:rsid w:val="00B672D7"/>
    <w:rsid w:val="00B67505"/>
    <w:rsid w:val="00B675F4"/>
    <w:rsid w:val="00B67961"/>
    <w:rsid w:val="00B70914"/>
    <w:rsid w:val="00B72246"/>
    <w:rsid w:val="00B756AE"/>
    <w:rsid w:val="00B7595F"/>
    <w:rsid w:val="00B75D13"/>
    <w:rsid w:val="00B75DDA"/>
    <w:rsid w:val="00B7633E"/>
    <w:rsid w:val="00B76587"/>
    <w:rsid w:val="00B76F7A"/>
    <w:rsid w:val="00B778FF"/>
    <w:rsid w:val="00B77AD1"/>
    <w:rsid w:val="00B8075D"/>
    <w:rsid w:val="00B80C95"/>
    <w:rsid w:val="00B81A3C"/>
    <w:rsid w:val="00B826DC"/>
    <w:rsid w:val="00B82F87"/>
    <w:rsid w:val="00B83071"/>
    <w:rsid w:val="00B8345F"/>
    <w:rsid w:val="00B83685"/>
    <w:rsid w:val="00B83A5B"/>
    <w:rsid w:val="00B8535A"/>
    <w:rsid w:val="00B85885"/>
    <w:rsid w:val="00B860A6"/>
    <w:rsid w:val="00B862DB"/>
    <w:rsid w:val="00B8630E"/>
    <w:rsid w:val="00B863A0"/>
    <w:rsid w:val="00B8658E"/>
    <w:rsid w:val="00B86AEE"/>
    <w:rsid w:val="00B86D16"/>
    <w:rsid w:val="00B872C6"/>
    <w:rsid w:val="00B9125A"/>
    <w:rsid w:val="00B918C0"/>
    <w:rsid w:val="00B91908"/>
    <w:rsid w:val="00B919B8"/>
    <w:rsid w:val="00B91DCC"/>
    <w:rsid w:val="00B91F21"/>
    <w:rsid w:val="00B92086"/>
    <w:rsid w:val="00B92C1E"/>
    <w:rsid w:val="00B937AC"/>
    <w:rsid w:val="00B93C3E"/>
    <w:rsid w:val="00B944BE"/>
    <w:rsid w:val="00B95605"/>
    <w:rsid w:val="00B95804"/>
    <w:rsid w:val="00B95A61"/>
    <w:rsid w:val="00B95A99"/>
    <w:rsid w:val="00B964B1"/>
    <w:rsid w:val="00B966C0"/>
    <w:rsid w:val="00B96E03"/>
    <w:rsid w:val="00B97474"/>
    <w:rsid w:val="00B978CA"/>
    <w:rsid w:val="00B97996"/>
    <w:rsid w:val="00B97B5F"/>
    <w:rsid w:val="00BA0135"/>
    <w:rsid w:val="00BA0492"/>
    <w:rsid w:val="00BA0746"/>
    <w:rsid w:val="00BA15B5"/>
    <w:rsid w:val="00BA2298"/>
    <w:rsid w:val="00BA36E6"/>
    <w:rsid w:val="00BA470F"/>
    <w:rsid w:val="00BA481C"/>
    <w:rsid w:val="00BA5588"/>
    <w:rsid w:val="00BA5875"/>
    <w:rsid w:val="00BA5A6F"/>
    <w:rsid w:val="00BA5C5D"/>
    <w:rsid w:val="00BA5E97"/>
    <w:rsid w:val="00BA6979"/>
    <w:rsid w:val="00BA6E0B"/>
    <w:rsid w:val="00BA70AF"/>
    <w:rsid w:val="00BA73C9"/>
    <w:rsid w:val="00BA7685"/>
    <w:rsid w:val="00BB00F3"/>
    <w:rsid w:val="00BB0151"/>
    <w:rsid w:val="00BB0A62"/>
    <w:rsid w:val="00BB0EFD"/>
    <w:rsid w:val="00BB17B7"/>
    <w:rsid w:val="00BB1EC9"/>
    <w:rsid w:val="00BB2B98"/>
    <w:rsid w:val="00BB2FF5"/>
    <w:rsid w:val="00BB324C"/>
    <w:rsid w:val="00BB3322"/>
    <w:rsid w:val="00BB4085"/>
    <w:rsid w:val="00BB431F"/>
    <w:rsid w:val="00BB4350"/>
    <w:rsid w:val="00BB4503"/>
    <w:rsid w:val="00BB4CDC"/>
    <w:rsid w:val="00BB4D20"/>
    <w:rsid w:val="00BB4DB7"/>
    <w:rsid w:val="00BB4F18"/>
    <w:rsid w:val="00BB5D74"/>
    <w:rsid w:val="00BB5E1C"/>
    <w:rsid w:val="00BB6269"/>
    <w:rsid w:val="00BB639A"/>
    <w:rsid w:val="00BB6470"/>
    <w:rsid w:val="00BB65A7"/>
    <w:rsid w:val="00BB67C1"/>
    <w:rsid w:val="00BB6BC3"/>
    <w:rsid w:val="00BB7E85"/>
    <w:rsid w:val="00BC0B33"/>
    <w:rsid w:val="00BC1ACB"/>
    <w:rsid w:val="00BC1F4C"/>
    <w:rsid w:val="00BC203E"/>
    <w:rsid w:val="00BC22B0"/>
    <w:rsid w:val="00BC2A4E"/>
    <w:rsid w:val="00BC2DDD"/>
    <w:rsid w:val="00BC3001"/>
    <w:rsid w:val="00BC319C"/>
    <w:rsid w:val="00BC3D77"/>
    <w:rsid w:val="00BC411D"/>
    <w:rsid w:val="00BC4758"/>
    <w:rsid w:val="00BC4857"/>
    <w:rsid w:val="00BC53F0"/>
    <w:rsid w:val="00BC5A73"/>
    <w:rsid w:val="00BC65AF"/>
    <w:rsid w:val="00BC6887"/>
    <w:rsid w:val="00BC7388"/>
    <w:rsid w:val="00BC73F8"/>
    <w:rsid w:val="00BC7712"/>
    <w:rsid w:val="00BC78AB"/>
    <w:rsid w:val="00BC7A93"/>
    <w:rsid w:val="00BC7C63"/>
    <w:rsid w:val="00BD03A2"/>
    <w:rsid w:val="00BD0491"/>
    <w:rsid w:val="00BD0DFC"/>
    <w:rsid w:val="00BD0E38"/>
    <w:rsid w:val="00BD15E1"/>
    <w:rsid w:val="00BD1A45"/>
    <w:rsid w:val="00BD22B3"/>
    <w:rsid w:val="00BD26D1"/>
    <w:rsid w:val="00BD2AE4"/>
    <w:rsid w:val="00BD3A23"/>
    <w:rsid w:val="00BD4154"/>
    <w:rsid w:val="00BD4295"/>
    <w:rsid w:val="00BD43F3"/>
    <w:rsid w:val="00BD4B5E"/>
    <w:rsid w:val="00BD51A4"/>
    <w:rsid w:val="00BD65DE"/>
    <w:rsid w:val="00BD6B19"/>
    <w:rsid w:val="00BD76C9"/>
    <w:rsid w:val="00BD79BD"/>
    <w:rsid w:val="00BE0132"/>
    <w:rsid w:val="00BE0B0A"/>
    <w:rsid w:val="00BE182A"/>
    <w:rsid w:val="00BE1CBC"/>
    <w:rsid w:val="00BE1E74"/>
    <w:rsid w:val="00BE1FCD"/>
    <w:rsid w:val="00BE220C"/>
    <w:rsid w:val="00BE2F85"/>
    <w:rsid w:val="00BE46A1"/>
    <w:rsid w:val="00BE4A90"/>
    <w:rsid w:val="00BE4B0C"/>
    <w:rsid w:val="00BE4B50"/>
    <w:rsid w:val="00BE4E43"/>
    <w:rsid w:val="00BE4E5E"/>
    <w:rsid w:val="00BE538C"/>
    <w:rsid w:val="00BE5791"/>
    <w:rsid w:val="00BE61A6"/>
    <w:rsid w:val="00BE63BD"/>
    <w:rsid w:val="00BE6CB5"/>
    <w:rsid w:val="00BE6D79"/>
    <w:rsid w:val="00BF0426"/>
    <w:rsid w:val="00BF0EE4"/>
    <w:rsid w:val="00BF1044"/>
    <w:rsid w:val="00BF10D7"/>
    <w:rsid w:val="00BF11F7"/>
    <w:rsid w:val="00BF1495"/>
    <w:rsid w:val="00BF1FE0"/>
    <w:rsid w:val="00BF20C9"/>
    <w:rsid w:val="00BF2385"/>
    <w:rsid w:val="00BF258F"/>
    <w:rsid w:val="00BF27A0"/>
    <w:rsid w:val="00BF28EE"/>
    <w:rsid w:val="00BF2E8E"/>
    <w:rsid w:val="00BF4240"/>
    <w:rsid w:val="00BF4819"/>
    <w:rsid w:val="00BF4DF5"/>
    <w:rsid w:val="00BF4F6A"/>
    <w:rsid w:val="00BF51DC"/>
    <w:rsid w:val="00BF545E"/>
    <w:rsid w:val="00BF5530"/>
    <w:rsid w:val="00BF5612"/>
    <w:rsid w:val="00BF5623"/>
    <w:rsid w:val="00BF58F0"/>
    <w:rsid w:val="00BF59CF"/>
    <w:rsid w:val="00BF69A4"/>
    <w:rsid w:val="00BF6DDF"/>
    <w:rsid w:val="00BF7983"/>
    <w:rsid w:val="00BF79BE"/>
    <w:rsid w:val="00BF7C42"/>
    <w:rsid w:val="00C0085B"/>
    <w:rsid w:val="00C00B9F"/>
    <w:rsid w:val="00C00D6B"/>
    <w:rsid w:val="00C01BDC"/>
    <w:rsid w:val="00C02427"/>
    <w:rsid w:val="00C02488"/>
    <w:rsid w:val="00C02754"/>
    <w:rsid w:val="00C02A53"/>
    <w:rsid w:val="00C02B97"/>
    <w:rsid w:val="00C0301A"/>
    <w:rsid w:val="00C03557"/>
    <w:rsid w:val="00C036BA"/>
    <w:rsid w:val="00C03E25"/>
    <w:rsid w:val="00C041A6"/>
    <w:rsid w:val="00C047CF"/>
    <w:rsid w:val="00C049D7"/>
    <w:rsid w:val="00C04B76"/>
    <w:rsid w:val="00C04F95"/>
    <w:rsid w:val="00C05A4F"/>
    <w:rsid w:val="00C05CAA"/>
    <w:rsid w:val="00C06873"/>
    <w:rsid w:val="00C07506"/>
    <w:rsid w:val="00C07684"/>
    <w:rsid w:val="00C07A9F"/>
    <w:rsid w:val="00C07B70"/>
    <w:rsid w:val="00C100F0"/>
    <w:rsid w:val="00C10386"/>
    <w:rsid w:val="00C108C9"/>
    <w:rsid w:val="00C10A66"/>
    <w:rsid w:val="00C10AD4"/>
    <w:rsid w:val="00C11259"/>
    <w:rsid w:val="00C115F2"/>
    <w:rsid w:val="00C120D6"/>
    <w:rsid w:val="00C124F3"/>
    <w:rsid w:val="00C1258E"/>
    <w:rsid w:val="00C12919"/>
    <w:rsid w:val="00C12A4B"/>
    <w:rsid w:val="00C12B10"/>
    <w:rsid w:val="00C12ED3"/>
    <w:rsid w:val="00C12EF1"/>
    <w:rsid w:val="00C133CB"/>
    <w:rsid w:val="00C13BB9"/>
    <w:rsid w:val="00C13EE9"/>
    <w:rsid w:val="00C14B21"/>
    <w:rsid w:val="00C14B7A"/>
    <w:rsid w:val="00C14BFB"/>
    <w:rsid w:val="00C14D37"/>
    <w:rsid w:val="00C14D8B"/>
    <w:rsid w:val="00C1520E"/>
    <w:rsid w:val="00C16771"/>
    <w:rsid w:val="00C17B63"/>
    <w:rsid w:val="00C17B9C"/>
    <w:rsid w:val="00C17D1A"/>
    <w:rsid w:val="00C20210"/>
    <w:rsid w:val="00C2049A"/>
    <w:rsid w:val="00C20561"/>
    <w:rsid w:val="00C20E6E"/>
    <w:rsid w:val="00C215C0"/>
    <w:rsid w:val="00C215EA"/>
    <w:rsid w:val="00C21611"/>
    <w:rsid w:val="00C21725"/>
    <w:rsid w:val="00C21C5D"/>
    <w:rsid w:val="00C22507"/>
    <w:rsid w:val="00C22A06"/>
    <w:rsid w:val="00C22B03"/>
    <w:rsid w:val="00C22D9F"/>
    <w:rsid w:val="00C23412"/>
    <w:rsid w:val="00C2384E"/>
    <w:rsid w:val="00C23A86"/>
    <w:rsid w:val="00C240C5"/>
    <w:rsid w:val="00C24194"/>
    <w:rsid w:val="00C24391"/>
    <w:rsid w:val="00C243BD"/>
    <w:rsid w:val="00C24ECE"/>
    <w:rsid w:val="00C25013"/>
    <w:rsid w:val="00C251A1"/>
    <w:rsid w:val="00C273CD"/>
    <w:rsid w:val="00C278D2"/>
    <w:rsid w:val="00C27D9E"/>
    <w:rsid w:val="00C30132"/>
    <w:rsid w:val="00C3154C"/>
    <w:rsid w:val="00C3175B"/>
    <w:rsid w:val="00C31981"/>
    <w:rsid w:val="00C32824"/>
    <w:rsid w:val="00C32CA5"/>
    <w:rsid w:val="00C32FFF"/>
    <w:rsid w:val="00C336C0"/>
    <w:rsid w:val="00C338F9"/>
    <w:rsid w:val="00C33AEC"/>
    <w:rsid w:val="00C3405A"/>
    <w:rsid w:val="00C3420C"/>
    <w:rsid w:val="00C3447E"/>
    <w:rsid w:val="00C3476F"/>
    <w:rsid w:val="00C3483A"/>
    <w:rsid w:val="00C34D17"/>
    <w:rsid w:val="00C3507B"/>
    <w:rsid w:val="00C35327"/>
    <w:rsid w:val="00C35715"/>
    <w:rsid w:val="00C35801"/>
    <w:rsid w:val="00C3597E"/>
    <w:rsid w:val="00C36321"/>
    <w:rsid w:val="00C370A7"/>
    <w:rsid w:val="00C373EE"/>
    <w:rsid w:val="00C37701"/>
    <w:rsid w:val="00C37A4E"/>
    <w:rsid w:val="00C37CD3"/>
    <w:rsid w:val="00C40749"/>
    <w:rsid w:val="00C40D2B"/>
    <w:rsid w:val="00C40FAB"/>
    <w:rsid w:val="00C426A1"/>
    <w:rsid w:val="00C42A4B"/>
    <w:rsid w:val="00C42AFA"/>
    <w:rsid w:val="00C432F7"/>
    <w:rsid w:val="00C43828"/>
    <w:rsid w:val="00C43FD6"/>
    <w:rsid w:val="00C4455F"/>
    <w:rsid w:val="00C4497F"/>
    <w:rsid w:val="00C44A97"/>
    <w:rsid w:val="00C451B6"/>
    <w:rsid w:val="00C4527B"/>
    <w:rsid w:val="00C452AD"/>
    <w:rsid w:val="00C45444"/>
    <w:rsid w:val="00C46B67"/>
    <w:rsid w:val="00C46CC5"/>
    <w:rsid w:val="00C46F11"/>
    <w:rsid w:val="00C47646"/>
    <w:rsid w:val="00C4769F"/>
    <w:rsid w:val="00C479FD"/>
    <w:rsid w:val="00C514F0"/>
    <w:rsid w:val="00C51EEF"/>
    <w:rsid w:val="00C52BB1"/>
    <w:rsid w:val="00C52DDE"/>
    <w:rsid w:val="00C52EF8"/>
    <w:rsid w:val="00C53065"/>
    <w:rsid w:val="00C536C4"/>
    <w:rsid w:val="00C53957"/>
    <w:rsid w:val="00C53B6C"/>
    <w:rsid w:val="00C53F1D"/>
    <w:rsid w:val="00C54C91"/>
    <w:rsid w:val="00C55DBD"/>
    <w:rsid w:val="00C56D95"/>
    <w:rsid w:val="00C5755D"/>
    <w:rsid w:val="00C57609"/>
    <w:rsid w:val="00C600F8"/>
    <w:rsid w:val="00C60213"/>
    <w:rsid w:val="00C6028D"/>
    <w:rsid w:val="00C60397"/>
    <w:rsid w:val="00C60893"/>
    <w:rsid w:val="00C612A0"/>
    <w:rsid w:val="00C617B2"/>
    <w:rsid w:val="00C61BDD"/>
    <w:rsid w:val="00C6251D"/>
    <w:rsid w:val="00C626FC"/>
    <w:rsid w:val="00C62BDB"/>
    <w:rsid w:val="00C62CC9"/>
    <w:rsid w:val="00C62D12"/>
    <w:rsid w:val="00C6369B"/>
    <w:rsid w:val="00C63FC2"/>
    <w:rsid w:val="00C65066"/>
    <w:rsid w:val="00C653B6"/>
    <w:rsid w:val="00C65AD3"/>
    <w:rsid w:val="00C661B4"/>
    <w:rsid w:val="00C66510"/>
    <w:rsid w:val="00C669BF"/>
    <w:rsid w:val="00C66BFF"/>
    <w:rsid w:val="00C6706D"/>
    <w:rsid w:val="00C67767"/>
    <w:rsid w:val="00C67C45"/>
    <w:rsid w:val="00C70186"/>
    <w:rsid w:val="00C701F5"/>
    <w:rsid w:val="00C7022F"/>
    <w:rsid w:val="00C718B3"/>
    <w:rsid w:val="00C71C18"/>
    <w:rsid w:val="00C72B64"/>
    <w:rsid w:val="00C72FB1"/>
    <w:rsid w:val="00C73512"/>
    <w:rsid w:val="00C73B5F"/>
    <w:rsid w:val="00C74236"/>
    <w:rsid w:val="00C74C8A"/>
    <w:rsid w:val="00C757BF"/>
    <w:rsid w:val="00C75CA0"/>
    <w:rsid w:val="00C75E7D"/>
    <w:rsid w:val="00C764CD"/>
    <w:rsid w:val="00C765B6"/>
    <w:rsid w:val="00C76AA6"/>
    <w:rsid w:val="00C76D1B"/>
    <w:rsid w:val="00C76F6F"/>
    <w:rsid w:val="00C80014"/>
    <w:rsid w:val="00C8038A"/>
    <w:rsid w:val="00C80632"/>
    <w:rsid w:val="00C8088D"/>
    <w:rsid w:val="00C8135A"/>
    <w:rsid w:val="00C819E2"/>
    <w:rsid w:val="00C81A3B"/>
    <w:rsid w:val="00C81D81"/>
    <w:rsid w:val="00C82E5F"/>
    <w:rsid w:val="00C84643"/>
    <w:rsid w:val="00C84875"/>
    <w:rsid w:val="00C84BE4"/>
    <w:rsid w:val="00C84DE5"/>
    <w:rsid w:val="00C85142"/>
    <w:rsid w:val="00C85833"/>
    <w:rsid w:val="00C85B54"/>
    <w:rsid w:val="00C86AF6"/>
    <w:rsid w:val="00C907D8"/>
    <w:rsid w:val="00C907DB"/>
    <w:rsid w:val="00C90860"/>
    <w:rsid w:val="00C911B3"/>
    <w:rsid w:val="00C9124A"/>
    <w:rsid w:val="00C916C0"/>
    <w:rsid w:val="00C92006"/>
    <w:rsid w:val="00C922D4"/>
    <w:rsid w:val="00C92B6A"/>
    <w:rsid w:val="00C92CDC"/>
    <w:rsid w:val="00C93B64"/>
    <w:rsid w:val="00C93FF7"/>
    <w:rsid w:val="00C94256"/>
    <w:rsid w:val="00C9485C"/>
    <w:rsid w:val="00C94E4B"/>
    <w:rsid w:val="00C94FED"/>
    <w:rsid w:val="00C974BE"/>
    <w:rsid w:val="00CA03DA"/>
    <w:rsid w:val="00CA1130"/>
    <w:rsid w:val="00CA15C9"/>
    <w:rsid w:val="00CA1779"/>
    <w:rsid w:val="00CA1AB5"/>
    <w:rsid w:val="00CA1E99"/>
    <w:rsid w:val="00CA1F81"/>
    <w:rsid w:val="00CA201F"/>
    <w:rsid w:val="00CA2052"/>
    <w:rsid w:val="00CA2066"/>
    <w:rsid w:val="00CA27E0"/>
    <w:rsid w:val="00CA304B"/>
    <w:rsid w:val="00CA3BE7"/>
    <w:rsid w:val="00CA425E"/>
    <w:rsid w:val="00CA44AE"/>
    <w:rsid w:val="00CA49B5"/>
    <w:rsid w:val="00CA589F"/>
    <w:rsid w:val="00CA59D8"/>
    <w:rsid w:val="00CA5BA1"/>
    <w:rsid w:val="00CA6ABF"/>
    <w:rsid w:val="00CA6BB2"/>
    <w:rsid w:val="00CA7434"/>
    <w:rsid w:val="00CA7435"/>
    <w:rsid w:val="00CA79A9"/>
    <w:rsid w:val="00CA7EA7"/>
    <w:rsid w:val="00CB0230"/>
    <w:rsid w:val="00CB062C"/>
    <w:rsid w:val="00CB077E"/>
    <w:rsid w:val="00CB101C"/>
    <w:rsid w:val="00CB181A"/>
    <w:rsid w:val="00CB189F"/>
    <w:rsid w:val="00CB1B16"/>
    <w:rsid w:val="00CB3227"/>
    <w:rsid w:val="00CB3C79"/>
    <w:rsid w:val="00CB3F6B"/>
    <w:rsid w:val="00CB4798"/>
    <w:rsid w:val="00CB4F51"/>
    <w:rsid w:val="00CB5A90"/>
    <w:rsid w:val="00CB5C31"/>
    <w:rsid w:val="00CB5CC5"/>
    <w:rsid w:val="00CB6438"/>
    <w:rsid w:val="00CB6529"/>
    <w:rsid w:val="00CB6E91"/>
    <w:rsid w:val="00CB7048"/>
    <w:rsid w:val="00CB7498"/>
    <w:rsid w:val="00CC0146"/>
    <w:rsid w:val="00CC12D8"/>
    <w:rsid w:val="00CC1CAF"/>
    <w:rsid w:val="00CC275D"/>
    <w:rsid w:val="00CC2989"/>
    <w:rsid w:val="00CC2E02"/>
    <w:rsid w:val="00CC32E2"/>
    <w:rsid w:val="00CC397B"/>
    <w:rsid w:val="00CC4805"/>
    <w:rsid w:val="00CC4845"/>
    <w:rsid w:val="00CC4E64"/>
    <w:rsid w:val="00CC58AA"/>
    <w:rsid w:val="00CC5BDF"/>
    <w:rsid w:val="00CC5DF6"/>
    <w:rsid w:val="00CC6D1E"/>
    <w:rsid w:val="00CC7491"/>
    <w:rsid w:val="00CC7786"/>
    <w:rsid w:val="00CC7BD3"/>
    <w:rsid w:val="00CC7D5A"/>
    <w:rsid w:val="00CD0AE5"/>
    <w:rsid w:val="00CD0B87"/>
    <w:rsid w:val="00CD0C9E"/>
    <w:rsid w:val="00CD160B"/>
    <w:rsid w:val="00CD160E"/>
    <w:rsid w:val="00CD17F9"/>
    <w:rsid w:val="00CD22EF"/>
    <w:rsid w:val="00CD332E"/>
    <w:rsid w:val="00CD35B5"/>
    <w:rsid w:val="00CD409A"/>
    <w:rsid w:val="00CD53C8"/>
    <w:rsid w:val="00CD56D9"/>
    <w:rsid w:val="00CD5A5A"/>
    <w:rsid w:val="00CD5D15"/>
    <w:rsid w:val="00CD6195"/>
    <w:rsid w:val="00CD6322"/>
    <w:rsid w:val="00CD6561"/>
    <w:rsid w:val="00CD6A93"/>
    <w:rsid w:val="00CD6AB3"/>
    <w:rsid w:val="00CD6CBA"/>
    <w:rsid w:val="00CD7593"/>
    <w:rsid w:val="00CD7626"/>
    <w:rsid w:val="00CD7A5C"/>
    <w:rsid w:val="00CD7AA1"/>
    <w:rsid w:val="00CD7BD1"/>
    <w:rsid w:val="00CD7CAE"/>
    <w:rsid w:val="00CD7CF3"/>
    <w:rsid w:val="00CE0AC5"/>
    <w:rsid w:val="00CE1011"/>
    <w:rsid w:val="00CE102C"/>
    <w:rsid w:val="00CE1392"/>
    <w:rsid w:val="00CE2266"/>
    <w:rsid w:val="00CE2772"/>
    <w:rsid w:val="00CE2DAB"/>
    <w:rsid w:val="00CE352A"/>
    <w:rsid w:val="00CE35F9"/>
    <w:rsid w:val="00CE397D"/>
    <w:rsid w:val="00CE412B"/>
    <w:rsid w:val="00CE5FA3"/>
    <w:rsid w:val="00CE6ABA"/>
    <w:rsid w:val="00CE6FEC"/>
    <w:rsid w:val="00CE7424"/>
    <w:rsid w:val="00CE76D7"/>
    <w:rsid w:val="00CE7E9C"/>
    <w:rsid w:val="00CF03E9"/>
    <w:rsid w:val="00CF0603"/>
    <w:rsid w:val="00CF090E"/>
    <w:rsid w:val="00CF1944"/>
    <w:rsid w:val="00CF20F7"/>
    <w:rsid w:val="00CF2763"/>
    <w:rsid w:val="00CF2B6F"/>
    <w:rsid w:val="00CF33C3"/>
    <w:rsid w:val="00CF34A1"/>
    <w:rsid w:val="00CF4006"/>
    <w:rsid w:val="00CF4919"/>
    <w:rsid w:val="00CF4A2B"/>
    <w:rsid w:val="00CF4A54"/>
    <w:rsid w:val="00CF4E41"/>
    <w:rsid w:val="00CF50F3"/>
    <w:rsid w:val="00CF63BE"/>
    <w:rsid w:val="00CF743B"/>
    <w:rsid w:val="00CF7EE2"/>
    <w:rsid w:val="00D007D7"/>
    <w:rsid w:val="00D0171B"/>
    <w:rsid w:val="00D0178C"/>
    <w:rsid w:val="00D01D19"/>
    <w:rsid w:val="00D01F1C"/>
    <w:rsid w:val="00D020B5"/>
    <w:rsid w:val="00D020E2"/>
    <w:rsid w:val="00D031D8"/>
    <w:rsid w:val="00D031DD"/>
    <w:rsid w:val="00D03476"/>
    <w:rsid w:val="00D034B7"/>
    <w:rsid w:val="00D039FA"/>
    <w:rsid w:val="00D03C18"/>
    <w:rsid w:val="00D04460"/>
    <w:rsid w:val="00D04CC1"/>
    <w:rsid w:val="00D04DDE"/>
    <w:rsid w:val="00D05209"/>
    <w:rsid w:val="00D05D48"/>
    <w:rsid w:val="00D067F3"/>
    <w:rsid w:val="00D06D38"/>
    <w:rsid w:val="00D07087"/>
    <w:rsid w:val="00D076C7"/>
    <w:rsid w:val="00D078CB"/>
    <w:rsid w:val="00D10264"/>
    <w:rsid w:val="00D10608"/>
    <w:rsid w:val="00D10721"/>
    <w:rsid w:val="00D107A9"/>
    <w:rsid w:val="00D11265"/>
    <w:rsid w:val="00D1160E"/>
    <w:rsid w:val="00D118D5"/>
    <w:rsid w:val="00D11923"/>
    <w:rsid w:val="00D125CB"/>
    <w:rsid w:val="00D1387E"/>
    <w:rsid w:val="00D13A04"/>
    <w:rsid w:val="00D14455"/>
    <w:rsid w:val="00D148CC"/>
    <w:rsid w:val="00D157C3"/>
    <w:rsid w:val="00D16756"/>
    <w:rsid w:val="00D1797D"/>
    <w:rsid w:val="00D201B9"/>
    <w:rsid w:val="00D202D5"/>
    <w:rsid w:val="00D20369"/>
    <w:rsid w:val="00D2100C"/>
    <w:rsid w:val="00D22603"/>
    <w:rsid w:val="00D22D0A"/>
    <w:rsid w:val="00D232B6"/>
    <w:rsid w:val="00D23DCA"/>
    <w:rsid w:val="00D242C9"/>
    <w:rsid w:val="00D244E3"/>
    <w:rsid w:val="00D24FB9"/>
    <w:rsid w:val="00D24FE0"/>
    <w:rsid w:val="00D25B14"/>
    <w:rsid w:val="00D25F3B"/>
    <w:rsid w:val="00D25F66"/>
    <w:rsid w:val="00D2624B"/>
    <w:rsid w:val="00D26902"/>
    <w:rsid w:val="00D26B94"/>
    <w:rsid w:val="00D26D0B"/>
    <w:rsid w:val="00D27008"/>
    <w:rsid w:val="00D27543"/>
    <w:rsid w:val="00D27716"/>
    <w:rsid w:val="00D27ED3"/>
    <w:rsid w:val="00D306EF"/>
    <w:rsid w:val="00D30DB7"/>
    <w:rsid w:val="00D30ECF"/>
    <w:rsid w:val="00D31754"/>
    <w:rsid w:val="00D319C6"/>
    <w:rsid w:val="00D31CB7"/>
    <w:rsid w:val="00D31DC0"/>
    <w:rsid w:val="00D31E0D"/>
    <w:rsid w:val="00D31E67"/>
    <w:rsid w:val="00D31F9B"/>
    <w:rsid w:val="00D32DEE"/>
    <w:rsid w:val="00D3333A"/>
    <w:rsid w:val="00D33371"/>
    <w:rsid w:val="00D33405"/>
    <w:rsid w:val="00D335AA"/>
    <w:rsid w:val="00D33969"/>
    <w:rsid w:val="00D33A2B"/>
    <w:rsid w:val="00D33CC2"/>
    <w:rsid w:val="00D34092"/>
    <w:rsid w:val="00D3460D"/>
    <w:rsid w:val="00D34A82"/>
    <w:rsid w:val="00D34A8B"/>
    <w:rsid w:val="00D34C5E"/>
    <w:rsid w:val="00D34DBA"/>
    <w:rsid w:val="00D35230"/>
    <w:rsid w:val="00D365EC"/>
    <w:rsid w:val="00D36726"/>
    <w:rsid w:val="00D36E9A"/>
    <w:rsid w:val="00D36FC9"/>
    <w:rsid w:val="00D375A2"/>
    <w:rsid w:val="00D378FE"/>
    <w:rsid w:val="00D379DF"/>
    <w:rsid w:val="00D37C4D"/>
    <w:rsid w:val="00D37E2B"/>
    <w:rsid w:val="00D40143"/>
    <w:rsid w:val="00D4111D"/>
    <w:rsid w:val="00D41AF2"/>
    <w:rsid w:val="00D41ED5"/>
    <w:rsid w:val="00D42007"/>
    <w:rsid w:val="00D4230F"/>
    <w:rsid w:val="00D423E6"/>
    <w:rsid w:val="00D42F79"/>
    <w:rsid w:val="00D42FF9"/>
    <w:rsid w:val="00D4312D"/>
    <w:rsid w:val="00D433E8"/>
    <w:rsid w:val="00D434D8"/>
    <w:rsid w:val="00D4350D"/>
    <w:rsid w:val="00D436E4"/>
    <w:rsid w:val="00D4373E"/>
    <w:rsid w:val="00D43F49"/>
    <w:rsid w:val="00D44D69"/>
    <w:rsid w:val="00D4530C"/>
    <w:rsid w:val="00D45D5F"/>
    <w:rsid w:val="00D46277"/>
    <w:rsid w:val="00D46833"/>
    <w:rsid w:val="00D47022"/>
    <w:rsid w:val="00D47159"/>
    <w:rsid w:val="00D472C3"/>
    <w:rsid w:val="00D478A9"/>
    <w:rsid w:val="00D47B8F"/>
    <w:rsid w:val="00D47F9A"/>
    <w:rsid w:val="00D50124"/>
    <w:rsid w:val="00D503D7"/>
    <w:rsid w:val="00D5101D"/>
    <w:rsid w:val="00D51194"/>
    <w:rsid w:val="00D51284"/>
    <w:rsid w:val="00D51436"/>
    <w:rsid w:val="00D5149F"/>
    <w:rsid w:val="00D52060"/>
    <w:rsid w:val="00D52AC8"/>
    <w:rsid w:val="00D530B3"/>
    <w:rsid w:val="00D532D0"/>
    <w:rsid w:val="00D53467"/>
    <w:rsid w:val="00D53603"/>
    <w:rsid w:val="00D536EA"/>
    <w:rsid w:val="00D538DC"/>
    <w:rsid w:val="00D54074"/>
    <w:rsid w:val="00D54504"/>
    <w:rsid w:val="00D54685"/>
    <w:rsid w:val="00D54E18"/>
    <w:rsid w:val="00D54E97"/>
    <w:rsid w:val="00D55752"/>
    <w:rsid w:val="00D5576B"/>
    <w:rsid w:val="00D55930"/>
    <w:rsid w:val="00D5621C"/>
    <w:rsid w:val="00D568CE"/>
    <w:rsid w:val="00D56AC5"/>
    <w:rsid w:val="00D56AD8"/>
    <w:rsid w:val="00D57421"/>
    <w:rsid w:val="00D576D8"/>
    <w:rsid w:val="00D578C3"/>
    <w:rsid w:val="00D57FD4"/>
    <w:rsid w:val="00D60211"/>
    <w:rsid w:val="00D61F82"/>
    <w:rsid w:val="00D62A61"/>
    <w:rsid w:val="00D6326E"/>
    <w:rsid w:val="00D634FF"/>
    <w:rsid w:val="00D6382A"/>
    <w:rsid w:val="00D63AB8"/>
    <w:rsid w:val="00D64119"/>
    <w:rsid w:val="00D64653"/>
    <w:rsid w:val="00D6520C"/>
    <w:rsid w:val="00D656FD"/>
    <w:rsid w:val="00D66A69"/>
    <w:rsid w:val="00D66AA7"/>
    <w:rsid w:val="00D67D81"/>
    <w:rsid w:val="00D67ED8"/>
    <w:rsid w:val="00D719B5"/>
    <w:rsid w:val="00D71C1C"/>
    <w:rsid w:val="00D7241A"/>
    <w:rsid w:val="00D7246B"/>
    <w:rsid w:val="00D72C28"/>
    <w:rsid w:val="00D72CCF"/>
    <w:rsid w:val="00D7376A"/>
    <w:rsid w:val="00D737DA"/>
    <w:rsid w:val="00D73A92"/>
    <w:rsid w:val="00D748F0"/>
    <w:rsid w:val="00D7512A"/>
    <w:rsid w:val="00D75928"/>
    <w:rsid w:val="00D759D3"/>
    <w:rsid w:val="00D75A96"/>
    <w:rsid w:val="00D75E2E"/>
    <w:rsid w:val="00D77EDD"/>
    <w:rsid w:val="00D8061D"/>
    <w:rsid w:val="00D80D65"/>
    <w:rsid w:val="00D81520"/>
    <w:rsid w:val="00D819E8"/>
    <w:rsid w:val="00D82832"/>
    <w:rsid w:val="00D82A3A"/>
    <w:rsid w:val="00D82EE3"/>
    <w:rsid w:val="00D83383"/>
    <w:rsid w:val="00D836DE"/>
    <w:rsid w:val="00D83C83"/>
    <w:rsid w:val="00D8434F"/>
    <w:rsid w:val="00D85B6A"/>
    <w:rsid w:val="00D8611D"/>
    <w:rsid w:val="00D86E6A"/>
    <w:rsid w:val="00D8747C"/>
    <w:rsid w:val="00D874ED"/>
    <w:rsid w:val="00D87639"/>
    <w:rsid w:val="00D9014C"/>
    <w:rsid w:val="00D90626"/>
    <w:rsid w:val="00D90D6F"/>
    <w:rsid w:val="00D90E13"/>
    <w:rsid w:val="00D91191"/>
    <w:rsid w:val="00D9169E"/>
    <w:rsid w:val="00D91D63"/>
    <w:rsid w:val="00D91FDF"/>
    <w:rsid w:val="00D922A2"/>
    <w:rsid w:val="00D926F9"/>
    <w:rsid w:val="00D92FCC"/>
    <w:rsid w:val="00D93A0E"/>
    <w:rsid w:val="00D93A67"/>
    <w:rsid w:val="00D93AAB"/>
    <w:rsid w:val="00D93B63"/>
    <w:rsid w:val="00D93D86"/>
    <w:rsid w:val="00D93F12"/>
    <w:rsid w:val="00D9485C"/>
    <w:rsid w:val="00D9487E"/>
    <w:rsid w:val="00D94C25"/>
    <w:rsid w:val="00D94C5B"/>
    <w:rsid w:val="00D95CDA"/>
    <w:rsid w:val="00D9615D"/>
    <w:rsid w:val="00D9671D"/>
    <w:rsid w:val="00D969C8"/>
    <w:rsid w:val="00D976E0"/>
    <w:rsid w:val="00D97E55"/>
    <w:rsid w:val="00DA0BF8"/>
    <w:rsid w:val="00DA1743"/>
    <w:rsid w:val="00DA188E"/>
    <w:rsid w:val="00DA1F93"/>
    <w:rsid w:val="00DA2BA4"/>
    <w:rsid w:val="00DA381D"/>
    <w:rsid w:val="00DA3B11"/>
    <w:rsid w:val="00DA4338"/>
    <w:rsid w:val="00DA43B6"/>
    <w:rsid w:val="00DA44DE"/>
    <w:rsid w:val="00DA4528"/>
    <w:rsid w:val="00DA495A"/>
    <w:rsid w:val="00DA4E8D"/>
    <w:rsid w:val="00DA4F93"/>
    <w:rsid w:val="00DA5383"/>
    <w:rsid w:val="00DA5559"/>
    <w:rsid w:val="00DA5CD7"/>
    <w:rsid w:val="00DA682F"/>
    <w:rsid w:val="00DA6F9A"/>
    <w:rsid w:val="00DB03E9"/>
    <w:rsid w:val="00DB0E4D"/>
    <w:rsid w:val="00DB1A1E"/>
    <w:rsid w:val="00DB1D82"/>
    <w:rsid w:val="00DB350F"/>
    <w:rsid w:val="00DB3E7B"/>
    <w:rsid w:val="00DB4625"/>
    <w:rsid w:val="00DB4EA5"/>
    <w:rsid w:val="00DB5A80"/>
    <w:rsid w:val="00DB66B9"/>
    <w:rsid w:val="00DB6D2D"/>
    <w:rsid w:val="00DB7096"/>
    <w:rsid w:val="00DB72C7"/>
    <w:rsid w:val="00DB7A66"/>
    <w:rsid w:val="00DC06B0"/>
    <w:rsid w:val="00DC102D"/>
    <w:rsid w:val="00DC15B1"/>
    <w:rsid w:val="00DC22BE"/>
    <w:rsid w:val="00DC237D"/>
    <w:rsid w:val="00DC26F2"/>
    <w:rsid w:val="00DC2F21"/>
    <w:rsid w:val="00DC3073"/>
    <w:rsid w:val="00DC3F72"/>
    <w:rsid w:val="00DC415C"/>
    <w:rsid w:val="00DC44F4"/>
    <w:rsid w:val="00DC57C5"/>
    <w:rsid w:val="00DC589E"/>
    <w:rsid w:val="00DC5CAE"/>
    <w:rsid w:val="00DC6621"/>
    <w:rsid w:val="00DC6AC4"/>
    <w:rsid w:val="00DC72CD"/>
    <w:rsid w:val="00DC768D"/>
    <w:rsid w:val="00DC7C4E"/>
    <w:rsid w:val="00DC7D98"/>
    <w:rsid w:val="00DC7E78"/>
    <w:rsid w:val="00DD01CF"/>
    <w:rsid w:val="00DD0A0F"/>
    <w:rsid w:val="00DD0D1A"/>
    <w:rsid w:val="00DD11D9"/>
    <w:rsid w:val="00DD12E9"/>
    <w:rsid w:val="00DD167F"/>
    <w:rsid w:val="00DD17B0"/>
    <w:rsid w:val="00DD1B37"/>
    <w:rsid w:val="00DD21CF"/>
    <w:rsid w:val="00DD22FB"/>
    <w:rsid w:val="00DD2517"/>
    <w:rsid w:val="00DD2D31"/>
    <w:rsid w:val="00DD2FF5"/>
    <w:rsid w:val="00DD35D9"/>
    <w:rsid w:val="00DD36AF"/>
    <w:rsid w:val="00DD36CE"/>
    <w:rsid w:val="00DD47DD"/>
    <w:rsid w:val="00DD4C04"/>
    <w:rsid w:val="00DD4FA7"/>
    <w:rsid w:val="00DD5041"/>
    <w:rsid w:val="00DD5667"/>
    <w:rsid w:val="00DD5C93"/>
    <w:rsid w:val="00DD5E16"/>
    <w:rsid w:val="00DD5EBA"/>
    <w:rsid w:val="00DD6660"/>
    <w:rsid w:val="00DD6FDD"/>
    <w:rsid w:val="00DD70CC"/>
    <w:rsid w:val="00DD72FF"/>
    <w:rsid w:val="00DD7760"/>
    <w:rsid w:val="00DD77AE"/>
    <w:rsid w:val="00DE03B2"/>
    <w:rsid w:val="00DE09A0"/>
    <w:rsid w:val="00DE09E3"/>
    <w:rsid w:val="00DE0E48"/>
    <w:rsid w:val="00DE19A7"/>
    <w:rsid w:val="00DE1C47"/>
    <w:rsid w:val="00DE1D08"/>
    <w:rsid w:val="00DE277E"/>
    <w:rsid w:val="00DE4043"/>
    <w:rsid w:val="00DE40A8"/>
    <w:rsid w:val="00DE427F"/>
    <w:rsid w:val="00DE450D"/>
    <w:rsid w:val="00DE4AA0"/>
    <w:rsid w:val="00DE4F5C"/>
    <w:rsid w:val="00DE55DB"/>
    <w:rsid w:val="00DE5D90"/>
    <w:rsid w:val="00DE6054"/>
    <w:rsid w:val="00DE6157"/>
    <w:rsid w:val="00DE67CF"/>
    <w:rsid w:val="00DE6A8D"/>
    <w:rsid w:val="00DE6FAB"/>
    <w:rsid w:val="00DE6FDF"/>
    <w:rsid w:val="00DE71C0"/>
    <w:rsid w:val="00DE74BD"/>
    <w:rsid w:val="00DE7926"/>
    <w:rsid w:val="00DE7B53"/>
    <w:rsid w:val="00DF0A28"/>
    <w:rsid w:val="00DF11C2"/>
    <w:rsid w:val="00DF1AC2"/>
    <w:rsid w:val="00DF1FC2"/>
    <w:rsid w:val="00DF236A"/>
    <w:rsid w:val="00DF2565"/>
    <w:rsid w:val="00DF2E4C"/>
    <w:rsid w:val="00DF3BB6"/>
    <w:rsid w:val="00DF3DAA"/>
    <w:rsid w:val="00DF4339"/>
    <w:rsid w:val="00DF4611"/>
    <w:rsid w:val="00DF57FA"/>
    <w:rsid w:val="00DF595F"/>
    <w:rsid w:val="00DF59D9"/>
    <w:rsid w:val="00DF5A11"/>
    <w:rsid w:val="00DF5E53"/>
    <w:rsid w:val="00DF5F68"/>
    <w:rsid w:val="00DF6037"/>
    <w:rsid w:val="00DF7495"/>
    <w:rsid w:val="00DF794B"/>
    <w:rsid w:val="00DF7A31"/>
    <w:rsid w:val="00DF7C0E"/>
    <w:rsid w:val="00DF7C9D"/>
    <w:rsid w:val="00DF7CD8"/>
    <w:rsid w:val="00E00107"/>
    <w:rsid w:val="00E00202"/>
    <w:rsid w:val="00E007EF"/>
    <w:rsid w:val="00E00CED"/>
    <w:rsid w:val="00E01189"/>
    <w:rsid w:val="00E01A68"/>
    <w:rsid w:val="00E01D1D"/>
    <w:rsid w:val="00E02E14"/>
    <w:rsid w:val="00E03A6E"/>
    <w:rsid w:val="00E03D64"/>
    <w:rsid w:val="00E03FD1"/>
    <w:rsid w:val="00E04A97"/>
    <w:rsid w:val="00E04B32"/>
    <w:rsid w:val="00E04D0A"/>
    <w:rsid w:val="00E05BCF"/>
    <w:rsid w:val="00E06DA4"/>
    <w:rsid w:val="00E07F79"/>
    <w:rsid w:val="00E110ED"/>
    <w:rsid w:val="00E1147B"/>
    <w:rsid w:val="00E11CB1"/>
    <w:rsid w:val="00E121A5"/>
    <w:rsid w:val="00E12442"/>
    <w:rsid w:val="00E126C0"/>
    <w:rsid w:val="00E12B5D"/>
    <w:rsid w:val="00E12E96"/>
    <w:rsid w:val="00E12FB1"/>
    <w:rsid w:val="00E13257"/>
    <w:rsid w:val="00E1327D"/>
    <w:rsid w:val="00E132D1"/>
    <w:rsid w:val="00E13312"/>
    <w:rsid w:val="00E1387E"/>
    <w:rsid w:val="00E13D40"/>
    <w:rsid w:val="00E13FAA"/>
    <w:rsid w:val="00E1417A"/>
    <w:rsid w:val="00E1453C"/>
    <w:rsid w:val="00E15053"/>
    <w:rsid w:val="00E15651"/>
    <w:rsid w:val="00E15D43"/>
    <w:rsid w:val="00E15E01"/>
    <w:rsid w:val="00E16408"/>
    <w:rsid w:val="00E166CC"/>
    <w:rsid w:val="00E16797"/>
    <w:rsid w:val="00E16B8C"/>
    <w:rsid w:val="00E201B6"/>
    <w:rsid w:val="00E202A0"/>
    <w:rsid w:val="00E208A9"/>
    <w:rsid w:val="00E20F3A"/>
    <w:rsid w:val="00E2183F"/>
    <w:rsid w:val="00E21AA9"/>
    <w:rsid w:val="00E221B4"/>
    <w:rsid w:val="00E224D5"/>
    <w:rsid w:val="00E22E13"/>
    <w:rsid w:val="00E22E59"/>
    <w:rsid w:val="00E22F01"/>
    <w:rsid w:val="00E238DC"/>
    <w:rsid w:val="00E23993"/>
    <w:rsid w:val="00E24309"/>
    <w:rsid w:val="00E247EF"/>
    <w:rsid w:val="00E24B5E"/>
    <w:rsid w:val="00E250B6"/>
    <w:rsid w:val="00E25E8F"/>
    <w:rsid w:val="00E26270"/>
    <w:rsid w:val="00E26485"/>
    <w:rsid w:val="00E26D02"/>
    <w:rsid w:val="00E26DD6"/>
    <w:rsid w:val="00E270BC"/>
    <w:rsid w:val="00E27539"/>
    <w:rsid w:val="00E301B2"/>
    <w:rsid w:val="00E30286"/>
    <w:rsid w:val="00E30784"/>
    <w:rsid w:val="00E30D7B"/>
    <w:rsid w:val="00E30FD2"/>
    <w:rsid w:val="00E3138D"/>
    <w:rsid w:val="00E32511"/>
    <w:rsid w:val="00E32F11"/>
    <w:rsid w:val="00E334F4"/>
    <w:rsid w:val="00E34227"/>
    <w:rsid w:val="00E34DDF"/>
    <w:rsid w:val="00E357FE"/>
    <w:rsid w:val="00E35849"/>
    <w:rsid w:val="00E35A6D"/>
    <w:rsid w:val="00E36A49"/>
    <w:rsid w:val="00E36B43"/>
    <w:rsid w:val="00E3773B"/>
    <w:rsid w:val="00E37FF7"/>
    <w:rsid w:val="00E402EB"/>
    <w:rsid w:val="00E4044A"/>
    <w:rsid w:val="00E410D0"/>
    <w:rsid w:val="00E41304"/>
    <w:rsid w:val="00E413AC"/>
    <w:rsid w:val="00E41F11"/>
    <w:rsid w:val="00E43729"/>
    <w:rsid w:val="00E439E5"/>
    <w:rsid w:val="00E444F2"/>
    <w:rsid w:val="00E446EE"/>
    <w:rsid w:val="00E450DA"/>
    <w:rsid w:val="00E45785"/>
    <w:rsid w:val="00E4588D"/>
    <w:rsid w:val="00E45BA9"/>
    <w:rsid w:val="00E46203"/>
    <w:rsid w:val="00E469A0"/>
    <w:rsid w:val="00E4727E"/>
    <w:rsid w:val="00E4751D"/>
    <w:rsid w:val="00E475AE"/>
    <w:rsid w:val="00E47E78"/>
    <w:rsid w:val="00E5010A"/>
    <w:rsid w:val="00E5024B"/>
    <w:rsid w:val="00E50971"/>
    <w:rsid w:val="00E51A87"/>
    <w:rsid w:val="00E5244F"/>
    <w:rsid w:val="00E5294A"/>
    <w:rsid w:val="00E52E6F"/>
    <w:rsid w:val="00E53918"/>
    <w:rsid w:val="00E539CE"/>
    <w:rsid w:val="00E53A2B"/>
    <w:rsid w:val="00E54906"/>
    <w:rsid w:val="00E54C1F"/>
    <w:rsid w:val="00E55B52"/>
    <w:rsid w:val="00E55E40"/>
    <w:rsid w:val="00E562B4"/>
    <w:rsid w:val="00E56355"/>
    <w:rsid w:val="00E566F3"/>
    <w:rsid w:val="00E5696E"/>
    <w:rsid w:val="00E56A3C"/>
    <w:rsid w:val="00E56DEF"/>
    <w:rsid w:val="00E57E3E"/>
    <w:rsid w:val="00E60BBA"/>
    <w:rsid w:val="00E61BAA"/>
    <w:rsid w:val="00E62259"/>
    <w:rsid w:val="00E629A0"/>
    <w:rsid w:val="00E63000"/>
    <w:rsid w:val="00E6302B"/>
    <w:rsid w:val="00E633ED"/>
    <w:rsid w:val="00E63B0C"/>
    <w:rsid w:val="00E6422E"/>
    <w:rsid w:val="00E64596"/>
    <w:rsid w:val="00E648E4"/>
    <w:rsid w:val="00E64B5D"/>
    <w:rsid w:val="00E653E7"/>
    <w:rsid w:val="00E661D6"/>
    <w:rsid w:val="00E664B8"/>
    <w:rsid w:val="00E66861"/>
    <w:rsid w:val="00E66A5C"/>
    <w:rsid w:val="00E66E6C"/>
    <w:rsid w:val="00E66F07"/>
    <w:rsid w:val="00E677D2"/>
    <w:rsid w:val="00E67CE7"/>
    <w:rsid w:val="00E67D1C"/>
    <w:rsid w:val="00E702D3"/>
    <w:rsid w:val="00E70696"/>
    <w:rsid w:val="00E71597"/>
    <w:rsid w:val="00E7168F"/>
    <w:rsid w:val="00E71C85"/>
    <w:rsid w:val="00E7212F"/>
    <w:rsid w:val="00E7228C"/>
    <w:rsid w:val="00E72927"/>
    <w:rsid w:val="00E72D97"/>
    <w:rsid w:val="00E72FCC"/>
    <w:rsid w:val="00E73D49"/>
    <w:rsid w:val="00E73DFC"/>
    <w:rsid w:val="00E7429A"/>
    <w:rsid w:val="00E742F6"/>
    <w:rsid w:val="00E7464E"/>
    <w:rsid w:val="00E74655"/>
    <w:rsid w:val="00E748DC"/>
    <w:rsid w:val="00E74E2F"/>
    <w:rsid w:val="00E75425"/>
    <w:rsid w:val="00E75617"/>
    <w:rsid w:val="00E7654D"/>
    <w:rsid w:val="00E76C32"/>
    <w:rsid w:val="00E76F54"/>
    <w:rsid w:val="00E76F7F"/>
    <w:rsid w:val="00E773CD"/>
    <w:rsid w:val="00E77692"/>
    <w:rsid w:val="00E7772B"/>
    <w:rsid w:val="00E777B8"/>
    <w:rsid w:val="00E779BF"/>
    <w:rsid w:val="00E77AE6"/>
    <w:rsid w:val="00E77C70"/>
    <w:rsid w:val="00E77E65"/>
    <w:rsid w:val="00E801D3"/>
    <w:rsid w:val="00E8042A"/>
    <w:rsid w:val="00E80717"/>
    <w:rsid w:val="00E810B8"/>
    <w:rsid w:val="00E810E8"/>
    <w:rsid w:val="00E81164"/>
    <w:rsid w:val="00E81637"/>
    <w:rsid w:val="00E8168D"/>
    <w:rsid w:val="00E81FCD"/>
    <w:rsid w:val="00E82035"/>
    <w:rsid w:val="00E83066"/>
    <w:rsid w:val="00E83269"/>
    <w:rsid w:val="00E8346F"/>
    <w:rsid w:val="00E83490"/>
    <w:rsid w:val="00E837F9"/>
    <w:rsid w:val="00E84339"/>
    <w:rsid w:val="00E8521F"/>
    <w:rsid w:val="00E85409"/>
    <w:rsid w:val="00E854FD"/>
    <w:rsid w:val="00E85C44"/>
    <w:rsid w:val="00E85D03"/>
    <w:rsid w:val="00E85FA9"/>
    <w:rsid w:val="00E85FD7"/>
    <w:rsid w:val="00E8703C"/>
    <w:rsid w:val="00E87303"/>
    <w:rsid w:val="00E8739A"/>
    <w:rsid w:val="00E87941"/>
    <w:rsid w:val="00E87E38"/>
    <w:rsid w:val="00E90041"/>
    <w:rsid w:val="00E90939"/>
    <w:rsid w:val="00E90CF2"/>
    <w:rsid w:val="00E91274"/>
    <w:rsid w:val="00E9161E"/>
    <w:rsid w:val="00E928E3"/>
    <w:rsid w:val="00E92A6C"/>
    <w:rsid w:val="00E92EB0"/>
    <w:rsid w:val="00E932BE"/>
    <w:rsid w:val="00E9406B"/>
    <w:rsid w:val="00E943F1"/>
    <w:rsid w:val="00E94618"/>
    <w:rsid w:val="00E94C31"/>
    <w:rsid w:val="00E95878"/>
    <w:rsid w:val="00EA115D"/>
    <w:rsid w:val="00EA127D"/>
    <w:rsid w:val="00EA2A62"/>
    <w:rsid w:val="00EA36B5"/>
    <w:rsid w:val="00EA374F"/>
    <w:rsid w:val="00EA3996"/>
    <w:rsid w:val="00EA3B0E"/>
    <w:rsid w:val="00EA3F3F"/>
    <w:rsid w:val="00EA5230"/>
    <w:rsid w:val="00EA575E"/>
    <w:rsid w:val="00EA60E7"/>
    <w:rsid w:val="00EA7002"/>
    <w:rsid w:val="00EA727D"/>
    <w:rsid w:val="00EA7462"/>
    <w:rsid w:val="00EA776F"/>
    <w:rsid w:val="00EA7962"/>
    <w:rsid w:val="00EA7E18"/>
    <w:rsid w:val="00EB00F0"/>
    <w:rsid w:val="00EB02B9"/>
    <w:rsid w:val="00EB12AB"/>
    <w:rsid w:val="00EB1633"/>
    <w:rsid w:val="00EB1B00"/>
    <w:rsid w:val="00EB2003"/>
    <w:rsid w:val="00EB213F"/>
    <w:rsid w:val="00EB24BB"/>
    <w:rsid w:val="00EB392D"/>
    <w:rsid w:val="00EB3A3F"/>
    <w:rsid w:val="00EB3B03"/>
    <w:rsid w:val="00EB3EE0"/>
    <w:rsid w:val="00EB4092"/>
    <w:rsid w:val="00EB4225"/>
    <w:rsid w:val="00EB42CB"/>
    <w:rsid w:val="00EB45E6"/>
    <w:rsid w:val="00EB4645"/>
    <w:rsid w:val="00EB4F94"/>
    <w:rsid w:val="00EB502E"/>
    <w:rsid w:val="00EB541A"/>
    <w:rsid w:val="00EB5AFA"/>
    <w:rsid w:val="00EB5CA2"/>
    <w:rsid w:val="00EB6020"/>
    <w:rsid w:val="00EB6913"/>
    <w:rsid w:val="00EB7A57"/>
    <w:rsid w:val="00EB7D03"/>
    <w:rsid w:val="00EC0512"/>
    <w:rsid w:val="00EC0A4B"/>
    <w:rsid w:val="00EC0CBB"/>
    <w:rsid w:val="00EC0E2B"/>
    <w:rsid w:val="00EC113C"/>
    <w:rsid w:val="00EC1D01"/>
    <w:rsid w:val="00EC2C1A"/>
    <w:rsid w:val="00EC35D7"/>
    <w:rsid w:val="00EC3D24"/>
    <w:rsid w:val="00EC3EDB"/>
    <w:rsid w:val="00EC4260"/>
    <w:rsid w:val="00EC497A"/>
    <w:rsid w:val="00EC4D38"/>
    <w:rsid w:val="00EC4E61"/>
    <w:rsid w:val="00EC5169"/>
    <w:rsid w:val="00EC534F"/>
    <w:rsid w:val="00EC545F"/>
    <w:rsid w:val="00EC611C"/>
    <w:rsid w:val="00EC6159"/>
    <w:rsid w:val="00EC63A7"/>
    <w:rsid w:val="00EC6B1D"/>
    <w:rsid w:val="00EC7912"/>
    <w:rsid w:val="00EC7B0E"/>
    <w:rsid w:val="00EC7C11"/>
    <w:rsid w:val="00ED04A3"/>
    <w:rsid w:val="00ED06BA"/>
    <w:rsid w:val="00ED0936"/>
    <w:rsid w:val="00ED0D24"/>
    <w:rsid w:val="00ED17B6"/>
    <w:rsid w:val="00ED1D5A"/>
    <w:rsid w:val="00ED1E34"/>
    <w:rsid w:val="00ED265B"/>
    <w:rsid w:val="00ED27AB"/>
    <w:rsid w:val="00ED27E2"/>
    <w:rsid w:val="00ED2C13"/>
    <w:rsid w:val="00ED2C88"/>
    <w:rsid w:val="00ED3AB1"/>
    <w:rsid w:val="00ED40EA"/>
    <w:rsid w:val="00ED43EE"/>
    <w:rsid w:val="00ED4837"/>
    <w:rsid w:val="00ED4BEB"/>
    <w:rsid w:val="00ED4DD9"/>
    <w:rsid w:val="00ED50F1"/>
    <w:rsid w:val="00ED530B"/>
    <w:rsid w:val="00ED58F9"/>
    <w:rsid w:val="00ED6B81"/>
    <w:rsid w:val="00ED6E83"/>
    <w:rsid w:val="00ED7264"/>
    <w:rsid w:val="00ED7565"/>
    <w:rsid w:val="00EE0757"/>
    <w:rsid w:val="00EE0AF7"/>
    <w:rsid w:val="00EE0BF6"/>
    <w:rsid w:val="00EE116A"/>
    <w:rsid w:val="00EE1EF5"/>
    <w:rsid w:val="00EE222C"/>
    <w:rsid w:val="00EE2457"/>
    <w:rsid w:val="00EE25C0"/>
    <w:rsid w:val="00EE3089"/>
    <w:rsid w:val="00EE3462"/>
    <w:rsid w:val="00EE38B1"/>
    <w:rsid w:val="00EE45B9"/>
    <w:rsid w:val="00EE47C2"/>
    <w:rsid w:val="00EE4A74"/>
    <w:rsid w:val="00EE5394"/>
    <w:rsid w:val="00EE55ED"/>
    <w:rsid w:val="00EE682C"/>
    <w:rsid w:val="00EE699A"/>
    <w:rsid w:val="00EE788F"/>
    <w:rsid w:val="00EF07A8"/>
    <w:rsid w:val="00EF093C"/>
    <w:rsid w:val="00EF15B1"/>
    <w:rsid w:val="00EF18AA"/>
    <w:rsid w:val="00EF1BFB"/>
    <w:rsid w:val="00EF23B1"/>
    <w:rsid w:val="00EF24D8"/>
    <w:rsid w:val="00EF29FE"/>
    <w:rsid w:val="00EF2A1E"/>
    <w:rsid w:val="00EF2E2F"/>
    <w:rsid w:val="00EF3007"/>
    <w:rsid w:val="00EF34B0"/>
    <w:rsid w:val="00EF35B5"/>
    <w:rsid w:val="00EF38B8"/>
    <w:rsid w:val="00EF445F"/>
    <w:rsid w:val="00EF4CCC"/>
    <w:rsid w:val="00EF52BD"/>
    <w:rsid w:val="00EF5351"/>
    <w:rsid w:val="00EF58A4"/>
    <w:rsid w:val="00EF5F4A"/>
    <w:rsid w:val="00EF60E5"/>
    <w:rsid w:val="00EF6693"/>
    <w:rsid w:val="00EF73FB"/>
    <w:rsid w:val="00EF76D6"/>
    <w:rsid w:val="00EF7DDF"/>
    <w:rsid w:val="00EF7E09"/>
    <w:rsid w:val="00EF7FCF"/>
    <w:rsid w:val="00F0042E"/>
    <w:rsid w:val="00F00471"/>
    <w:rsid w:val="00F0068B"/>
    <w:rsid w:val="00F006F9"/>
    <w:rsid w:val="00F00BC9"/>
    <w:rsid w:val="00F02F58"/>
    <w:rsid w:val="00F0360F"/>
    <w:rsid w:val="00F040AA"/>
    <w:rsid w:val="00F0412A"/>
    <w:rsid w:val="00F043AF"/>
    <w:rsid w:val="00F046F0"/>
    <w:rsid w:val="00F05369"/>
    <w:rsid w:val="00F055B7"/>
    <w:rsid w:val="00F05770"/>
    <w:rsid w:val="00F0589C"/>
    <w:rsid w:val="00F05FC6"/>
    <w:rsid w:val="00F07236"/>
    <w:rsid w:val="00F072F2"/>
    <w:rsid w:val="00F07E0B"/>
    <w:rsid w:val="00F1014F"/>
    <w:rsid w:val="00F103B3"/>
    <w:rsid w:val="00F1082D"/>
    <w:rsid w:val="00F10D64"/>
    <w:rsid w:val="00F11339"/>
    <w:rsid w:val="00F116CD"/>
    <w:rsid w:val="00F11D61"/>
    <w:rsid w:val="00F11F58"/>
    <w:rsid w:val="00F11FF5"/>
    <w:rsid w:val="00F12526"/>
    <w:rsid w:val="00F12B87"/>
    <w:rsid w:val="00F12C8C"/>
    <w:rsid w:val="00F12CD3"/>
    <w:rsid w:val="00F14239"/>
    <w:rsid w:val="00F14A61"/>
    <w:rsid w:val="00F14AFE"/>
    <w:rsid w:val="00F14B78"/>
    <w:rsid w:val="00F1538B"/>
    <w:rsid w:val="00F15746"/>
    <w:rsid w:val="00F15C8C"/>
    <w:rsid w:val="00F161A6"/>
    <w:rsid w:val="00F1676F"/>
    <w:rsid w:val="00F170D4"/>
    <w:rsid w:val="00F17665"/>
    <w:rsid w:val="00F178FB"/>
    <w:rsid w:val="00F17F3D"/>
    <w:rsid w:val="00F207CA"/>
    <w:rsid w:val="00F20BFC"/>
    <w:rsid w:val="00F21903"/>
    <w:rsid w:val="00F219B2"/>
    <w:rsid w:val="00F226AA"/>
    <w:rsid w:val="00F22A3A"/>
    <w:rsid w:val="00F22D45"/>
    <w:rsid w:val="00F239DA"/>
    <w:rsid w:val="00F23DA9"/>
    <w:rsid w:val="00F24164"/>
    <w:rsid w:val="00F24AD5"/>
    <w:rsid w:val="00F24B5A"/>
    <w:rsid w:val="00F25697"/>
    <w:rsid w:val="00F25B48"/>
    <w:rsid w:val="00F2608B"/>
    <w:rsid w:val="00F26204"/>
    <w:rsid w:val="00F26497"/>
    <w:rsid w:val="00F265DF"/>
    <w:rsid w:val="00F2669A"/>
    <w:rsid w:val="00F2681C"/>
    <w:rsid w:val="00F26BB6"/>
    <w:rsid w:val="00F26E74"/>
    <w:rsid w:val="00F270FA"/>
    <w:rsid w:val="00F27330"/>
    <w:rsid w:val="00F273E3"/>
    <w:rsid w:val="00F27EC4"/>
    <w:rsid w:val="00F3007F"/>
    <w:rsid w:val="00F30582"/>
    <w:rsid w:val="00F30776"/>
    <w:rsid w:val="00F31221"/>
    <w:rsid w:val="00F3128D"/>
    <w:rsid w:val="00F32E82"/>
    <w:rsid w:val="00F3313B"/>
    <w:rsid w:val="00F33447"/>
    <w:rsid w:val="00F345C7"/>
    <w:rsid w:val="00F351CE"/>
    <w:rsid w:val="00F352EC"/>
    <w:rsid w:val="00F361AE"/>
    <w:rsid w:val="00F36E01"/>
    <w:rsid w:val="00F36FBE"/>
    <w:rsid w:val="00F37029"/>
    <w:rsid w:val="00F373DF"/>
    <w:rsid w:val="00F378FC"/>
    <w:rsid w:val="00F4029C"/>
    <w:rsid w:val="00F40C8F"/>
    <w:rsid w:val="00F40CB2"/>
    <w:rsid w:val="00F41441"/>
    <w:rsid w:val="00F41B9F"/>
    <w:rsid w:val="00F41E8B"/>
    <w:rsid w:val="00F426CD"/>
    <w:rsid w:val="00F42E8B"/>
    <w:rsid w:val="00F4328C"/>
    <w:rsid w:val="00F43ECE"/>
    <w:rsid w:val="00F44579"/>
    <w:rsid w:val="00F4458F"/>
    <w:rsid w:val="00F445C8"/>
    <w:rsid w:val="00F4479E"/>
    <w:rsid w:val="00F44A10"/>
    <w:rsid w:val="00F44A86"/>
    <w:rsid w:val="00F45754"/>
    <w:rsid w:val="00F45E42"/>
    <w:rsid w:val="00F4713A"/>
    <w:rsid w:val="00F47304"/>
    <w:rsid w:val="00F47F88"/>
    <w:rsid w:val="00F50B5D"/>
    <w:rsid w:val="00F51053"/>
    <w:rsid w:val="00F51565"/>
    <w:rsid w:val="00F51678"/>
    <w:rsid w:val="00F52CED"/>
    <w:rsid w:val="00F5316E"/>
    <w:rsid w:val="00F5334F"/>
    <w:rsid w:val="00F535EB"/>
    <w:rsid w:val="00F53EF6"/>
    <w:rsid w:val="00F547CC"/>
    <w:rsid w:val="00F54C61"/>
    <w:rsid w:val="00F54F3B"/>
    <w:rsid w:val="00F5569E"/>
    <w:rsid w:val="00F558ED"/>
    <w:rsid w:val="00F55972"/>
    <w:rsid w:val="00F56E5C"/>
    <w:rsid w:val="00F56FC5"/>
    <w:rsid w:val="00F57C47"/>
    <w:rsid w:val="00F57C69"/>
    <w:rsid w:val="00F601E5"/>
    <w:rsid w:val="00F605FE"/>
    <w:rsid w:val="00F60DF2"/>
    <w:rsid w:val="00F6105D"/>
    <w:rsid w:val="00F6106D"/>
    <w:rsid w:val="00F615F4"/>
    <w:rsid w:val="00F61609"/>
    <w:rsid w:val="00F61924"/>
    <w:rsid w:val="00F61949"/>
    <w:rsid w:val="00F61AD1"/>
    <w:rsid w:val="00F61D5A"/>
    <w:rsid w:val="00F62934"/>
    <w:rsid w:val="00F6342C"/>
    <w:rsid w:val="00F634E7"/>
    <w:rsid w:val="00F63784"/>
    <w:rsid w:val="00F63CDC"/>
    <w:rsid w:val="00F64A49"/>
    <w:rsid w:val="00F65128"/>
    <w:rsid w:val="00F663A1"/>
    <w:rsid w:val="00F669B3"/>
    <w:rsid w:val="00F66D9E"/>
    <w:rsid w:val="00F67212"/>
    <w:rsid w:val="00F6726A"/>
    <w:rsid w:val="00F6740A"/>
    <w:rsid w:val="00F67B81"/>
    <w:rsid w:val="00F67C50"/>
    <w:rsid w:val="00F67D4D"/>
    <w:rsid w:val="00F67E34"/>
    <w:rsid w:val="00F70EB1"/>
    <w:rsid w:val="00F710A2"/>
    <w:rsid w:val="00F71245"/>
    <w:rsid w:val="00F71990"/>
    <w:rsid w:val="00F71C63"/>
    <w:rsid w:val="00F72B04"/>
    <w:rsid w:val="00F73818"/>
    <w:rsid w:val="00F73A35"/>
    <w:rsid w:val="00F73C31"/>
    <w:rsid w:val="00F73C37"/>
    <w:rsid w:val="00F73E81"/>
    <w:rsid w:val="00F74E2B"/>
    <w:rsid w:val="00F74EA4"/>
    <w:rsid w:val="00F75605"/>
    <w:rsid w:val="00F75CFD"/>
    <w:rsid w:val="00F7616A"/>
    <w:rsid w:val="00F76A50"/>
    <w:rsid w:val="00F7772B"/>
    <w:rsid w:val="00F77C3A"/>
    <w:rsid w:val="00F8091A"/>
    <w:rsid w:val="00F80D39"/>
    <w:rsid w:val="00F80DD7"/>
    <w:rsid w:val="00F81116"/>
    <w:rsid w:val="00F8126E"/>
    <w:rsid w:val="00F81509"/>
    <w:rsid w:val="00F8183D"/>
    <w:rsid w:val="00F818C5"/>
    <w:rsid w:val="00F81C86"/>
    <w:rsid w:val="00F82212"/>
    <w:rsid w:val="00F828CB"/>
    <w:rsid w:val="00F82CE3"/>
    <w:rsid w:val="00F83617"/>
    <w:rsid w:val="00F83E18"/>
    <w:rsid w:val="00F844EB"/>
    <w:rsid w:val="00F847E2"/>
    <w:rsid w:val="00F8493D"/>
    <w:rsid w:val="00F85097"/>
    <w:rsid w:val="00F8606C"/>
    <w:rsid w:val="00F867A2"/>
    <w:rsid w:val="00F86991"/>
    <w:rsid w:val="00F875ED"/>
    <w:rsid w:val="00F87BD7"/>
    <w:rsid w:val="00F87D5F"/>
    <w:rsid w:val="00F903E0"/>
    <w:rsid w:val="00F90720"/>
    <w:rsid w:val="00F90897"/>
    <w:rsid w:val="00F908BF"/>
    <w:rsid w:val="00F91453"/>
    <w:rsid w:val="00F91509"/>
    <w:rsid w:val="00F91BA2"/>
    <w:rsid w:val="00F92685"/>
    <w:rsid w:val="00F92C1B"/>
    <w:rsid w:val="00F9311B"/>
    <w:rsid w:val="00F93263"/>
    <w:rsid w:val="00F9341E"/>
    <w:rsid w:val="00F9354B"/>
    <w:rsid w:val="00F9359F"/>
    <w:rsid w:val="00F93FA6"/>
    <w:rsid w:val="00F94733"/>
    <w:rsid w:val="00F951ED"/>
    <w:rsid w:val="00F95C3A"/>
    <w:rsid w:val="00F95F40"/>
    <w:rsid w:val="00F96936"/>
    <w:rsid w:val="00F96D2C"/>
    <w:rsid w:val="00FA039C"/>
    <w:rsid w:val="00FA095E"/>
    <w:rsid w:val="00FA0F25"/>
    <w:rsid w:val="00FA1585"/>
    <w:rsid w:val="00FA2040"/>
    <w:rsid w:val="00FA2946"/>
    <w:rsid w:val="00FA41F9"/>
    <w:rsid w:val="00FA42BD"/>
    <w:rsid w:val="00FA4DA8"/>
    <w:rsid w:val="00FA588C"/>
    <w:rsid w:val="00FA5961"/>
    <w:rsid w:val="00FA5EBE"/>
    <w:rsid w:val="00FA6168"/>
    <w:rsid w:val="00FA65AA"/>
    <w:rsid w:val="00FA665C"/>
    <w:rsid w:val="00FA67C0"/>
    <w:rsid w:val="00FA69B8"/>
    <w:rsid w:val="00FA6ED7"/>
    <w:rsid w:val="00FA732A"/>
    <w:rsid w:val="00FA760C"/>
    <w:rsid w:val="00FB0925"/>
    <w:rsid w:val="00FB0B54"/>
    <w:rsid w:val="00FB0BC8"/>
    <w:rsid w:val="00FB0C9A"/>
    <w:rsid w:val="00FB1089"/>
    <w:rsid w:val="00FB1314"/>
    <w:rsid w:val="00FB1EF2"/>
    <w:rsid w:val="00FB20F5"/>
    <w:rsid w:val="00FB2263"/>
    <w:rsid w:val="00FB2EA1"/>
    <w:rsid w:val="00FB3047"/>
    <w:rsid w:val="00FB350B"/>
    <w:rsid w:val="00FB3A5B"/>
    <w:rsid w:val="00FB3AF3"/>
    <w:rsid w:val="00FB403C"/>
    <w:rsid w:val="00FB4075"/>
    <w:rsid w:val="00FB4280"/>
    <w:rsid w:val="00FB5E50"/>
    <w:rsid w:val="00FB61AB"/>
    <w:rsid w:val="00FB63A1"/>
    <w:rsid w:val="00FB677B"/>
    <w:rsid w:val="00FB69B8"/>
    <w:rsid w:val="00FB6A92"/>
    <w:rsid w:val="00FB6BD8"/>
    <w:rsid w:val="00FC043E"/>
    <w:rsid w:val="00FC08FE"/>
    <w:rsid w:val="00FC16EB"/>
    <w:rsid w:val="00FC2470"/>
    <w:rsid w:val="00FC2664"/>
    <w:rsid w:val="00FC2983"/>
    <w:rsid w:val="00FC2AB1"/>
    <w:rsid w:val="00FC3AC8"/>
    <w:rsid w:val="00FC417C"/>
    <w:rsid w:val="00FC6152"/>
    <w:rsid w:val="00FC6384"/>
    <w:rsid w:val="00FC6F53"/>
    <w:rsid w:val="00FC7170"/>
    <w:rsid w:val="00FC7276"/>
    <w:rsid w:val="00FC7930"/>
    <w:rsid w:val="00FC7BF1"/>
    <w:rsid w:val="00FC7D54"/>
    <w:rsid w:val="00FC7DE6"/>
    <w:rsid w:val="00FD03A5"/>
    <w:rsid w:val="00FD03D9"/>
    <w:rsid w:val="00FD09BF"/>
    <w:rsid w:val="00FD1C75"/>
    <w:rsid w:val="00FD2403"/>
    <w:rsid w:val="00FD24D9"/>
    <w:rsid w:val="00FD258A"/>
    <w:rsid w:val="00FD26E8"/>
    <w:rsid w:val="00FD2C8F"/>
    <w:rsid w:val="00FD3290"/>
    <w:rsid w:val="00FD47ED"/>
    <w:rsid w:val="00FD50DF"/>
    <w:rsid w:val="00FD53E1"/>
    <w:rsid w:val="00FD56EB"/>
    <w:rsid w:val="00FD5861"/>
    <w:rsid w:val="00FD5A87"/>
    <w:rsid w:val="00FD6B96"/>
    <w:rsid w:val="00FD6FC2"/>
    <w:rsid w:val="00FD79E8"/>
    <w:rsid w:val="00FE0319"/>
    <w:rsid w:val="00FE22A7"/>
    <w:rsid w:val="00FE294D"/>
    <w:rsid w:val="00FE29B5"/>
    <w:rsid w:val="00FE2A6B"/>
    <w:rsid w:val="00FE2B24"/>
    <w:rsid w:val="00FE39F2"/>
    <w:rsid w:val="00FE4400"/>
    <w:rsid w:val="00FE4DCE"/>
    <w:rsid w:val="00FE4EBE"/>
    <w:rsid w:val="00FE52BC"/>
    <w:rsid w:val="00FE5D66"/>
    <w:rsid w:val="00FE6FC7"/>
    <w:rsid w:val="00FE73CD"/>
    <w:rsid w:val="00FE761C"/>
    <w:rsid w:val="00FE79EA"/>
    <w:rsid w:val="00FE7B0F"/>
    <w:rsid w:val="00FE7F28"/>
    <w:rsid w:val="00FF0527"/>
    <w:rsid w:val="00FF0B44"/>
    <w:rsid w:val="00FF1A01"/>
    <w:rsid w:val="00FF1BFA"/>
    <w:rsid w:val="00FF1E03"/>
    <w:rsid w:val="00FF1F3B"/>
    <w:rsid w:val="00FF2200"/>
    <w:rsid w:val="00FF26B7"/>
    <w:rsid w:val="00FF29B9"/>
    <w:rsid w:val="00FF2AA7"/>
    <w:rsid w:val="00FF33F0"/>
    <w:rsid w:val="00FF3C4A"/>
    <w:rsid w:val="00FF3DC7"/>
    <w:rsid w:val="00FF420C"/>
    <w:rsid w:val="00FF48CC"/>
    <w:rsid w:val="00FF6349"/>
    <w:rsid w:val="00FF64AB"/>
    <w:rsid w:val="00FF655D"/>
    <w:rsid w:val="00FF684D"/>
    <w:rsid w:val="00FF6BB6"/>
    <w:rsid w:val="00FF6BE7"/>
    <w:rsid w:val="00FF6BFA"/>
    <w:rsid w:val="00FF6CC2"/>
    <w:rsid w:val="00FF6D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028">
      <w:bodyDiv w:val="1"/>
      <w:marLeft w:val="0"/>
      <w:marRight w:val="0"/>
      <w:marTop w:val="0"/>
      <w:marBottom w:val="0"/>
      <w:divBdr>
        <w:top w:val="none" w:sz="0" w:space="0" w:color="auto"/>
        <w:left w:val="none" w:sz="0" w:space="0" w:color="auto"/>
        <w:bottom w:val="none" w:sz="0" w:space="0" w:color="auto"/>
        <w:right w:val="none" w:sz="0" w:space="0" w:color="auto"/>
      </w:divBdr>
    </w:div>
    <w:div w:id="505290214">
      <w:bodyDiv w:val="1"/>
      <w:marLeft w:val="0"/>
      <w:marRight w:val="0"/>
      <w:marTop w:val="0"/>
      <w:marBottom w:val="0"/>
      <w:divBdr>
        <w:top w:val="none" w:sz="0" w:space="0" w:color="auto"/>
        <w:left w:val="none" w:sz="0" w:space="0" w:color="auto"/>
        <w:bottom w:val="none" w:sz="0" w:space="0" w:color="auto"/>
        <w:right w:val="none" w:sz="0" w:space="0" w:color="auto"/>
      </w:divBdr>
    </w:div>
    <w:div w:id="19086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A317-8183-4D87-9589-B29A8954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2139</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First Nations Insurance</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Penner</dc:creator>
  <cp:lastModifiedBy>Sandra Penner</cp:lastModifiedBy>
  <cp:revision>2</cp:revision>
  <cp:lastPrinted>2018-12-06T17:38:00Z</cp:lastPrinted>
  <dcterms:created xsi:type="dcterms:W3CDTF">2018-12-06T17:56:00Z</dcterms:created>
  <dcterms:modified xsi:type="dcterms:W3CDTF">2018-12-06T17:56:00Z</dcterms:modified>
</cp:coreProperties>
</file>