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5F4B31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15D">
        <w:rPr>
          <w:sz w:val="20"/>
        </w:rPr>
        <w:t xml:space="preserve"> </w:t>
      </w:r>
      <w:r w:rsidR="00422957">
        <w:rPr>
          <w:sz w:val="20"/>
        </w:rPr>
        <w:t xml:space="preserve"> </w:t>
      </w:r>
      <w:r w:rsidR="00F806CC">
        <w:rPr>
          <w:sz w:val="20"/>
        </w:rPr>
        <w:t xml:space="preserve"> </w:t>
      </w:r>
      <w:r w:rsidR="0078714F">
        <w:rPr>
          <w:sz w:val="20"/>
        </w:rPr>
        <w:t xml:space="preserve"> </w:t>
      </w:r>
      <w:r w:rsidR="006E01EF">
        <w:rPr>
          <w:sz w:val="20"/>
        </w:rPr>
        <w:t>Geraldton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proofErr w:type="gramStart"/>
      <w:r>
        <w:rPr>
          <w:u w:val="single"/>
        </w:rPr>
        <w:t>H</w:t>
      </w:r>
      <w:r w:rsidR="001D58C3">
        <w:rPr>
          <w:u w:val="single"/>
        </w:rPr>
        <w:t>eld in the Boardroom</w:t>
      </w:r>
      <w:r w:rsidR="001235B1">
        <w:rPr>
          <w:u w:val="single"/>
        </w:rPr>
        <w:t xml:space="preserve"> at the </w:t>
      </w:r>
      <w:r w:rsidR="006B3222">
        <w:rPr>
          <w:u w:val="single"/>
        </w:rPr>
        <w:t>Geraldton District Hospital</w:t>
      </w:r>
      <w:r w:rsidR="001D58C3">
        <w:rPr>
          <w:u w:val="single"/>
        </w:rPr>
        <w:t xml:space="preserve">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CC2E64">
        <w:rPr>
          <w:u w:val="single"/>
        </w:rPr>
        <w:t>June 4</w:t>
      </w:r>
      <w:r w:rsidR="008A6E1A">
        <w:rPr>
          <w:u w:val="single"/>
        </w:rPr>
        <w:t>, 2019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6B3222">
        <w:rPr>
          <w:u w:val="single"/>
        </w:rPr>
        <w:t>3</w:t>
      </w:r>
      <w:r>
        <w:rPr>
          <w:u w:val="single"/>
        </w:rPr>
        <w:t>0 p.m.</w:t>
      </w:r>
      <w:proofErr w:type="gramEnd"/>
    </w:p>
    <w:p w:rsidR="006E01EF" w:rsidRDefault="006E01EF">
      <w:pPr>
        <w:rPr>
          <w:sz w:val="20"/>
        </w:rPr>
      </w:pPr>
    </w:p>
    <w:p w:rsidR="006D245F" w:rsidRDefault="006E01EF" w:rsidP="007D1A76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CB0062">
        <w:rPr>
          <w:sz w:val="20"/>
        </w:rPr>
        <w:t>Dorene Boulanger</w:t>
      </w:r>
      <w:r w:rsidR="00724DC5">
        <w:rPr>
          <w:sz w:val="20"/>
        </w:rPr>
        <w:tab/>
      </w:r>
      <w:r w:rsidR="00342242">
        <w:rPr>
          <w:sz w:val="20"/>
        </w:rPr>
        <w:tab/>
        <w:t>Victor Tschajka</w:t>
      </w:r>
      <w:r w:rsidR="00392AF6">
        <w:rPr>
          <w:sz w:val="20"/>
        </w:rPr>
        <w:t xml:space="preserve"> </w:t>
      </w:r>
      <w:r w:rsidR="00CC2E64">
        <w:rPr>
          <w:sz w:val="20"/>
        </w:rPr>
        <w:tab/>
      </w:r>
      <w:r w:rsidR="00A80711">
        <w:rPr>
          <w:sz w:val="20"/>
        </w:rPr>
        <w:tab/>
      </w:r>
      <w:r w:rsidR="00A80711">
        <w:rPr>
          <w:sz w:val="20"/>
        </w:rPr>
        <w:tab/>
        <w:t>Jamie McPherson</w:t>
      </w:r>
      <w:r w:rsidR="00392AF6">
        <w:rPr>
          <w:sz w:val="20"/>
        </w:rPr>
        <w:t xml:space="preserve"> </w:t>
      </w:r>
      <w:r w:rsidR="00342242">
        <w:rPr>
          <w:sz w:val="20"/>
        </w:rPr>
        <w:tab/>
      </w:r>
    </w:p>
    <w:p w:rsidR="007D20A2" w:rsidRDefault="0017002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Voting</w:t>
      </w:r>
      <w:r>
        <w:rPr>
          <w:sz w:val="20"/>
        </w:rPr>
        <w:tab/>
      </w:r>
      <w:r>
        <w:rPr>
          <w:sz w:val="20"/>
        </w:rPr>
        <w:tab/>
      </w:r>
      <w:r w:rsidR="00342242">
        <w:rPr>
          <w:sz w:val="20"/>
        </w:rPr>
        <w:t>Myrna Letourneau</w:t>
      </w:r>
      <w:r w:rsidR="0063358A">
        <w:rPr>
          <w:sz w:val="20"/>
        </w:rPr>
        <w:tab/>
      </w:r>
      <w:r w:rsidR="00D536EA">
        <w:rPr>
          <w:sz w:val="20"/>
        </w:rPr>
        <w:tab/>
      </w:r>
      <w:r w:rsidR="00FC4AE8">
        <w:rPr>
          <w:sz w:val="20"/>
        </w:rPr>
        <w:t>Kathryn Legault</w:t>
      </w:r>
      <w:r w:rsidR="00060A98" w:rsidRPr="00060A98">
        <w:rPr>
          <w:sz w:val="20"/>
        </w:rPr>
        <w:t xml:space="preserve"> </w:t>
      </w:r>
      <w:r w:rsidR="00060A98">
        <w:rPr>
          <w:sz w:val="20"/>
        </w:rPr>
        <w:tab/>
      </w:r>
      <w:r w:rsidR="00060A98">
        <w:rPr>
          <w:sz w:val="20"/>
        </w:rPr>
        <w:tab/>
        <w:t>Ralph Humphreys</w:t>
      </w:r>
    </w:p>
    <w:p w:rsidR="00A80711" w:rsidRDefault="007D20A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80711">
        <w:rPr>
          <w:sz w:val="20"/>
        </w:rPr>
        <w:t xml:space="preserve">Willy Anton </w:t>
      </w:r>
      <w:r w:rsidR="00A80711" w:rsidRPr="00D536EA">
        <w:rPr>
          <w:sz w:val="20"/>
        </w:rPr>
        <w:t xml:space="preserve"> </w:t>
      </w:r>
      <w:r w:rsidR="00345701">
        <w:rPr>
          <w:sz w:val="20"/>
        </w:rPr>
        <w:tab/>
      </w:r>
      <w:r w:rsidR="002F6B2D">
        <w:rPr>
          <w:sz w:val="20"/>
        </w:rPr>
        <w:tab/>
      </w:r>
      <w:r w:rsidR="002F6B2D">
        <w:rPr>
          <w:sz w:val="20"/>
        </w:rPr>
        <w:tab/>
        <w:t>Terry Popowich</w:t>
      </w:r>
      <w:r w:rsidR="00E82069" w:rsidRPr="00E82069">
        <w:rPr>
          <w:sz w:val="20"/>
        </w:rPr>
        <w:t xml:space="preserve"> </w:t>
      </w:r>
      <w:r w:rsidR="00E82069">
        <w:rPr>
          <w:sz w:val="20"/>
        </w:rPr>
        <w:tab/>
      </w:r>
      <w:r w:rsidR="00E82069">
        <w:rPr>
          <w:sz w:val="20"/>
        </w:rPr>
        <w:tab/>
      </w:r>
      <w:r w:rsidR="006B1FC1">
        <w:rPr>
          <w:sz w:val="20"/>
        </w:rPr>
        <w:t xml:space="preserve">Mark Wright </w:t>
      </w:r>
      <w:r w:rsidR="006B1FC1">
        <w:rPr>
          <w:sz w:val="20"/>
        </w:rPr>
        <w:tab/>
      </w:r>
    </w:p>
    <w:p w:rsidR="00392AF6" w:rsidRDefault="00CC2E64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Mandy LaBelle</w:t>
      </w:r>
    </w:p>
    <w:p w:rsidR="00CC2E64" w:rsidRDefault="00CC2E64" w:rsidP="00986434">
      <w:pPr>
        <w:tabs>
          <w:tab w:val="left" w:pos="1260"/>
        </w:tabs>
        <w:ind w:left="1440" w:hanging="1440"/>
        <w:rPr>
          <w:sz w:val="20"/>
        </w:rPr>
      </w:pPr>
    </w:p>
    <w:p w:rsidR="00CC2E64" w:rsidRDefault="00BB2B98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Non-Voting</w:t>
      </w:r>
      <w:r w:rsidR="0093188B">
        <w:rPr>
          <w:sz w:val="20"/>
        </w:rPr>
        <w:tab/>
      </w:r>
      <w:r w:rsidR="00250785">
        <w:rPr>
          <w:sz w:val="20"/>
        </w:rPr>
        <w:tab/>
      </w:r>
      <w:r w:rsidR="0024244B">
        <w:rPr>
          <w:sz w:val="20"/>
        </w:rPr>
        <w:t>Lucy Bonanno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8E4FA1">
        <w:rPr>
          <w:sz w:val="20"/>
        </w:rPr>
        <w:tab/>
      </w:r>
      <w:r w:rsidR="00CC2E64">
        <w:rPr>
          <w:sz w:val="20"/>
        </w:rPr>
        <w:t xml:space="preserve">Laurie Heerema </w:t>
      </w:r>
      <w:r w:rsidR="002E4638">
        <w:rPr>
          <w:sz w:val="20"/>
        </w:rPr>
        <w:tab/>
      </w:r>
      <w:r w:rsidR="002E4638">
        <w:rPr>
          <w:sz w:val="20"/>
        </w:rPr>
        <w:tab/>
        <w:t>Adam Kolisnyk</w:t>
      </w:r>
    </w:p>
    <w:p w:rsidR="006B1FC1" w:rsidRDefault="00CC2E6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B1FC1">
        <w:rPr>
          <w:sz w:val="20"/>
        </w:rPr>
        <w:t xml:space="preserve">Dr. Ryan Zufelt  </w:t>
      </w:r>
      <w:r>
        <w:rPr>
          <w:sz w:val="20"/>
        </w:rPr>
        <w:tab/>
      </w:r>
      <w:r>
        <w:rPr>
          <w:sz w:val="20"/>
        </w:rPr>
        <w:tab/>
        <w:t>Sandra Penner (recorder)</w:t>
      </w:r>
    </w:p>
    <w:p w:rsidR="00CC2E64" w:rsidRDefault="00CC2E64">
      <w:pPr>
        <w:tabs>
          <w:tab w:val="left" w:pos="1260"/>
        </w:tabs>
        <w:rPr>
          <w:sz w:val="20"/>
        </w:rPr>
      </w:pPr>
    </w:p>
    <w:p w:rsidR="00A05CD3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76E4E">
        <w:rPr>
          <w:sz w:val="20"/>
        </w:rPr>
        <w:tab/>
      </w:r>
      <w:r w:rsidR="00610955">
        <w:rPr>
          <w:sz w:val="20"/>
        </w:rPr>
        <w:tab/>
      </w:r>
      <w:r w:rsidR="00885614">
        <w:rPr>
          <w:sz w:val="20"/>
        </w:rPr>
        <w:t xml:space="preserve"> </w:t>
      </w:r>
      <w:r w:rsidR="0090580A">
        <w:rPr>
          <w:sz w:val="20"/>
        </w:rPr>
        <w:tab/>
      </w:r>
      <w:r w:rsidR="0090580A">
        <w:rPr>
          <w:sz w:val="20"/>
        </w:rPr>
        <w:tab/>
      </w:r>
      <w:r w:rsidR="00A80711">
        <w:rPr>
          <w:sz w:val="20"/>
        </w:rPr>
        <w:tab/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  <w:r w:rsidR="00D964B2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24DC5">
        <w:rPr>
          <w:sz w:val="20"/>
        </w:rPr>
        <w:tab/>
      </w:r>
      <w:r w:rsidR="002E4638">
        <w:rPr>
          <w:sz w:val="20"/>
        </w:rPr>
        <w:t xml:space="preserve">Dr. Roy Laine </w:t>
      </w:r>
      <w:r w:rsidR="002E4638">
        <w:rPr>
          <w:sz w:val="20"/>
        </w:rPr>
        <w:tab/>
      </w:r>
      <w:r w:rsidR="002E4638">
        <w:rPr>
          <w:sz w:val="20"/>
        </w:rPr>
        <w:tab/>
      </w:r>
      <w:r w:rsidR="002E4638">
        <w:rPr>
          <w:sz w:val="20"/>
        </w:rPr>
        <w:tab/>
      </w:r>
      <w:r w:rsidR="00CC2E64">
        <w:rPr>
          <w:sz w:val="20"/>
        </w:rPr>
        <w:t>Brigitte Ouellette</w:t>
      </w:r>
      <w:r w:rsidR="006B1FC1">
        <w:rPr>
          <w:sz w:val="20"/>
        </w:rPr>
        <w:tab/>
      </w:r>
      <w:r w:rsidR="006D5BD1">
        <w:rPr>
          <w:sz w:val="20"/>
        </w:rPr>
        <w:tab/>
      </w:r>
      <w:r w:rsidR="006D5BD1">
        <w:rPr>
          <w:sz w:val="20"/>
        </w:rPr>
        <w:tab/>
      </w:r>
    </w:p>
    <w:p w:rsidR="006B1F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Non-Voting</w:t>
      </w:r>
      <w:r>
        <w:rPr>
          <w:sz w:val="20"/>
        </w:rPr>
        <w:tab/>
      </w:r>
      <w:r w:rsidR="00711C7F">
        <w:rPr>
          <w:sz w:val="20"/>
        </w:rPr>
        <w:tab/>
      </w:r>
    </w:p>
    <w:p w:rsidR="006B1FC1" w:rsidRDefault="006B1FC1">
      <w:pPr>
        <w:tabs>
          <w:tab w:val="left" w:pos="1260"/>
        </w:tabs>
        <w:rPr>
          <w:sz w:val="20"/>
        </w:rPr>
      </w:pPr>
    </w:p>
    <w:p w:rsidR="00A30EC1" w:rsidRDefault="006B1FC1">
      <w:pPr>
        <w:tabs>
          <w:tab w:val="left" w:pos="1260"/>
        </w:tabs>
        <w:rPr>
          <w:sz w:val="20"/>
        </w:rPr>
      </w:pPr>
      <w:r>
        <w:rPr>
          <w:sz w:val="20"/>
        </w:rPr>
        <w:t>Guests:</w:t>
      </w:r>
      <w:r>
        <w:rPr>
          <w:sz w:val="20"/>
        </w:rPr>
        <w:tab/>
      </w:r>
      <w:r>
        <w:rPr>
          <w:sz w:val="20"/>
        </w:rPr>
        <w:tab/>
      </w:r>
      <w:r w:rsidR="00CC2E64">
        <w:rPr>
          <w:sz w:val="20"/>
        </w:rPr>
        <w:t>Scott Potts</w:t>
      </w:r>
    </w:p>
    <w:p w:rsidR="00E15E01" w:rsidRDefault="00E15E01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161B9B">
        <w:rPr>
          <w:bCs/>
        </w:rPr>
        <w:t>8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</w:r>
      <w:r w:rsidR="008A6E1A">
        <w:rPr>
          <w:bCs/>
        </w:rPr>
        <w:t>2</w:t>
      </w:r>
      <w:r w:rsidR="00E87941">
        <w:rPr>
          <w:bCs/>
        </w:rPr>
        <w:t xml:space="preserve"> Appointments</w:t>
      </w:r>
      <w:r w:rsidR="00E87941">
        <w:rPr>
          <w:bCs/>
        </w:rPr>
        <w:tab/>
      </w:r>
      <w:r w:rsidR="00E87941">
        <w:rPr>
          <w:bCs/>
        </w:rPr>
        <w:tab/>
        <w:t>Total</w:t>
      </w:r>
      <w:r w:rsidR="00E87941">
        <w:rPr>
          <w:bCs/>
        </w:rPr>
        <w:tab/>
        <w:t>1</w:t>
      </w:r>
      <w:r w:rsidR="000B6F9F">
        <w:rPr>
          <w:bCs/>
        </w:rPr>
        <w:t>0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0B6F9F">
        <w:rPr>
          <w:b/>
          <w:bCs/>
          <w:sz w:val="20"/>
        </w:rPr>
        <w:t>1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F7CD8" w:rsidRPr="00DF7CD8">
        <w:rPr>
          <w:b/>
          <w:bCs/>
          <w:sz w:val="20"/>
        </w:rPr>
        <w:t>ppointments</w:t>
      </w:r>
      <w:r w:rsidR="00DF7CD8" w:rsidRPr="00DF7CD8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ab/>
        <w:t xml:space="preserve">Total     </w:t>
      </w:r>
      <w:r w:rsidR="000B6F9F">
        <w:rPr>
          <w:b/>
          <w:bCs/>
          <w:sz w:val="20"/>
        </w:rPr>
        <w:t>1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 w:rsidRPr="0035025A">
        <w:rPr>
          <w:b/>
          <w:bCs/>
          <w:sz w:val="20"/>
        </w:rPr>
        <w:t xml:space="preserve">Total </w:t>
      </w:r>
      <w:r w:rsidR="00EB02B9" w:rsidRPr="0035025A">
        <w:rPr>
          <w:b/>
          <w:bCs/>
          <w:sz w:val="20"/>
        </w:rPr>
        <w:t>Board Members</w:t>
      </w:r>
      <w:r w:rsidRPr="0035025A">
        <w:rPr>
          <w:b/>
          <w:bCs/>
          <w:sz w:val="20"/>
        </w:rPr>
        <w:t xml:space="preserve"> (voting)</w:t>
      </w:r>
      <w:r w:rsidR="00EB02B9" w:rsidRPr="0035025A">
        <w:rPr>
          <w:b/>
          <w:bCs/>
          <w:sz w:val="20"/>
        </w:rPr>
        <w:t>:</w:t>
      </w:r>
      <w:r w:rsidR="00EB02B9" w:rsidRPr="0035025A">
        <w:rPr>
          <w:b/>
          <w:bCs/>
          <w:sz w:val="20"/>
        </w:rPr>
        <w:tab/>
      </w:r>
      <w:r w:rsidR="00FB1089" w:rsidRPr="0035025A">
        <w:rPr>
          <w:b/>
          <w:bCs/>
          <w:sz w:val="20"/>
        </w:rPr>
        <w:t>1</w:t>
      </w:r>
      <w:r w:rsidR="000B6F9F">
        <w:rPr>
          <w:b/>
          <w:bCs/>
          <w:sz w:val="20"/>
        </w:rPr>
        <w:t>0</w:t>
      </w:r>
      <w:r w:rsidR="006E01EF" w:rsidRPr="0035025A">
        <w:rPr>
          <w:b/>
          <w:bCs/>
          <w:sz w:val="20"/>
        </w:rPr>
        <w:tab/>
        <w:t xml:space="preserve">Present: </w:t>
      </w:r>
      <w:r w:rsidR="007B28A1" w:rsidRPr="0035025A">
        <w:rPr>
          <w:b/>
          <w:bCs/>
          <w:sz w:val="20"/>
        </w:rPr>
        <w:t xml:space="preserve"> </w:t>
      </w:r>
      <w:r w:rsidR="00E83490" w:rsidRPr="0035025A">
        <w:rPr>
          <w:b/>
          <w:bCs/>
          <w:sz w:val="20"/>
        </w:rPr>
        <w:tab/>
      </w:r>
      <w:r w:rsidR="00FA38C7">
        <w:rPr>
          <w:b/>
          <w:bCs/>
          <w:sz w:val="20"/>
        </w:rPr>
        <w:t>10</w:t>
      </w:r>
      <w:r w:rsidR="00E83490" w:rsidRPr="0035025A">
        <w:rPr>
          <w:b/>
          <w:bCs/>
          <w:sz w:val="20"/>
        </w:rPr>
        <w:tab/>
      </w:r>
      <w:r w:rsidR="00E83490" w:rsidRPr="0035025A">
        <w:rPr>
          <w:b/>
          <w:bCs/>
          <w:sz w:val="20"/>
        </w:rPr>
        <w:tab/>
        <w:t xml:space="preserve">Attendance: </w:t>
      </w:r>
      <w:r w:rsidR="00790060">
        <w:rPr>
          <w:b/>
          <w:bCs/>
          <w:sz w:val="20"/>
        </w:rPr>
        <w:tab/>
      </w:r>
      <w:r w:rsidR="00FA38C7">
        <w:rPr>
          <w:b/>
          <w:bCs/>
          <w:sz w:val="20"/>
        </w:rPr>
        <w:t>10</w:t>
      </w:r>
      <w:r w:rsidR="00B578AF">
        <w:rPr>
          <w:b/>
          <w:bCs/>
          <w:sz w:val="20"/>
        </w:rPr>
        <w:t>0</w:t>
      </w:r>
      <w:r w:rsidR="0011082C" w:rsidRPr="0035025A">
        <w:rPr>
          <w:b/>
          <w:bCs/>
          <w:sz w:val="20"/>
        </w:rPr>
        <w:t>%</w:t>
      </w:r>
    </w:p>
    <w:p w:rsidR="004436EC" w:rsidRDefault="004436EC">
      <w:pPr>
        <w:rPr>
          <w:sz w:val="20"/>
        </w:rPr>
      </w:pPr>
    </w:p>
    <w:tbl>
      <w:tblPr>
        <w:tblW w:w="11328" w:type="dxa"/>
        <w:tblInd w:w="-3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10056"/>
        <w:gridCol w:w="90"/>
        <w:gridCol w:w="898"/>
        <w:gridCol w:w="236"/>
        <w:gridCol w:w="24"/>
      </w:tblGrid>
      <w:tr w:rsidR="006E01EF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6E01EF" w:rsidRDefault="006E01EF" w:rsidP="0077592D">
            <w:pPr>
              <w:pStyle w:val="Heading1"/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CALL TO ORDER</w:t>
            </w:r>
          </w:p>
        </w:tc>
      </w:tr>
      <w:tr w:rsidR="006E01EF" w:rsidTr="002379F3">
        <w:trPr>
          <w:gridAfter w:val="1"/>
          <w:wAfter w:w="24" w:type="dxa"/>
          <w:trHeight w:val="818"/>
        </w:trPr>
        <w:tc>
          <w:tcPr>
            <w:tcW w:w="10170" w:type="dxa"/>
            <w:gridSpan w:val="3"/>
            <w:noWrap/>
            <w:tcMar>
              <w:left w:w="115" w:type="dxa"/>
              <w:right w:w="115" w:type="dxa"/>
            </w:tcMar>
          </w:tcPr>
          <w:p w:rsidR="006F4C37" w:rsidRPr="00031BCA" w:rsidRDefault="006F4C37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 Welcome and Chair’s Opening Remarks:</w:t>
            </w:r>
          </w:p>
          <w:p w:rsidR="0077592D" w:rsidRDefault="006F4C3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62683" w:rsidRPr="006F4C37">
              <w:rPr>
                <w:sz w:val="20"/>
              </w:rPr>
              <w:t>T</w:t>
            </w:r>
            <w:r w:rsidR="00E60BBA" w:rsidRPr="006F4C37">
              <w:rPr>
                <w:sz w:val="20"/>
              </w:rPr>
              <w:t>he meeting was called to order at</w:t>
            </w:r>
            <w:r w:rsidR="0003394F">
              <w:rPr>
                <w:sz w:val="20"/>
              </w:rPr>
              <w:t xml:space="preserve"> </w:t>
            </w:r>
            <w:r w:rsidR="000B6F9F">
              <w:rPr>
                <w:sz w:val="20"/>
              </w:rPr>
              <w:t>5:</w:t>
            </w:r>
            <w:r w:rsidR="00885614">
              <w:rPr>
                <w:sz w:val="20"/>
              </w:rPr>
              <w:t>27</w:t>
            </w:r>
            <w:r w:rsidR="00342242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p</w:t>
            </w:r>
            <w:r w:rsidR="00E60BBA" w:rsidRPr="006F4C37">
              <w:rPr>
                <w:sz w:val="20"/>
              </w:rPr>
              <w:t xml:space="preserve">.m., by the </w:t>
            </w:r>
            <w:r w:rsidR="00C215C0" w:rsidRPr="006F4C37">
              <w:rPr>
                <w:sz w:val="20"/>
              </w:rPr>
              <w:t>C</w:t>
            </w:r>
            <w:r w:rsidR="00E60BBA" w:rsidRPr="006F4C37">
              <w:rPr>
                <w:sz w:val="20"/>
              </w:rPr>
              <w:t>hair,</w:t>
            </w:r>
            <w:r w:rsidR="00E777B8" w:rsidRPr="006F4C37">
              <w:rPr>
                <w:sz w:val="20"/>
              </w:rPr>
              <w:t xml:space="preserve"> </w:t>
            </w:r>
            <w:r w:rsidR="00CC2E64">
              <w:rPr>
                <w:sz w:val="20"/>
              </w:rPr>
              <w:t>M. Wright</w:t>
            </w:r>
            <w:r w:rsidR="00444EAF">
              <w:rPr>
                <w:sz w:val="20"/>
              </w:rPr>
              <w:t>.</w:t>
            </w:r>
          </w:p>
          <w:p w:rsidR="00A80711" w:rsidRPr="00D55930" w:rsidRDefault="00524F27" w:rsidP="00146831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CC2E64">
              <w:rPr>
                <w:sz w:val="20"/>
              </w:rPr>
              <w:t>M. Wright</w:t>
            </w:r>
            <w:r w:rsidR="00CC2E6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read the Treaty Acknowledgement.</w:t>
            </w:r>
          </w:p>
        </w:tc>
        <w:tc>
          <w:tcPr>
            <w:tcW w:w="1134" w:type="dxa"/>
            <w:gridSpan w:val="2"/>
          </w:tcPr>
          <w:p w:rsidR="00F91453" w:rsidRDefault="00F91453" w:rsidP="00C701F5">
            <w:pPr>
              <w:rPr>
                <w:b/>
                <w:bCs/>
                <w:sz w:val="20"/>
              </w:rPr>
            </w:pPr>
          </w:p>
          <w:p w:rsidR="000B6F9F" w:rsidRPr="006C2DDF" w:rsidRDefault="000B6F9F" w:rsidP="00C701F5">
            <w:pPr>
              <w:rPr>
                <w:b/>
                <w:bCs/>
                <w:sz w:val="20"/>
              </w:rPr>
            </w:pPr>
          </w:p>
        </w:tc>
      </w:tr>
      <w:tr w:rsidR="006E01EF" w:rsidTr="002379F3">
        <w:trPr>
          <w:gridAfter w:val="1"/>
          <w:wAfter w:w="24" w:type="dxa"/>
          <w:cantSplit/>
          <w:trHeight w:val="359"/>
        </w:trPr>
        <w:tc>
          <w:tcPr>
            <w:tcW w:w="11304" w:type="dxa"/>
            <w:gridSpan w:val="5"/>
            <w:vAlign w:val="center"/>
          </w:tcPr>
          <w:p w:rsidR="00440A7B" w:rsidRPr="00440A7B" w:rsidRDefault="006E01EF" w:rsidP="00C701F5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  <w:r w:rsidR="00E02E14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 xml:space="preserve"> </w:t>
            </w:r>
            <w:r w:rsidR="00C701F5">
              <w:rPr>
                <w:rFonts w:cs="Arial"/>
              </w:rPr>
              <w:t>DECLARATION OF CONFLICTS OF INTEREST</w:t>
            </w:r>
            <w:r w:rsidR="00C701F5">
              <w:rPr>
                <w:rFonts w:cs="Arial"/>
                <w:bCs/>
              </w:rPr>
              <w:t xml:space="preserve"> </w:t>
            </w:r>
          </w:p>
        </w:tc>
      </w:tr>
      <w:tr w:rsidR="006E01EF" w:rsidRPr="00E8042A" w:rsidTr="002379F3">
        <w:trPr>
          <w:gridAfter w:val="1"/>
          <w:wAfter w:w="24" w:type="dxa"/>
          <w:trHeight w:val="386"/>
        </w:trPr>
        <w:tc>
          <w:tcPr>
            <w:tcW w:w="10170" w:type="dxa"/>
            <w:gridSpan w:val="3"/>
            <w:vAlign w:val="center"/>
          </w:tcPr>
          <w:p w:rsidR="00030547" w:rsidRPr="006B662B" w:rsidRDefault="00C701F5" w:rsidP="00A80711">
            <w:pPr>
              <w:tabs>
                <w:tab w:val="left" w:pos="360"/>
              </w:tabs>
              <w:rPr>
                <w:bCs/>
                <w:sz w:val="6"/>
                <w:szCs w:val="6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80711">
              <w:rPr>
                <w:rFonts w:cs="Arial"/>
                <w:sz w:val="20"/>
              </w:rPr>
              <w:t>None declared</w:t>
            </w:r>
          </w:p>
        </w:tc>
        <w:tc>
          <w:tcPr>
            <w:tcW w:w="1134" w:type="dxa"/>
            <w:gridSpan w:val="2"/>
          </w:tcPr>
          <w:p w:rsidR="00E22F01" w:rsidRPr="00B860A6" w:rsidRDefault="00E22F01" w:rsidP="00440A7B">
            <w:pPr>
              <w:rPr>
                <w:b/>
                <w:bCs/>
                <w:sz w:val="20"/>
              </w:rPr>
            </w:pPr>
          </w:p>
        </w:tc>
      </w:tr>
      <w:tr w:rsidR="006E01EF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6E01EF" w:rsidRDefault="006E01EF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 w:rsidR="00E02E1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C701F5" w:rsidRPr="00C701F5">
              <w:rPr>
                <w:rFonts w:cs="Arial"/>
                <w:b/>
                <w:sz w:val="20"/>
              </w:rPr>
              <w:t>ADOPTION OF THE AGENDA</w:t>
            </w:r>
          </w:p>
        </w:tc>
      </w:tr>
      <w:tr w:rsidR="00C701F5" w:rsidTr="002379F3">
        <w:trPr>
          <w:gridAfter w:val="1"/>
          <w:wAfter w:w="24" w:type="dxa"/>
          <w:trHeight w:val="458"/>
        </w:trPr>
        <w:tc>
          <w:tcPr>
            <w:tcW w:w="10170" w:type="dxa"/>
            <w:gridSpan w:val="3"/>
            <w:tcBorders>
              <w:bottom w:val="nil"/>
            </w:tcBorders>
            <w:vAlign w:val="center"/>
          </w:tcPr>
          <w:p w:rsidR="000402AD" w:rsidRDefault="00C701F5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 w:rsidR="00CC2E64">
              <w:rPr>
                <w:sz w:val="20"/>
              </w:rPr>
              <w:t>M. Wright</w:t>
            </w:r>
            <w:r w:rsidR="00CC2E64" w:rsidRPr="008C648B">
              <w:rPr>
                <w:bCs/>
                <w:sz w:val="20"/>
              </w:rPr>
              <w:t xml:space="preserve"> </w:t>
            </w:r>
            <w:r w:rsidRPr="008C648B">
              <w:rPr>
                <w:bCs/>
                <w:sz w:val="20"/>
              </w:rPr>
              <w:t>asked</w:t>
            </w:r>
            <w:r>
              <w:rPr>
                <w:bCs/>
                <w:sz w:val="20"/>
              </w:rPr>
              <w:t xml:space="preserve"> if there were any amendments to the agenda.</w:t>
            </w:r>
          </w:p>
          <w:p w:rsidR="00885614" w:rsidRDefault="00772A90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4.3 </w:t>
            </w:r>
            <w:r w:rsidR="00885614">
              <w:rPr>
                <w:bCs/>
                <w:sz w:val="20"/>
              </w:rPr>
              <w:t xml:space="preserve">Tour of </w:t>
            </w:r>
            <w:r>
              <w:rPr>
                <w:bCs/>
                <w:sz w:val="20"/>
              </w:rPr>
              <w:t>Staff R</w:t>
            </w:r>
            <w:r w:rsidR="00885614">
              <w:rPr>
                <w:bCs/>
                <w:sz w:val="20"/>
              </w:rPr>
              <w:t xml:space="preserve">esidence </w:t>
            </w:r>
            <w:r>
              <w:rPr>
                <w:bCs/>
                <w:sz w:val="20"/>
              </w:rPr>
              <w:t xml:space="preserve">to be </w:t>
            </w:r>
            <w:r w:rsidR="00885614">
              <w:rPr>
                <w:bCs/>
                <w:sz w:val="20"/>
              </w:rPr>
              <w:t>moved to 4.1</w:t>
            </w:r>
          </w:p>
          <w:p w:rsidR="00885614" w:rsidRDefault="00772A90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7.4 </w:t>
            </w:r>
            <w:r w:rsidR="00885614">
              <w:rPr>
                <w:bCs/>
                <w:sz w:val="20"/>
              </w:rPr>
              <w:t xml:space="preserve">Chief nursing Executive report to </w:t>
            </w:r>
            <w:r>
              <w:rPr>
                <w:bCs/>
                <w:sz w:val="20"/>
              </w:rPr>
              <w:t>8.1</w:t>
            </w:r>
            <w:r w:rsidR="0088561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</w:t>
            </w:r>
            <w:r w:rsidR="00885614">
              <w:rPr>
                <w:bCs/>
                <w:sz w:val="20"/>
              </w:rPr>
              <w:t xml:space="preserve">onsent </w:t>
            </w:r>
            <w:r>
              <w:rPr>
                <w:bCs/>
                <w:sz w:val="20"/>
              </w:rPr>
              <w:t>A</w:t>
            </w:r>
            <w:r w:rsidR="00885614">
              <w:rPr>
                <w:bCs/>
                <w:sz w:val="20"/>
              </w:rPr>
              <w:t>genda</w:t>
            </w:r>
          </w:p>
          <w:p w:rsidR="00071672" w:rsidRDefault="00071672" w:rsidP="00C701F5">
            <w:pPr>
              <w:tabs>
                <w:tab w:val="left" w:pos="360"/>
              </w:tabs>
              <w:rPr>
                <w:bCs/>
                <w:sz w:val="20"/>
              </w:rPr>
            </w:pPr>
          </w:p>
          <w:p w:rsidR="00C701F5" w:rsidRDefault="006B662B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F91453">
              <w:rPr>
                <w:rFonts w:cs="Arial"/>
                <w:b/>
                <w:sz w:val="20"/>
              </w:rPr>
              <w:t>It was moved</w:t>
            </w:r>
            <w:r w:rsidR="00772A90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>by</w:t>
            </w:r>
            <w:r w:rsidR="00E87E38">
              <w:rPr>
                <w:rFonts w:cs="Arial"/>
                <w:b/>
                <w:sz w:val="20"/>
              </w:rPr>
              <w:t xml:space="preserve"> </w:t>
            </w:r>
            <w:r w:rsidR="00772A90">
              <w:rPr>
                <w:rFonts w:cs="Arial"/>
                <w:b/>
                <w:sz w:val="20"/>
              </w:rPr>
              <w:t>K. Legault</w:t>
            </w:r>
            <w:r w:rsidR="00772A90" w:rsidRPr="00F91453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>and seconded by</w:t>
            </w:r>
            <w:r w:rsidR="00A80711">
              <w:rPr>
                <w:rFonts w:cs="Arial"/>
                <w:b/>
                <w:sz w:val="20"/>
              </w:rPr>
              <w:t xml:space="preserve"> </w:t>
            </w:r>
            <w:r w:rsidR="00772A90">
              <w:rPr>
                <w:rFonts w:cs="Arial"/>
                <w:b/>
                <w:sz w:val="20"/>
              </w:rPr>
              <w:t>M. LaBelle</w:t>
            </w:r>
            <w:r w:rsidR="00CC2E64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 xml:space="preserve">that the agenda be approved as </w:t>
            </w:r>
            <w:r w:rsidR="005E7147">
              <w:rPr>
                <w:rFonts w:cs="Arial"/>
                <w:b/>
                <w:sz w:val="20"/>
              </w:rPr>
              <w:t>amended</w:t>
            </w:r>
            <w:r w:rsidRPr="00F91453">
              <w:rPr>
                <w:rFonts w:cs="Arial"/>
                <w:b/>
                <w:sz w:val="20"/>
              </w:rPr>
              <w:t>.</w:t>
            </w:r>
          </w:p>
          <w:p w:rsidR="000222DD" w:rsidRPr="00F91453" w:rsidRDefault="00727AD9" w:rsidP="00071672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701F5" w:rsidRDefault="00C701F5" w:rsidP="008A78D6">
            <w:pPr>
              <w:rPr>
                <w:b/>
                <w:bCs/>
                <w:sz w:val="20"/>
              </w:rPr>
            </w:pPr>
          </w:p>
          <w:p w:rsidR="00C701F5" w:rsidRDefault="00C701F5" w:rsidP="008A78D6">
            <w:pPr>
              <w:rPr>
                <w:b/>
                <w:bCs/>
                <w:sz w:val="20"/>
              </w:rPr>
            </w:pPr>
          </w:p>
          <w:p w:rsidR="00C701F5" w:rsidRPr="00B860A6" w:rsidRDefault="00C701F5" w:rsidP="00CC2E6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CC2E64">
              <w:rPr>
                <w:b/>
                <w:bCs/>
                <w:sz w:val="20"/>
              </w:rPr>
              <w:t>48</w:t>
            </w:r>
          </w:p>
        </w:tc>
      </w:tr>
      <w:tr w:rsidR="00146831" w:rsidTr="00037AE9">
        <w:trPr>
          <w:gridAfter w:val="1"/>
          <w:wAfter w:w="24" w:type="dxa"/>
          <w:trHeight w:val="458"/>
        </w:trPr>
        <w:tc>
          <w:tcPr>
            <w:tcW w:w="11304" w:type="dxa"/>
            <w:gridSpan w:val="5"/>
            <w:tcBorders>
              <w:bottom w:val="nil"/>
            </w:tcBorders>
            <w:vAlign w:val="center"/>
          </w:tcPr>
          <w:p w:rsidR="00146831" w:rsidRPr="00EC361E" w:rsidRDefault="00146831" w:rsidP="00146831">
            <w:pPr>
              <w:tabs>
                <w:tab w:val="left" w:pos="360"/>
              </w:tabs>
              <w:rPr>
                <w:rFonts w:cs="Arial"/>
                <w:b/>
                <w:sz w:val="8"/>
                <w:szCs w:val="8"/>
              </w:rPr>
            </w:pPr>
          </w:p>
          <w:p w:rsidR="00146831" w:rsidRDefault="00146831" w:rsidP="00146831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4.0 PRESENTATIONS</w:t>
            </w:r>
          </w:p>
          <w:p w:rsidR="00146831" w:rsidRPr="00146831" w:rsidRDefault="00146831" w:rsidP="008A78D6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46831" w:rsidTr="00146831">
        <w:trPr>
          <w:gridAfter w:val="1"/>
          <w:wAfter w:w="24" w:type="dxa"/>
          <w:trHeight w:val="458"/>
        </w:trPr>
        <w:tc>
          <w:tcPr>
            <w:tcW w:w="10170" w:type="dxa"/>
            <w:gridSpan w:val="3"/>
            <w:tcBorders>
              <w:bottom w:val="nil"/>
            </w:tcBorders>
            <w:vAlign w:val="center"/>
          </w:tcPr>
          <w:p w:rsidR="00146831" w:rsidRDefault="00146831" w:rsidP="00146831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70687C">
              <w:rPr>
                <w:rFonts w:cs="Arial"/>
                <w:b/>
                <w:sz w:val="20"/>
              </w:rPr>
              <w:t xml:space="preserve">4.1 </w:t>
            </w:r>
            <w:r w:rsidR="00CC2E64">
              <w:rPr>
                <w:rFonts w:cs="Arial"/>
                <w:b/>
                <w:sz w:val="20"/>
              </w:rPr>
              <w:t>Performance Management System</w:t>
            </w:r>
          </w:p>
          <w:p w:rsidR="0027588B" w:rsidRDefault="00146831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CC2E64">
              <w:rPr>
                <w:rFonts w:cs="Arial"/>
                <w:sz w:val="20"/>
              </w:rPr>
              <w:t>Deferred to September</w:t>
            </w:r>
          </w:p>
          <w:p w:rsidR="007C76E4" w:rsidRDefault="007C76E4" w:rsidP="00146831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146831" w:rsidRDefault="00146831" w:rsidP="00146831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70687C">
              <w:rPr>
                <w:rFonts w:cs="Arial"/>
                <w:b/>
                <w:sz w:val="20"/>
              </w:rPr>
              <w:t>4.</w:t>
            </w:r>
            <w:r>
              <w:rPr>
                <w:rFonts w:cs="Arial"/>
                <w:b/>
                <w:sz w:val="20"/>
              </w:rPr>
              <w:t xml:space="preserve">2 </w:t>
            </w:r>
            <w:r w:rsidR="00CC2E64">
              <w:rPr>
                <w:rFonts w:cs="Arial"/>
                <w:b/>
                <w:sz w:val="20"/>
              </w:rPr>
              <w:t>Patient Stories</w:t>
            </w:r>
          </w:p>
          <w:p w:rsidR="00410AAA" w:rsidRDefault="00146831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45C55">
              <w:rPr>
                <w:rFonts w:cs="Arial"/>
                <w:sz w:val="20"/>
              </w:rPr>
              <w:t>L</w:t>
            </w:r>
            <w:r w:rsidR="00772A90">
              <w:rPr>
                <w:rFonts w:cs="Arial"/>
                <w:sz w:val="20"/>
              </w:rPr>
              <w:t>. Bonanno</w:t>
            </w:r>
            <w:r w:rsidR="00D45C55">
              <w:rPr>
                <w:rFonts w:cs="Arial"/>
                <w:sz w:val="20"/>
              </w:rPr>
              <w:t xml:space="preserve"> presented the patient story from April 27, 2019 thanking the doctors, nurses, cooks and cleaners for the wonderful care she received.</w:t>
            </w:r>
          </w:p>
          <w:p w:rsidR="00CC2E64" w:rsidRDefault="00CC2E64" w:rsidP="00C46EE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</w:p>
          <w:p w:rsidR="00C46EEA" w:rsidRPr="00522FAA" w:rsidRDefault="00C46EEA" w:rsidP="00C46EE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522FAA">
              <w:rPr>
                <w:rFonts w:cs="Arial"/>
                <w:b/>
                <w:sz w:val="20"/>
              </w:rPr>
              <w:t xml:space="preserve">4.3 </w:t>
            </w:r>
            <w:r w:rsidR="00CC2E64">
              <w:rPr>
                <w:rFonts w:cs="Arial"/>
                <w:b/>
                <w:sz w:val="20"/>
              </w:rPr>
              <w:t>Tour of Staff Residence</w:t>
            </w:r>
          </w:p>
          <w:p w:rsidR="00C46EEA" w:rsidRPr="00174352" w:rsidRDefault="00C46EEA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174352">
              <w:rPr>
                <w:rFonts w:cs="Arial"/>
                <w:sz w:val="20"/>
              </w:rPr>
              <w:t xml:space="preserve">● </w:t>
            </w:r>
            <w:r w:rsidR="00F00D57">
              <w:rPr>
                <w:rFonts w:cs="Arial"/>
                <w:sz w:val="20"/>
              </w:rPr>
              <w:t>L</w:t>
            </w:r>
            <w:r w:rsidR="00772A90">
              <w:rPr>
                <w:rFonts w:cs="Arial"/>
                <w:sz w:val="20"/>
              </w:rPr>
              <w:t>. Bonanno</w:t>
            </w:r>
            <w:r w:rsidR="00F00D57">
              <w:rPr>
                <w:rFonts w:cs="Arial"/>
                <w:sz w:val="20"/>
              </w:rPr>
              <w:t xml:space="preserve"> introduced G. Olson, </w:t>
            </w:r>
            <w:r w:rsidR="00772A90">
              <w:rPr>
                <w:rFonts w:cs="Arial"/>
                <w:sz w:val="20"/>
              </w:rPr>
              <w:t>M</w:t>
            </w:r>
            <w:r w:rsidR="00F00D57">
              <w:rPr>
                <w:rFonts w:cs="Arial"/>
                <w:sz w:val="20"/>
              </w:rPr>
              <w:t xml:space="preserve">anager of Support Services who provided a tour of the staff residence building.   </w:t>
            </w:r>
          </w:p>
          <w:p w:rsidR="00C46EEA" w:rsidRDefault="00C46EEA" w:rsidP="00C46EEA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772A90" w:rsidRDefault="00772A90" w:rsidP="00C46EEA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772A90" w:rsidRPr="00174352" w:rsidRDefault="00772A90" w:rsidP="00C46EEA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C46EEA" w:rsidRPr="00410AAA" w:rsidRDefault="00C46EEA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146831" w:rsidRDefault="00146831" w:rsidP="008A78D6">
            <w:pPr>
              <w:rPr>
                <w:b/>
                <w:bCs/>
                <w:sz w:val="20"/>
              </w:rPr>
            </w:pPr>
          </w:p>
        </w:tc>
      </w:tr>
      <w:tr w:rsidR="00C701F5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tcBorders>
              <w:top w:val="nil"/>
            </w:tcBorders>
            <w:vAlign w:val="center"/>
          </w:tcPr>
          <w:p w:rsidR="00C701F5" w:rsidRPr="00C701F5" w:rsidRDefault="00C701F5" w:rsidP="00C701F5">
            <w:pPr>
              <w:pBdr>
                <w:top w:val="single" w:sz="4" w:space="1" w:color="auto"/>
              </w:pBd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70687C" w:rsidRPr="006B662B" w:rsidRDefault="0070687C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C701F5" w:rsidRDefault="008B631A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CORRESPONDENCE</w:t>
            </w:r>
          </w:p>
          <w:p w:rsidR="00C701F5" w:rsidRPr="00C701F5" w:rsidRDefault="00C701F5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Tr="002379F3">
        <w:trPr>
          <w:gridAfter w:val="1"/>
          <w:wAfter w:w="24" w:type="dxa"/>
          <w:trHeight w:val="413"/>
        </w:trPr>
        <w:tc>
          <w:tcPr>
            <w:tcW w:w="10170" w:type="dxa"/>
            <w:gridSpan w:val="3"/>
            <w:vAlign w:val="center"/>
          </w:tcPr>
          <w:p w:rsidR="00287263" w:rsidRPr="00287263" w:rsidRDefault="00287263" w:rsidP="006F0619">
            <w:pPr>
              <w:pStyle w:val="BodyText"/>
              <w:rPr>
                <w:b/>
                <w:iCs/>
                <w:sz w:val="6"/>
                <w:szCs w:val="6"/>
              </w:rPr>
            </w:pPr>
          </w:p>
          <w:p w:rsidR="00772A90" w:rsidRDefault="00CC2E64" w:rsidP="00CC2E64">
            <w:pPr>
              <w:rPr>
                <w:rFonts w:cs="Arial"/>
                <w:sz w:val="20"/>
              </w:rPr>
            </w:pPr>
            <w:r w:rsidRPr="00CC2E64">
              <w:rPr>
                <w:rFonts w:cs="Arial"/>
                <w:sz w:val="20"/>
              </w:rPr>
              <w:t>5.1 Thank you card – S. Duranceau</w:t>
            </w:r>
            <w:r w:rsidRPr="00CC2E64">
              <w:rPr>
                <w:rFonts w:cs="Arial"/>
                <w:sz w:val="20"/>
              </w:rPr>
              <w:tab/>
            </w:r>
          </w:p>
          <w:p w:rsidR="00CC2E64" w:rsidRPr="00CC2E64" w:rsidRDefault="00CC2E64" w:rsidP="00CC2E64">
            <w:pPr>
              <w:rPr>
                <w:rFonts w:cs="Arial"/>
                <w:sz w:val="20"/>
              </w:rPr>
            </w:pPr>
            <w:r w:rsidRPr="00CC2E64">
              <w:rPr>
                <w:rFonts w:cs="Arial"/>
                <w:sz w:val="20"/>
              </w:rPr>
              <w:tab/>
            </w:r>
            <w:r w:rsidRPr="00CC2E64">
              <w:rPr>
                <w:rFonts w:cs="Arial"/>
                <w:sz w:val="20"/>
              </w:rPr>
              <w:tab/>
            </w:r>
            <w:r w:rsidRPr="00CC2E64">
              <w:rPr>
                <w:rFonts w:cs="Arial"/>
                <w:sz w:val="20"/>
              </w:rPr>
              <w:tab/>
            </w:r>
            <w:r w:rsidRPr="00CC2E64">
              <w:rPr>
                <w:rFonts w:cs="Arial"/>
                <w:sz w:val="20"/>
              </w:rPr>
              <w:tab/>
            </w:r>
            <w:r w:rsidRPr="00CC2E64">
              <w:rPr>
                <w:rFonts w:cs="Arial"/>
                <w:sz w:val="20"/>
              </w:rPr>
              <w:tab/>
            </w:r>
          </w:p>
          <w:p w:rsidR="00CC2E64" w:rsidRDefault="00CC2E64" w:rsidP="00CC2E64">
            <w:pPr>
              <w:pStyle w:val="BodyText"/>
              <w:rPr>
                <w:rFonts w:cs="Arial"/>
              </w:rPr>
            </w:pPr>
            <w:r w:rsidRPr="00CC2E64">
              <w:rPr>
                <w:rFonts w:cs="Arial"/>
              </w:rPr>
              <w:t>5.2 Thank you card – C. Carsen</w:t>
            </w:r>
            <w:r w:rsidRPr="00CC2E64">
              <w:rPr>
                <w:rFonts w:cs="Arial"/>
              </w:rPr>
              <w:tab/>
            </w:r>
          </w:p>
          <w:p w:rsidR="00CC2E64" w:rsidRPr="00C273CD" w:rsidRDefault="00CC2E64" w:rsidP="00CC2E64">
            <w:pPr>
              <w:pStyle w:val="BodyText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1C3D84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1C3D84">
            <w:pPr>
              <w:rPr>
                <w:b/>
                <w:bCs/>
                <w:sz w:val="20"/>
              </w:rPr>
            </w:pPr>
          </w:p>
        </w:tc>
      </w:tr>
      <w:tr w:rsidR="00C701F5" w:rsidTr="002379F3">
        <w:trPr>
          <w:gridAfter w:val="1"/>
          <w:wAfter w:w="24" w:type="dxa"/>
          <w:trHeight w:val="413"/>
        </w:trPr>
        <w:tc>
          <w:tcPr>
            <w:tcW w:w="11304" w:type="dxa"/>
            <w:gridSpan w:val="5"/>
            <w:vAlign w:val="center"/>
          </w:tcPr>
          <w:p w:rsidR="00C701F5" w:rsidRPr="0052186A" w:rsidRDefault="008B631A" w:rsidP="008B631A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EDUCATION</w:t>
            </w:r>
          </w:p>
        </w:tc>
      </w:tr>
      <w:tr w:rsidR="00C701F5" w:rsidTr="002379F3">
        <w:trPr>
          <w:gridAfter w:val="1"/>
          <w:wAfter w:w="24" w:type="dxa"/>
          <w:trHeight w:val="449"/>
        </w:trPr>
        <w:tc>
          <w:tcPr>
            <w:tcW w:w="10170" w:type="dxa"/>
            <w:gridSpan w:val="3"/>
            <w:vAlign w:val="center"/>
          </w:tcPr>
          <w:p w:rsidR="00E03FD1" w:rsidRPr="00E03FD1" w:rsidRDefault="00E03FD1" w:rsidP="009320B6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  <w:p w:rsidR="00CC2E64" w:rsidRDefault="005D2089" w:rsidP="007C76E4">
            <w:pPr>
              <w:pStyle w:val="BodyText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70687C">
              <w:rPr>
                <w:rFonts w:cs="Arial"/>
                <w:b/>
              </w:rPr>
              <w:t xml:space="preserve">.1 </w:t>
            </w:r>
            <w:r w:rsidR="00CC2E64" w:rsidRPr="00CC2E64">
              <w:rPr>
                <w:b/>
                <w:iCs/>
              </w:rPr>
              <w:t>OHA Conference Report – J. McPherson</w:t>
            </w:r>
            <w:r w:rsidR="00CC2E64" w:rsidRPr="00174352">
              <w:rPr>
                <w:rFonts w:cs="Arial"/>
              </w:rPr>
              <w:t xml:space="preserve"> </w:t>
            </w:r>
          </w:p>
          <w:p w:rsidR="00342242" w:rsidRDefault="00522FAA" w:rsidP="00CC2E64">
            <w:pPr>
              <w:pStyle w:val="BodyText"/>
              <w:rPr>
                <w:rFonts w:cs="Arial"/>
              </w:rPr>
            </w:pPr>
            <w:r w:rsidRPr="00174352">
              <w:rPr>
                <w:rFonts w:cs="Arial"/>
              </w:rPr>
              <w:t xml:space="preserve">● </w:t>
            </w:r>
            <w:r w:rsidR="00D45C55">
              <w:rPr>
                <w:rFonts w:cs="Arial"/>
              </w:rPr>
              <w:t>J</w:t>
            </w:r>
            <w:r w:rsidR="00772A90">
              <w:rPr>
                <w:rFonts w:cs="Arial"/>
              </w:rPr>
              <w:t>. McPherson</w:t>
            </w:r>
            <w:r w:rsidR="00D45C55">
              <w:rPr>
                <w:rFonts w:cs="Arial"/>
              </w:rPr>
              <w:t xml:space="preserve"> summarized the conference</w:t>
            </w:r>
            <w:r w:rsidR="00772A90">
              <w:rPr>
                <w:rFonts w:cs="Arial"/>
              </w:rPr>
              <w:t xml:space="preserve"> n</w:t>
            </w:r>
            <w:r w:rsidR="00D45C55">
              <w:rPr>
                <w:rFonts w:cs="Arial"/>
              </w:rPr>
              <w:t>ot</w:t>
            </w:r>
            <w:r w:rsidR="00772A90">
              <w:rPr>
                <w:rFonts w:cs="Arial"/>
              </w:rPr>
              <w:t>ing it started with a presentation by</w:t>
            </w:r>
            <w:r w:rsidR="00D45C55">
              <w:rPr>
                <w:rFonts w:cs="Arial"/>
              </w:rPr>
              <w:t xml:space="preserve"> the Minister of Health </w:t>
            </w:r>
            <w:r w:rsidR="00772A90">
              <w:rPr>
                <w:rFonts w:cs="Arial"/>
              </w:rPr>
              <w:t xml:space="preserve">and then she </w:t>
            </w:r>
            <w:r w:rsidR="00D45C55">
              <w:rPr>
                <w:rFonts w:cs="Arial"/>
              </w:rPr>
              <w:t>took questions for 30 minutes</w:t>
            </w:r>
            <w:r w:rsidR="00772A90">
              <w:rPr>
                <w:rFonts w:cs="Arial"/>
              </w:rPr>
              <w:t xml:space="preserve"> from the audience</w:t>
            </w:r>
            <w:r w:rsidR="00D45C55">
              <w:rPr>
                <w:rFonts w:cs="Arial"/>
              </w:rPr>
              <w:t xml:space="preserve">.  The health teams were discussed </w:t>
            </w:r>
            <w:r w:rsidR="00772A90">
              <w:rPr>
                <w:rFonts w:cs="Arial"/>
              </w:rPr>
              <w:t>with mention of</w:t>
            </w:r>
            <w:r w:rsidR="00D45C55">
              <w:rPr>
                <w:rFonts w:cs="Arial"/>
              </w:rPr>
              <w:t xml:space="preserve"> the deadline of May 15</w:t>
            </w:r>
            <w:r w:rsidR="00D45C55" w:rsidRPr="00D45C55">
              <w:rPr>
                <w:rFonts w:cs="Arial"/>
                <w:vertAlign w:val="superscript"/>
              </w:rPr>
              <w:t>th</w:t>
            </w:r>
            <w:r w:rsidR="00D45C55">
              <w:rPr>
                <w:rFonts w:cs="Arial"/>
              </w:rPr>
              <w:t xml:space="preserve"> and some of the submission areas</w:t>
            </w:r>
            <w:r w:rsidR="001B75C5">
              <w:rPr>
                <w:rFonts w:cs="Arial"/>
              </w:rPr>
              <w:t xml:space="preserve"> which he found interesting.  </w:t>
            </w:r>
            <w:proofErr w:type="gramStart"/>
            <w:r w:rsidR="001B75C5">
              <w:rPr>
                <w:rFonts w:cs="Arial"/>
              </w:rPr>
              <w:t>Indigenous relations was</w:t>
            </w:r>
            <w:proofErr w:type="gramEnd"/>
            <w:r w:rsidR="001B75C5">
              <w:rPr>
                <w:rFonts w:cs="Arial"/>
              </w:rPr>
              <w:t xml:space="preserve"> a topic of conversation for a number of participants.  The direction Accreditation Canada will be looking for</w:t>
            </w:r>
            <w:r w:rsidR="00772A90">
              <w:rPr>
                <w:rFonts w:cs="Arial"/>
              </w:rPr>
              <w:t xml:space="preserve"> was also discussed</w:t>
            </w:r>
            <w:r w:rsidR="001B75C5">
              <w:rPr>
                <w:rFonts w:cs="Arial"/>
              </w:rPr>
              <w:t>.  J</w:t>
            </w:r>
            <w:r w:rsidR="00772A90">
              <w:rPr>
                <w:rFonts w:cs="Arial"/>
              </w:rPr>
              <w:t>. McPherson</w:t>
            </w:r>
            <w:r w:rsidR="001B75C5">
              <w:rPr>
                <w:rFonts w:cs="Arial"/>
              </w:rPr>
              <w:t xml:space="preserve"> noted </w:t>
            </w:r>
            <w:r w:rsidR="00772A90">
              <w:rPr>
                <w:rFonts w:cs="Arial"/>
              </w:rPr>
              <w:t>the Board</w:t>
            </w:r>
            <w:r w:rsidR="001B75C5">
              <w:rPr>
                <w:rFonts w:cs="Arial"/>
              </w:rPr>
              <w:t xml:space="preserve"> </w:t>
            </w:r>
            <w:r w:rsidR="00772A90">
              <w:rPr>
                <w:rFonts w:cs="Arial"/>
              </w:rPr>
              <w:t>is</w:t>
            </w:r>
            <w:r w:rsidR="001B75C5">
              <w:rPr>
                <w:rFonts w:cs="Arial"/>
              </w:rPr>
              <w:t xml:space="preserve"> on the right track with the </w:t>
            </w:r>
            <w:r w:rsidR="00772A90">
              <w:rPr>
                <w:rFonts w:cs="Arial"/>
              </w:rPr>
              <w:t xml:space="preserve">member </w:t>
            </w:r>
            <w:r w:rsidR="001B75C5">
              <w:rPr>
                <w:rFonts w:cs="Arial"/>
              </w:rPr>
              <w:t>review</w:t>
            </w:r>
            <w:r w:rsidR="00772A90">
              <w:rPr>
                <w:rFonts w:cs="Arial"/>
              </w:rPr>
              <w:t>s</w:t>
            </w:r>
            <w:r w:rsidR="001B75C5">
              <w:rPr>
                <w:rFonts w:cs="Arial"/>
              </w:rPr>
              <w:t xml:space="preserve"> we are completing.  </w:t>
            </w:r>
          </w:p>
          <w:p w:rsidR="001B75C5" w:rsidRDefault="001B75C5" w:rsidP="00CC2E64">
            <w:pPr>
              <w:pStyle w:val="BodyText"/>
              <w:rPr>
                <w:rFonts w:cs="Arial"/>
              </w:rPr>
            </w:pPr>
          </w:p>
          <w:p w:rsidR="001B75C5" w:rsidRDefault="00772A90" w:rsidP="00CC2E64">
            <w:pPr>
              <w:pStyle w:val="BodyText"/>
              <w:rPr>
                <w:rFonts w:cs="Arial"/>
              </w:rPr>
            </w:pPr>
            <w:r w:rsidRPr="00174352">
              <w:rPr>
                <w:rFonts w:cs="Arial"/>
              </w:rPr>
              <w:t xml:space="preserve">● </w:t>
            </w:r>
            <w:r>
              <w:rPr>
                <w:rFonts w:cs="Arial"/>
              </w:rPr>
              <w:t>V. Tschajka</w:t>
            </w:r>
            <w:r w:rsidR="001B75C5">
              <w:rPr>
                <w:rFonts w:cs="Arial"/>
              </w:rPr>
              <w:t xml:space="preserve"> found it interesting that there were good discussions on indigenous relations.  Overall he was disappointed in the conference as he found it was better the prior year.</w:t>
            </w:r>
          </w:p>
          <w:p w:rsidR="001B75C5" w:rsidRDefault="001B75C5" w:rsidP="00CC2E64">
            <w:pPr>
              <w:pStyle w:val="BodyText"/>
              <w:rPr>
                <w:rFonts w:cs="Arial"/>
              </w:rPr>
            </w:pPr>
          </w:p>
          <w:p w:rsidR="00741B27" w:rsidRDefault="00772A90" w:rsidP="00CC2E64">
            <w:pPr>
              <w:pStyle w:val="BodyText"/>
              <w:rPr>
                <w:rFonts w:cs="Arial"/>
              </w:rPr>
            </w:pPr>
            <w:r w:rsidRPr="00174352">
              <w:rPr>
                <w:rFonts w:cs="Arial"/>
              </w:rPr>
              <w:t xml:space="preserve">● </w:t>
            </w:r>
            <w:r w:rsidR="001B75C5">
              <w:rPr>
                <w:rFonts w:cs="Arial"/>
              </w:rPr>
              <w:t>M</w:t>
            </w:r>
            <w:r>
              <w:rPr>
                <w:rFonts w:cs="Arial"/>
              </w:rPr>
              <w:t>. Wright</w:t>
            </w:r>
            <w:r w:rsidR="001B75C5">
              <w:rPr>
                <w:rFonts w:cs="Arial"/>
              </w:rPr>
              <w:t xml:space="preserve"> found Ontario </w:t>
            </w:r>
            <w:r>
              <w:rPr>
                <w:rFonts w:cs="Arial"/>
              </w:rPr>
              <w:t>H</w:t>
            </w:r>
            <w:r w:rsidR="001B75C5">
              <w:rPr>
                <w:rFonts w:cs="Arial"/>
              </w:rPr>
              <w:t>ealth teams was the buzz throughout the conference.  It was noted</w:t>
            </w:r>
            <w:r>
              <w:rPr>
                <w:rFonts w:cs="Arial"/>
              </w:rPr>
              <w:t xml:space="preserve"> it is </w:t>
            </w:r>
            <w:r w:rsidR="001B75C5">
              <w:rPr>
                <w:rFonts w:cs="Arial"/>
              </w:rPr>
              <w:t xml:space="preserve">not as much about population as it is </w:t>
            </w:r>
            <w:r>
              <w:rPr>
                <w:rFonts w:cs="Arial"/>
              </w:rPr>
              <w:t xml:space="preserve">focused </w:t>
            </w:r>
            <w:proofErr w:type="gramStart"/>
            <w:r>
              <w:rPr>
                <w:rFonts w:cs="Arial"/>
              </w:rPr>
              <w:t xml:space="preserve">on  </w:t>
            </w:r>
            <w:r w:rsidR="001B75C5">
              <w:rPr>
                <w:rFonts w:cs="Arial"/>
              </w:rPr>
              <w:t>geographical</w:t>
            </w:r>
            <w:proofErr w:type="gramEnd"/>
            <w:r w:rsidR="001B75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location </w:t>
            </w:r>
            <w:r w:rsidR="001B75C5">
              <w:rPr>
                <w:rFonts w:cs="Arial"/>
              </w:rPr>
              <w:t xml:space="preserve">around the patients.   </w:t>
            </w:r>
            <w:r>
              <w:rPr>
                <w:rFonts w:cs="Arial"/>
              </w:rPr>
              <w:t>Subsequent</w:t>
            </w:r>
            <w:r w:rsidR="001B75C5">
              <w:rPr>
                <w:rFonts w:cs="Arial"/>
              </w:rPr>
              <w:t xml:space="preserve"> speakers noted they are actually looking for the sector to provide solutions</w:t>
            </w:r>
            <w:r>
              <w:rPr>
                <w:rFonts w:cs="Arial"/>
              </w:rPr>
              <w:t>,</w:t>
            </w:r>
            <w:r w:rsidR="001B75C5">
              <w:rPr>
                <w:rFonts w:cs="Arial"/>
              </w:rPr>
              <w:t xml:space="preserve"> noting different models may be trialed in different areas.  The government is not looking for status quo but they don’t have a direction.  </w:t>
            </w:r>
            <w:r w:rsidR="00444C8C">
              <w:rPr>
                <w:rFonts w:cs="Arial"/>
              </w:rPr>
              <w:t xml:space="preserve">  M</w:t>
            </w:r>
            <w:r>
              <w:rPr>
                <w:rFonts w:cs="Arial"/>
              </w:rPr>
              <w:t>. Wright</w:t>
            </w:r>
            <w:r w:rsidR="00444C8C">
              <w:rPr>
                <w:rFonts w:cs="Arial"/>
              </w:rPr>
              <w:t xml:space="preserve"> noted a </w:t>
            </w:r>
            <w:r>
              <w:rPr>
                <w:rFonts w:cs="Arial"/>
              </w:rPr>
              <w:t xml:space="preserve">Patient Family </w:t>
            </w:r>
            <w:r w:rsidR="00444C8C">
              <w:rPr>
                <w:rFonts w:cs="Arial"/>
              </w:rPr>
              <w:t>advocate</w:t>
            </w:r>
            <w:r>
              <w:rPr>
                <w:rFonts w:cs="Arial"/>
              </w:rPr>
              <w:t>,</w:t>
            </w:r>
            <w:r w:rsidR="00444C8C">
              <w:rPr>
                <w:rFonts w:cs="Arial"/>
              </w:rPr>
              <w:t xml:space="preserve"> if they are part of the </w:t>
            </w:r>
            <w:r w:rsidR="00741B27">
              <w:rPr>
                <w:rFonts w:cs="Arial"/>
              </w:rPr>
              <w:t>B</w:t>
            </w:r>
            <w:r w:rsidR="00444C8C">
              <w:rPr>
                <w:rFonts w:cs="Arial"/>
              </w:rPr>
              <w:t>oard</w:t>
            </w:r>
            <w:r w:rsidR="00741B27">
              <w:rPr>
                <w:rFonts w:cs="Arial"/>
              </w:rPr>
              <w:t>,</w:t>
            </w:r>
            <w:r w:rsidR="00444C8C">
              <w:rPr>
                <w:rFonts w:cs="Arial"/>
              </w:rPr>
              <w:t xml:space="preserve"> should have a vote.  </w:t>
            </w:r>
            <w:r w:rsidR="00741B27">
              <w:rPr>
                <w:rFonts w:cs="Arial"/>
              </w:rPr>
              <w:t>The Minister in her presentation</w:t>
            </w:r>
            <w:r w:rsidR="00444C8C">
              <w:rPr>
                <w:rFonts w:cs="Arial"/>
              </w:rPr>
              <w:t xml:space="preserve"> noted patient stories are about learning and these are not to be punitive.  </w:t>
            </w:r>
          </w:p>
          <w:p w:rsidR="001B75C5" w:rsidRDefault="00741B27" w:rsidP="00CC2E64">
            <w:pPr>
              <w:pStyle w:val="BodyText"/>
              <w:rPr>
                <w:rFonts w:cs="Arial"/>
              </w:rPr>
            </w:pPr>
            <w:r w:rsidRPr="00174352">
              <w:rPr>
                <w:rFonts w:cs="Arial"/>
              </w:rPr>
              <w:t xml:space="preserve">● </w:t>
            </w:r>
            <w:r w:rsidR="0049170E">
              <w:rPr>
                <w:rFonts w:cs="Arial"/>
              </w:rPr>
              <w:t>M</w:t>
            </w:r>
            <w:r>
              <w:rPr>
                <w:rFonts w:cs="Arial"/>
              </w:rPr>
              <w:t>. Wright</w:t>
            </w:r>
            <w:r w:rsidR="0049170E">
              <w:rPr>
                <w:rFonts w:cs="Arial"/>
              </w:rPr>
              <w:t xml:space="preserve"> noted in the governance sessions</w:t>
            </w:r>
            <w:r>
              <w:rPr>
                <w:rFonts w:cs="Arial"/>
              </w:rPr>
              <w:t xml:space="preserve"> he attended,</w:t>
            </w:r>
            <w:r w:rsidR="0049170E">
              <w:rPr>
                <w:rFonts w:cs="Arial"/>
              </w:rPr>
              <w:t xml:space="preserve"> when dealing with the media ‘no comment’ is no longer an option.  With Social media bad news will spread rapidly and you need to get out in front of it.</w:t>
            </w:r>
          </w:p>
          <w:p w:rsidR="0049170E" w:rsidRDefault="0049170E" w:rsidP="00CC2E64">
            <w:pPr>
              <w:pStyle w:val="BodyText"/>
              <w:rPr>
                <w:rFonts w:cs="Arial"/>
              </w:rPr>
            </w:pPr>
          </w:p>
          <w:p w:rsidR="00CC2E64" w:rsidRDefault="00741B27" w:rsidP="00CC2E64">
            <w:pPr>
              <w:pStyle w:val="BodyText"/>
              <w:rPr>
                <w:rFonts w:cs="Arial"/>
              </w:rPr>
            </w:pPr>
            <w:r w:rsidRPr="00174352">
              <w:rPr>
                <w:rFonts w:cs="Arial"/>
              </w:rPr>
              <w:t xml:space="preserve">● </w:t>
            </w:r>
            <w:r w:rsidR="0049170E">
              <w:rPr>
                <w:rFonts w:cs="Arial"/>
              </w:rPr>
              <w:t>L</w:t>
            </w:r>
            <w:r>
              <w:rPr>
                <w:rFonts w:cs="Arial"/>
              </w:rPr>
              <w:t>. Heerema</w:t>
            </w:r>
            <w:r w:rsidR="0049170E">
              <w:rPr>
                <w:rFonts w:cs="Arial"/>
              </w:rPr>
              <w:t xml:space="preserve"> noted the first two days of the conference w</w:t>
            </w:r>
            <w:r>
              <w:rPr>
                <w:rFonts w:cs="Arial"/>
              </w:rPr>
              <w:t>ere</w:t>
            </w:r>
            <w:r w:rsidR="0049170E">
              <w:rPr>
                <w:rFonts w:cs="Arial"/>
              </w:rPr>
              <w:t xml:space="preserve"> very clinical based.  There was a lot of CNEs, physicians and CEOs</w:t>
            </w:r>
            <w:r>
              <w:rPr>
                <w:rFonts w:cs="Arial"/>
              </w:rPr>
              <w:t xml:space="preserve"> in attendance</w:t>
            </w:r>
            <w:r w:rsidR="0049170E">
              <w:rPr>
                <w:rFonts w:cs="Arial"/>
              </w:rPr>
              <w:t xml:space="preserve"> and it was fantastic networking.  L</w:t>
            </w:r>
            <w:r>
              <w:rPr>
                <w:rFonts w:cs="Arial"/>
              </w:rPr>
              <w:t>. Heerema</w:t>
            </w:r>
            <w:r w:rsidR="0049170E">
              <w:rPr>
                <w:rFonts w:cs="Arial"/>
              </w:rPr>
              <w:t xml:space="preserve"> felt there w</w:t>
            </w:r>
            <w:r>
              <w:rPr>
                <w:rFonts w:cs="Arial"/>
              </w:rPr>
              <w:t>as</w:t>
            </w:r>
            <w:r w:rsidR="0049170E">
              <w:rPr>
                <w:rFonts w:cs="Arial"/>
              </w:rPr>
              <w:t xml:space="preserve"> a </w:t>
            </w:r>
            <w:r>
              <w:rPr>
                <w:rFonts w:cs="Arial"/>
              </w:rPr>
              <w:t>large Northern R</w:t>
            </w:r>
            <w:r w:rsidR="0049170E">
              <w:rPr>
                <w:rFonts w:cs="Arial"/>
              </w:rPr>
              <w:t>epresentation</w:t>
            </w:r>
            <w:r>
              <w:rPr>
                <w:rFonts w:cs="Arial"/>
              </w:rPr>
              <w:t xml:space="preserve"> present</w:t>
            </w:r>
            <w:r w:rsidR="0049170E">
              <w:rPr>
                <w:rFonts w:cs="Arial"/>
              </w:rPr>
              <w:t>.</w:t>
            </w:r>
          </w:p>
          <w:p w:rsidR="00CC2E64" w:rsidRPr="00D55930" w:rsidRDefault="00CC2E64" w:rsidP="00CC2E64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134" w:type="dxa"/>
            <w:gridSpan w:val="2"/>
          </w:tcPr>
          <w:p w:rsidR="00C701F5" w:rsidRPr="0052186A" w:rsidRDefault="00C701F5" w:rsidP="0022318A">
            <w:pPr>
              <w:rPr>
                <w:b/>
                <w:bCs/>
                <w:sz w:val="20"/>
              </w:rPr>
            </w:pPr>
          </w:p>
        </w:tc>
      </w:tr>
      <w:tr w:rsidR="00C701F5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C701F5" w:rsidRDefault="00C701F5" w:rsidP="008B631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7.0 </w:t>
            </w:r>
            <w:r w:rsidR="008B631A">
              <w:rPr>
                <w:rFonts w:cs="Arial"/>
                <w:b/>
                <w:sz w:val="20"/>
              </w:rPr>
              <w:t>CONSENT AGENDA</w:t>
            </w:r>
          </w:p>
        </w:tc>
      </w:tr>
      <w:tr w:rsidR="00C701F5" w:rsidTr="002379F3">
        <w:trPr>
          <w:gridAfter w:val="1"/>
          <w:wAfter w:w="24" w:type="dxa"/>
          <w:trHeight w:val="476"/>
        </w:trPr>
        <w:tc>
          <w:tcPr>
            <w:tcW w:w="10170" w:type="dxa"/>
            <w:gridSpan w:val="3"/>
            <w:vAlign w:val="center"/>
          </w:tcPr>
          <w:p w:rsidR="008B631A" w:rsidRPr="00811FE7" w:rsidRDefault="008B631A" w:rsidP="008B631A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 xml:space="preserve">.1 Regular </w:t>
            </w:r>
            <w:r>
              <w:rPr>
                <w:b/>
                <w:iCs/>
              </w:rPr>
              <w:t xml:space="preserve">Board </w:t>
            </w:r>
            <w:r w:rsidRPr="00811FE7">
              <w:rPr>
                <w:b/>
                <w:iCs/>
              </w:rPr>
              <w:t>Meeting</w:t>
            </w:r>
            <w:r>
              <w:rPr>
                <w:b/>
                <w:iCs/>
              </w:rPr>
              <w:t xml:space="preserve"> Minutes – </w:t>
            </w:r>
            <w:r w:rsidR="00CC2E64">
              <w:rPr>
                <w:b/>
                <w:iCs/>
              </w:rPr>
              <w:t>May 7</w:t>
            </w:r>
            <w:r w:rsidR="00E82069">
              <w:rPr>
                <w:b/>
                <w:iCs/>
              </w:rPr>
              <w:t>, 2019</w:t>
            </w:r>
            <w:r w:rsidRPr="00811FE7">
              <w:rPr>
                <w:b/>
                <w:iCs/>
              </w:rPr>
              <w:t>:</w:t>
            </w:r>
          </w:p>
          <w:p w:rsidR="008B631A" w:rsidRDefault="00E87E38" w:rsidP="008B631A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6D5BD1">
              <w:rPr>
                <w:rFonts w:cs="Arial"/>
              </w:rPr>
              <w:t xml:space="preserve"> </w:t>
            </w:r>
            <w:r w:rsidR="00FC7212">
              <w:rPr>
                <w:rFonts w:cs="Arial"/>
              </w:rPr>
              <w:t>Nothing noted.</w:t>
            </w:r>
          </w:p>
          <w:p w:rsidR="00CC2E64" w:rsidRPr="00811FE7" w:rsidRDefault="00CC2E64" w:rsidP="00CC2E64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>.</w:t>
            </w:r>
            <w:r>
              <w:rPr>
                <w:b/>
                <w:iCs/>
              </w:rPr>
              <w:t>2</w:t>
            </w:r>
            <w:r w:rsidRPr="00811FE7">
              <w:rPr>
                <w:b/>
                <w:iCs/>
              </w:rPr>
              <w:t xml:space="preserve"> </w:t>
            </w:r>
            <w:r w:rsidRPr="00CC2E64">
              <w:rPr>
                <w:b/>
                <w:iCs/>
              </w:rPr>
              <w:t>Medical Advisory Committee Meeting Minutes – May 15, 2019</w:t>
            </w:r>
            <w:r w:rsidRPr="00811FE7">
              <w:rPr>
                <w:b/>
                <w:iCs/>
              </w:rPr>
              <w:t>:</w:t>
            </w:r>
          </w:p>
          <w:p w:rsidR="00CC2E64" w:rsidRPr="00AE067E" w:rsidRDefault="00CC2E64" w:rsidP="00CC2E64">
            <w:pPr>
              <w:pStyle w:val="BodyText"/>
              <w:rPr>
                <w:rFonts w:cs="Arial"/>
                <w:b/>
                <w:b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Nothing noted.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7.</w:t>
            </w:r>
            <w:r w:rsidR="00CC2E64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bCs/>
              </w:rPr>
              <w:t>CCS</w:t>
            </w:r>
            <w:r w:rsidRPr="00AE067E">
              <w:rPr>
                <w:rFonts w:cs="Arial"/>
                <w:b/>
                <w:bCs/>
              </w:rPr>
              <w:t xml:space="preserve"> Report:</w:t>
            </w:r>
          </w:p>
          <w:p w:rsidR="008B631A" w:rsidRPr="00AE067E" w:rsidRDefault="00E87E38" w:rsidP="008B631A">
            <w:pPr>
              <w:pStyle w:val="BodyText"/>
              <w:rPr>
                <w:rFonts w:cs="Arial"/>
                <w:b/>
                <w:b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3E46D5">
              <w:rPr>
                <w:rFonts w:cs="Arial"/>
              </w:rPr>
              <w:t>No report at this meeting.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CC2E64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D53603">
              <w:rPr>
                <w:rFonts w:cs="Arial"/>
                <w:b/>
              </w:rPr>
              <w:t>CN</w:t>
            </w:r>
            <w:r>
              <w:rPr>
                <w:rFonts w:cs="Arial"/>
                <w:b/>
              </w:rPr>
              <w:t>E</w:t>
            </w:r>
            <w:r w:rsidRPr="00D53603">
              <w:rPr>
                <w:rFonts w:cs="Arial"/>
                <w:b/>
              </w:rPr>
              <w:t xml:space="preserve"> Report:</w:t>
            </w:r>
          </w:p>
          <w:p w:rsidR="003E46D5" w:rsidRDefault="00E87E38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444C8C">
              <w:rPr>
                <w:rFonts w:cs="Arial"/>
              </w:rPr>
              <w:t>Pulled to consent agenda.</w:t>
            </w:r>
          </w:p>
          <w:p w:rsidR="00071672" w:rsidRPr="00AE067E" w:rsidRDefault="00071672" w:rsidP="003E46D5">
            <w:pPr>
              <w:pStyle w:val="BodyText"/>
              <w:rPr>
                <w:rFonts w:cs="Arial"/>
                <w:b/>
                <w:bCs/>
              </w:rPr>
            </w:pPr>
          </w:p>
          <w:p w:rsidR="00C701F5" w:rsidRDefault="00923B3D" w:rsidP="00923B3D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923B3D">
              <w:rPr>
                <w:rFonts w:cs="Arial"/>
                <w:b/>
                <w:sz w:val="20"/>
              </w:rPr>
              <w:t>It was moved by</w:t>
            </w:r>
            <w:r w:rsidR="00C338AC">
              <w:rPr>
                <w:rFonts w:cs="Arial"/>
                <w:b/>
                <w:sz w:val="20"/>
              </w:rPr>
              <w:t xml:space="preserve"> </w:t>
            </w:r>
            <w:r w:rsidR="00071672">
              <w:rPr>
                <w:rFonts w:cs="Arial"/>
                <w:b/>
                <w:sz w:val="20"/>
              </w:rPr>
              <w:t>W. Anton</w:t>
            </w:r>
            <w:r w:rsidR="00987CF3">
              <w:rPr>
                <w:rFonts w:cs="Arial"/>
                <w:b/>
                <w:sz w:val="20"/>
              </w:rPr>
              <w:t xml:space="preserve"> </w:t>
            </w:r>
            <w:r w:rsidRPr="00923B3D">
              <w:rPr>
                <w:rFonts w:cs="Arial"/>
                <w:b/>
                <w:sz w:val="20"/>
              </w:rPr>
              <w:t xml:space="preserve">and seconded </w:t>
            </w:r>
            <w:r w:rsidR="00E87E38">
              <w:rPr>
                <w:rFonts w:cs="Arial"/>
                <w:b/>
                <w:sz w:val="20"/>
              </w:rPr>
              <w:t>by</w:t>
            </w:r>
            <w:r w:rsidR="00C338AC">
              <w:rPr>
                <w:rFonts w:cs="Arial"/>
                <w:b/>
                <w:sz w:val="20"/>
              </w:rPr>
              <w:t xml:space="preserve"> </w:t>
            </w:r>
            <w:r w:rsidR="00071672">
              <w:rPr>
                <w:rFonts w:cs="Arial"/>
                <w:b/>
                <w:sz w:val="20"/>
              </w:rPr>
              <w:t>T. Popowich</w:t>
            </w:r>
            <w:r w:rsidR="00E82069">
              <w:rPr>
                <w:rFonts w:cs="Arial"/>
                <w:b/>
                <w:sz w:val="20"/>
              </w:rPr>
              <w:t xml:space="preserve"> </w:t>
            </w:r>
            <w:r w:rsidRPr="00923B3D">
              <w:rPr>
                <w:rFonts w:cs="Arial"/>
                <w:b/>
                <w:sz w:val="20"/>
              </w:rPr>
              <w:t xml:space="preserve">to accept the Consent Agenda as </w:t>
            </w:r>
            <w:r w:rsidR="0049170E">
              <w:rPr>
                <w:rFonts w:cs="Arial"/>
                <w:b/>
                <w:sz w:val="20"/>
              </w:rPr>
              <w:t>amended</w:t>
            </w:r>
          </w:p>
          <w:p w:rsidR="00923B3D" w:rsidRPr="00923B3D" w:rsidRDefault="00923B3D" w:rsidP="00923B3D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gridSpan w:val="2"/>
          </w:tcPr>
          <w:p w:rsidR="00287263" w:rsidRDefault="00287263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3E46D5" w:rsidRDefault="003E46D5" w:rsidP="00754108">
            <w:pPr>
              <w:rPr>
                <w:b/>
                <w:sz w:val="20"/>
              </w:rPr>
            </w:pPr>
          </w:p>
          <w:p w:rsidR="003E46D5" w:rsidRDefault="003E46D5" w:rsidP="00754108">
            <w:pPr>
              <w:rPr>
                <w:b/>
                <w:sz w:val="20"/>
              </w:rPr>
            </w:pPr>
          </w:p>
          <w:p w:rsidR="00C701F5" w:rsidRDefault="00287263" w:rsidP="0075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3E46D5">
              <w:rPr>
                <w:b/>
                <w:sz w:val="20"/>
              </w:rPr>
              <w:t>49</w:t>
            </w:r>
          </w:p>
          <w:p w:rsidR="00D22D0A" w:rsidRPr="002D4FB2" w:rsidRDefault="00D22D0A" w:rsidP="00754108">
            <w:pPr>
              <w:rPr>
                <w:b/>
                <w:sz w:val="20"/>
              </w:rPr>
            </w:pPr>
          </w:p>
        </w:tc>
      </w:tr>
      <w:tr w:rsidR="00C701F5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C701F5" w:rsidRDefault="00C701F5" w:rsidP="008B631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8.0 </w:t>
            </w:r>
            <w:r w:rsidR="008B631A">
              <w:rPr>
                <w:rFonts w:cs="Arial"/>
                <w:b/>
                <w:sz w:val="20"/>
              </w:rPr>
              <w:t>ITEMS LIFTED FROM CONSENT AGENDA</w:t>
            </w:r>
          </w:p>
        </w:tc>
      </w:tr>
      <w:tr w:rsidR="00C701F5" w:rsidTr="005B3ED4">
        <w:trPr>
          <w:gridAfter w:val="1"/>
          <w:wAfter w:w="24" w:type="dxa"/>
          <w:trHeight w:val="539"/>
        </w:trPr>
        <w:tc>
          <w:tcPr>
            <w:tcW w:w="10170" w:type="dxa"/>
            <w:gridSpan w:val="3"/>
            <w:vAlign w:val="center"/>
          </w:tcPr>
          <w:p w:rsidR="002E6CA3" w:rsidRDefault="007F1F74" w:rsidP="0049170E">
            <w:pPr>
              <w:pStyle w:val="BodyText"/>
              <w:rPr>
                <w:iCs/>
              </w:rPr>
            </w:pPr>
            <w:r>
              <w:rPr>
                <w:b/>
                <w:iCs/>
              </w:rPr>
              <w:t>8</w:t>
            </w:r>
            <w:r w:rsidRPr="00811FE7">
              <w:rPr>
                <w:b/>
                <w:iCs/>
              </w:rPr>
              <w:t>.1</w:t>
            </w:r>
            <w:r w:rsidR="00B24123">
              <w:rPr>
                <w:b/>
                <w:iCs/>
              </w:rPr>
              <w:t xml:space="preserve"> </w:t>
            </w:r>
            <w:r w:rsidR="00071672">
              <w:rPr>
                <w:b/>
                <w:iCs/>
              </w:rPr>
              <w:t>CNE R</w:t>
            </w:r>
            <w:r w:rsidR="0049170E" w:rsidRPr="00071672">
              <w:rPr>
                <w:b/>
                <w:iCs/>
              </w:rPr>
              <w:t>eport</w:t>
            </w:r>
          </w:p>
          <w:p w:rsidR="0049170E" w:rsidRDefault="00071672" w:rsidP="0049170E">
            <w:pPr>
              <w:pStyle w:val="BodyText"/>
              <w:rPr>
                <w:i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49170E">
              <w:rPr>
                <w:iCs/>
              </w:rPr>
              <w:t>J</w:t>
            </w:r>
            <w:r>
              <w:rPr>
                <w:iCs/>
              </w:rPr>
              <w:t>. McPherson</w:t>
            </w:r>
            <w:r w:rsidR="0049170E">
              <w:rPr>
                <w:iCs/>
              </w:rPr>
              <w:t xml:space="preserve"> inquired what L</w:t>
            </w:r>
            <w:r>
              <w:rPr>
                <w:iCs/>
              </w:rPr>
              <w:t>. Heerema</w:t>
            </w:r>
            <w:r w:rsidR="0049170E">
              <w:rPr>
                <w:iCs/>
              </w:rPr>
              <w:t xml:space="preserve"> needs from the </w:t>
            </w:r>
            <w:r>
              <w:rPr>
                <w:iCs/>
              </w:rPr>
              <w:t>B</w:t>
            </w:r>
            <w:r w:rsidR="0049170E">
              <w:rPr>
                <w:iCs/>
              </w:rPr>
              <w:t>oard to move PFCC forward.</w:t>
            </w:r>
          </w:p>
          <w:p w:rsidR="0049170E" w:rsidRDefault="00071672" w:rsidP="0049170E">
            <w:pPr>
              <w:pStyle w:val="BodyText"/>
              <w:rPr>
                <w:i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L. Heerema noted she </w:t>
            </w:r>
            <w:r w:rsidR="0049170E">
              <w:rPr>
                <w:iCs/>
              </w:rPr>
              <w:t xml:space="preserve">is now working with what committees need representation.  </w:t>
            </w:r>
          </w:p>
          <w:p w:rsidR="00071672" w:rsidRDefault="00071672" w:rsidP="0049170E">
            <w:pPr>
              <w:pStyle w:val="BodyText"/>
              <w:rPr>
                <w:i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49170E">
              <w:rPr>
                <w:iCs/>
              </w:rPr>
              <w:t>L</w:t>
            </w:r>
            <w:r>
              <w:rPr>
                <w:iCs/>
              </w:rPr>
              <w:t>. Bonanno</w:t>
            </w:r>
            <w:r w:rsidR="0049170E">
              <w:rPr>
                <w:iCs/>
              </w:rPr>
              <w:t xml:space="preserve"> noted it is difficult to recruit.  </w:t>
            </w:r>
          </w:p>
          <w:p w:rsidR="0049170E" w:rsidRDefault="00071672" w:rsidP="0049170E">
            <w:pPr>
              <w:pStyle w:val="BodyText"/>
              <w:rPr>
                <w:iCs/>
                <w:lang w:val="en-CA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49170E">
              <w:rPr>
                <w:iCs/>
              </w:rPr>
              <w:t>J</w:t>
            </w:r>
            <w:r>
              <w:rPr>
                <w:iCs/>
              </w:rPr>
              <w:t>. McPherson</w:t>
            </w:r>
            <w:r w:rsidR="0049170E">
              <w:rPr>
                <w:iCs/>
              </w:rPr>
              <w:t xml:space="preserve"> noted</w:t>
            </w:r>
            <w:r>
              <w:rPr>
                <w:iCs/>
              </w:rPr>
              <w:t xml:space="preserve"> a topic of discussion</w:t>
            </w:r>
            <w:r w:rsidR="0049170E">
              <w:rPr>
                <w:iCs/>
              </w:rPr>
              <w:t xml:space="preserve"> at the conference</w:t>
            </w:r>
            <w:r>
              <w:rPr>
                <w:iCs/>
              </w:rPr>
              <w:t xml:space="preserve"> was</w:t>
            </w:r>
            <w:r w:rsidR="0049170E">
              <w:rPr>
                <w:iCs/>
              </w:rPr>
              <w:t xml:space="preserve"> if you only have a few</w:t>
            </w:r>
            <w:r>
              <w:rPr>
                <w:iCs/>
              </w:rPr>
              <w:t xml:space="preserve"> volunteer representatives</w:t>
            </w:r>
            <w:r w:rsidR="0049170E">
              <w:rPr>
                <w:iCs/>
              </w:rPr>
              <w:t>, forget the P</w:t>
            </w:r>
            <w:r>
              <w:rPr>
                <w:iCs/>
                <w:lang w:val="en-CA"/>
              </w:rPr>
              <w:t>FA</w:t>
            </w:r>
            <w:r w:rsidR="0049170E">
              <w:rPr>
                <w:iCs/>
                <w:lang w:val="en-CA"/>
              </w:rPr>
              <w:t xml:space="preserve"> meetings and get them directly onto committees.  </w:t>
            </w:r>
          </w:p>
          <w:p w:rsidR="00642980" w:rsidRDefault="00071672" w:rsidP="0049170E">
            <w:pPr>
              <w:pStyle w:val="BodyText"/>
              <w:rPr>
                <w:iCs/>
                <w:lang w:val="en-CA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642980">
              <w:rPr>
                <w:iCs/>
                <w:lang w:val="en-CA"/>
              </w:rPr>
              <w:t xml:space="preserve">The first two </w:t>
            </w:r>
            <w:r>
              <w:rPr>
                <w:iCs/>
                <w:lang w:val="en-CA"/>
              </w:rPr>
              <w:t xml:space="preserve">committees L. Heerema </w:t>
            </w:r>
            <w:r w:rsidR="00642980">
              <w:rPr>
                <w:iCs/>
                <w:lang w:val="en-CA"/>
              </w:rPr>
              <w:t>would like to get representatives on are QIC and the Board.</w:t>
            </w:r>
          </w:p>
          <w:p w:rsidR="00642980" w:rsidRDefault="00642980" w:rsidP="0049170E">
            <w:pPr>
              <w:pStyle w:val="BodyText"/>
              <w:rPr>
                <w:iCs/>
                <w:lang w:val="en-CA"/>
              </w:rPr>
            </w:pPr>
          </w:p>
          <w:p w:rsidR="00071672" w:rsidRDefault="00071672" w:rsidP="00071672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923B3D">
              <w:rPr>
                <w:rFonts w:cs="Arial"/>
                <w:b/>
                <w:sz w:val="20"/>
              </w:rPr>
              <w:t>It was moved by</w:t>
            </w:r>
            <w:r>
              <w:rPr>
                <w:rFonts w:cs="Arial"/>
                <w:b/>
                <w:sz w:val="20"/>
              </w:rPr>
              <w:t xml:space="preserve"> T. Popowich </w:t>
            </w:r>
            <w:r w:rsidRPr="00923B3D">
              <w:rPr>
                <w:rFonts w:cs="Arial"/>
                <w:b/>
                <w:sz w:val="20"/>
              </w:rPr>
              <w:t xml:space="preserve">and seconded </w:t>
            </w:r>
            <w:r>
              <w:rPr>
                <w:rFonts w:cs="Arial"/>
                <w:b/>
                <w:sz w:val="20"/>
              </w:rPr>
              <w:t xml:space="preserve">by W. Anton </w:t>
            </w:r>
            <w:r w:rsidRPr="00923B3D">
              <w:rPr>
                <w:rFonts w:cs="Arial"/>
                <w:b/>
                <w:sz w:val="20"/>
              </w:rPr>
              <w:t xml:space="preserve">to accept the Consent Agenda as </w:t>
            </w:r>
            <w:r>
              <w:rPr>
                <w:rFonts w:cs="Arial"/>
                <w:b/>
                <w:sz w:val="20"/>
              </w:rPr>
              <w:t>amended</w:t>
            </w:r>
          </w:p>
          <w:p w:rsidR="00071672" w:rsidRPr="0072098A" w:rsidRDefault="00071672" w:rsidP="00071672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CARRIED</w:t>
            </w:r>
            <w:r w:rsidRPr="0072098A">
              <w:rPr>
                <w:rFonts w:cs="Arial"/>
                <w:b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B3ED4" w:rsidRPr="005B3ED4" w:rsidRDefault="00C701F5" w:rsidP="0077182E">
            <w:pPr>
              <w:rPr>
                <w:b/>
                <w:bCs/>
                <w:sz w:val="1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  <w:p w:rsidR="0049170E" w:rsidRDefault="0049170E" w:rsidP="0077182E">
            <w:pPr>
              <w:rPr>
                <w:b/>
                <w:sz w:val="20"/>
              </w:rPr>
            </w:pPr>
          </w:p>
          <w:p w:rsidR="0049170E" w:rsidRDefault="0049170E" w:rsidP="0077182E">
            <w:pPr>
              <w:rPr>
                <w:b/>
                <w:sz w:val="20"/>
              </w:rPr>
            </w:pPr>
          </w:p>
          <w:p w:rsidR="0077182E" w:rsidRDefault="0077182E" w:rsidP="007718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3E46D5">
              <w:rPr>
                <w:b/>
                <w:sz w:val="20"/>
              </w:rPr>
              <w:t>50</w:t>
            </w:r>
          </w:p>
          <w:p w:rsidR="00C701F5" w:rsidRPr="00FD03D9" w:rsidRDefault="00C701F5" w:rsidP="00E82069">
            <w:pPr>
              <w:rPr>
                <w:b/>
                <w:bCs/>
                <w:sz w:val="20"/>
              </w:rPr>
            </w:pPr>
          </w:p>
        </w:tc>
      </w:tr>
      <w:tr w:rsidR="00C701F5" w:rsidTr="002379F3">
        <w:trPr>
          <w:gridAfter w:val="1"/>
          <w:wAfter w:w="24" w:type="dxa"/>
          <w:trHeight w:val="359"/>
        </w:trPr>
        <w:tc>
          <w:tcPr>
            <w:tcW w:w="11304" w:type="dxa"/>
            <w:gridSpan w:val="5"/>
            <w:vAlign w:val="center"/>
          </w:tcPr>
          <w:p w:rsidR="00C701F5" w:rsidRDefault="00C701F5" w:rsidP="0028726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9.0 </w:t>
            </w:r>
            <w:r w:rsidR="00287263">
              <w:rPr>
                <w:rFonts w:cs="Arial"/>
                <w:b/>
                <w:sz w:val="20"/>
              </w:rPr>
              <w:t>BUSINESS ARISING FROM MINUTES</w:t>
            </w:r>
          </w:p>
        </w:tc>
      </w:tr>
      <w:tr w:rsidR="00C701F5" w:rsidTr="005B3ED4">
        <w:trPr>
          <w:gridAfter w:val="1"/>
          <w:wAfter w:w="24" w:type="dxa"/>
          <w:trHeight w:val="845"/>
        </w:trPr>
        <w:tc>
          <w:tcPr>
            <w:tcW w:w="10170" w:type="dxa"/>
            <w:gridSpan w:val="3"/>
          </w:tcPr>
          <w:p w:rsidR="0077182E" w:rsidRDefault="00793A22" w:rsidP="0077182E">
            <w:pPr>
              <w:pStyle w:val="ListParagraph"/>
              <w:ind w:left="360" w:hanging="360"/>
              <w:rPr>
                <w:b/>
                <w:bCs/>
                <w:iCs/>
                <w:sz w:val="20"/>
              </w:rPr>
            </w:pPr>
            <w:r w:rsidRPr="008E6F75">
              <w:rPr>
                <w:b/>
                <w:bCs/>
                <w:iCs/>
                <w:sz w:val="20"/>
              </w:rPr>
              <w:t xml:space="preserve">9.1 </w:t>
            </w:r>
            <w:r w:rsidR="003E46D5">
              <w:rPr>
                <w:b/>
                <w:bCs/>
                <w:iCs/>
                <w:sz w:val="20"/>
              </w:rPr>
              <w:t>Annual OHA Evaluation Summary</w:t>
            </w:r>
          </w:p>
          <w:p w:rsidR="00071672" w:rsidRPr="0077182E" w:rsidRDefault="00071672" w:rsidP="0077182E">
            <w:pPr>
              <w:pStyle w:val="ListParagraph"/>
              <w:ind w:left="360" w:hanging="3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● The summary of the OHA Evaluation surveys was presented.</w:t>
            </w:r>
          </w:p>
          <w:p w:rsidR="004E2D79" w:rsidRDefault="008E6F75" w:rsidP="003E46D5">
            <w:pPr>
              <w:rPr>
                <w:sz w:val="20"/>
              </w:rPr>
            </w:pPr>
            <w:r>
              <w:rPr>
                <w:sz w:val="20"/>
              </w:rPr>
              <w:t xml:space="preserve">● </w:t>
            </w:r>
            <w:r w:rsidR="00E1258B">
              <w:rPr>
                <w:sz w:val="20"/>
              </w:rPr>
              <w:t>M</w:t>
            </w:r>
            <w:r w:rsidR="00071672">
              <w:rPr>
                <w:sz w:val="20"/>
              </w:rPr>
              <w:t>. Letourneau</w:t>
            </w:r>
            <w:r w:rsidR="00E1258B">
              <w:rPr>
                <w:sz w:val="20"/>
              </w:rPr>
              <w:t xml:space="preserve"> noted question 17, board attendance.</w:t>
            </w:r>
          </w:p>
          <w:p w:rsidR="00E1258B" w:rsidRDefault="00D54B2F" w:rsidP="003E46D5">
            <w:pPr>
              <w:rPr>
                <w:sz w:val="20"/>
              </w:rPr>
            </w:pPr>
            <w:r>
              <w:rPr>
                <w:sz w:val="20"/>
              </w:rPr>
              <w:t xml:space="preserve">● </w:t>
            </w:r>
            <w:r w:rsidR="00E1258B">
              <w:rPr>
                <w:sz w:val="20"/>
              </w:rPr>
              <w:t>D</w:t>
            </w:r>
            <w:r>
              <w:rPr>
                <w:sz w:val="20"/>
              </w:rPr>
              <w:t>. Boulanger noted there were only 6 members who completed the evaluation</w:t>
            </w:r>
            <w:r w:rsidR="00E1258B">
              <w:rPr>
                <w:sz w:val="20"/>
              </w:rPr>
              <w:t>.</w:t>
            </w:r>
          </w:p>
          <w:p w:rsidR="00E1258B" w:rsidRPr="008B6EE3" w:rsidRDefault="00E1258B" w:rsidP="00D54B2F">
            <w:pPr>
              <w:rPr>
                <w:rFonts w:cs="Arial"/>
                <w:b/>
              </w:rPr>
            </w:pPr>
            <w:r w:rsidRPr="008B6EE3">
              <w:rPr>
                <w:b/>
                <w:sz w:val="20"/>
              </w:rPr>
              <w:t>S</w:t>
            </w:r>
            <w:r w:rsidR="00D54B2F">
              <w:rPr>
                <w:b/>
                <w:sz w:val="20"/>
              </w:rPr>
              <w:t xml:space="preserve">. Penner </w:t>
            </w:r>
            <w:r w:rsidRPr="008B6EE3">
              <w:rPr>
                <w:b/>
                <w:sz w:val="20"/>
              </w:rPr>
              <w:t xml:space="preserve">to contact the OHA to </w:t>
            </w:r>
            <w:r w:rsidR="00D54B2F">
              <w:rPr>
                <w:b/>
                <w:sz w:val="20"/>
              </w:rPr>
              <w:t>obtain</w:t>
            </w:r>
            <w:r w:rsidRPr="008B6EE3">
              <w:rPr>
                <w:b/>
                <w:sz w:val="20"/>
              </w:rPr>
              <w:t xml:space="preserve"> the </w:t>
            </w:r>
            <w:r w:rsidR="00D54B2F">
              <w:rPr>
                <w:b/>
                <w:sz w:val="20"/>
              </w:rPr>
              <w:t xml:space="preserve">Provincial </w:t>
            </w:r>
            <w:r w:rsidRPr="008B6EE3">
              <w:rPr>
                <w:b/>
                <w:sz w:val="20"/>
              </w:rPr>
              <w:t>average results.</w:t>
            </w:r>
          </w:p>
        </w:tc>
        <w:tc>
          <w:tcPr>
            <w:tcW w:w="1134" w:type="dxa"/>
            <w:gridSpan w:val="2"/>
          </w:tcPr>
          <w:p w:rsidR="00C701F5" w:rsidRDefault="00C701F5" w:rsidP="00B43CEB">
            <w:pPr>
              <w:rPr>
                <w:b/>
                <w:bCs/>
                <w:sz w:val="20"/>
              </w:rPr>
            </w:pPr>
          </w:p>
        </w:tc>
      </w:tr>
      <w:tr w:rsidR="00C701F5" w:rsidTr="00D54B2F">
        <w:trPr>
          <w:gridAfter w:val="1"/>
          <w:wAfter w:w="24" w:type="dxa"/>
          <w:trHeight w:val="359"/>
        </w:trPr>
        <w:tc>
          <w:tcPr>
            <w:tcW w:w="11304" w:type="dxa"/>
            <w:gridSpan w:val="5"/>
            <w:vAlign w:val="center"/>
          </w:tcPr>
          <w:p w:rsidR="00C701F5" w:rsidRPr="009C6E8C" w:rsidRDefault="00287263" w:rsidP="009C6E8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  <w:r w:rsidRPr="009C6E8C">
              <w:rPr>
                <w:rFonts w:cs="Arial"/>
                <w:b/>
                <w:sz w:val="20"/>
              </w:rPr>
              <w:t>CAPITAL PLAN / CFO REPORT</w:t>
            </w:r>
          </w:p>
        </w:tc>
      </w:tr>
      <w:tr w:rsidR="00C701F5" w:rsidTr="002379F3">
        <w:trPr>
          <w:gridAfter w:val="1"/>
          <w:wAfter w:w="24" w:type="dxa"/>
          <w:trHeight w:val="530"/>
        </w:trPr>
        <w:tc>
          <w:tcPr>
            <w:tcW w:w="10170" w:type="dxa"/>
            <w:gridSpan w:val="3"/>
            <w:vAlign w:val="center"/>
          </w:tcPr>
          <w:p w:rsidR="009C6E8C" w:rsidRPr="00287263" w:rsidRDefault="009C6E8C" w:rsidP="009C6E8C">
            <w:pPr>
              <w:tabs>
                <w:tab w:val="left" w:pos="360"/>
              </w:tabs>
              <w:rPr>
                <w:rFonts w:cs="Arial"/>
                <w:sz w:val="6"/>
                <w:szCs w:val="6"/>
              </w:rPr>
            </w:pPr>
          </w:p>
          <w:p w:rsidR="005C42B7" w:rsidRPr="005C42B7" w:rsidRDefault="005D2089" w:rsidP="008E6F75">
            <w:pPr>
              <w:pStyle w:val="ListParagraph"/>
              <w:tabs>
                <w:tab w:val="left" w:pos="6"/>
              </w:tabs>
              <w:ind w:left="6"/>
              <w:rPr>
                <w:sz w:val="20"/>
              </w:rPr>
            </w:pPr>
            <w:r w:rsidRPr="005C42B7">
              <w:rPr>
                <w:rFonts w:cs="Arial"/>
                <w:b/>
                <w:sz w:val="20"/>
              </w:rPr>
              <w:t xml:space="preserve">10.1 </w:t>
            </w:r>
            <w:r w:rsidR="005C42B7" w:rsidRPr="005C42B7">
              <w:rPr>
                <w:b/>
                <w:sz w:val="20"/>
              </w:rPr>
              <w:t xml:space="preserve">Finance </w:t>
            </w:r>
            <w:r w:rsidR="00D81360">
              <w:rPr>
                <w:b/>
                <w:sz w:val="20"/>
              </w:rPr>
              <w:t xml:space="preserve"> </w:t>
            </w:r>
          </w:p>
          <w:p w:rsidR="0067018C" w:rsidRDefault="009C6E8C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C10A66">
              <w:rPr>
                <w:rFonts w:cs="Arial"/>
              </w:rPr>
              <w:t xml:space="preserve">A. Kolisnyk presented </w:t>
            </w:r>
            <w:r w:rsidR="008B6EE3">
              <w:rPr>
                <w:rFonts w:cs="Arial"/>
              </w:rPr>
              <w:t>his package</w:t>
            </w:r>
            <w:r w:rsidR="00D35146">
              <w:rPr>
                <w:rFonts w:cs="Arial"/>
              </w:rPr>
              <w:t xml:space="preserve"> noting the a</w:t>
            </w:r>
            <w:r w:rsidR="008B6EE3">
              <w:rPr>
                <w:rFonts w:cs="Arial"/>
              </w:rPr>
              <w:t>udit went smoothly</w:t>
            </w:r>
            <w:r w:rsidR="00D35146">
              <w:rPr>
                <w:rFonts w:cs="Arial"/>
              </w:rPr>
              <w:t xml:space="preserve"> and the hospital is in a h</w:t>
            </w:r>
            <w:r w:rsidR="008B6EE3">
              <w:rPr>
                <w:rFonts w:cs="Arial"/>
              </w:rPr>
              <w:t xml:space="preserve">ealthy </w:t>
            </w:r>
            <w:r w:rsidR="00D35146">
              <w:rPr>
                <w:rFonts w:cs="Arial"/>
              </w:rPr>
              <w:t>financial position.</w:t>
            </w:r>
          </w:p>
          <w:p w:rsidR="008B6EE3" w:rsidRDefault="00D35146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The c</w:t>
            </w:r>
            <w:r w:rsidR="008B6EE3">
              <w:rPr>
                <w:rFonts w:cs="Arial"/>
              </w:rPr>
              <w:t>apital budget and plan are progressing well.</w:t>
            </w:r>
          </w:p>
          <w:p w:rsidR="008B6EE3" w:rsidRDefault="00D35146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B6EE3">
              <w:rPr>
                <w:rFonts w:cs="Arial"/>
              </w:rPr>
              <w:t xml:space="preserve">It was noted the </w:t>
            </w:r>
            <w:r>
              <w:rPr>
                <w:rFonts w:cs="Arial"/>
              </w:rPr>
              <w:t>funds for the roof on the</w:t>
            </w:r>
            <w:r w:rsidR="008B6EE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staff </w:t>
            </w:r>
            <w:r w:rsidR="008B6EE3">
              <w:rPr>
                <w:rFonts w:cs="Arial"/>
              </w:rPr>
              <w:t>residence will be redirected to correcting the grade on the parking lot.</w:t>
            </w:r>
          </w:p>
          <w:p w:rsidR="00AA6BAF" w:rsidRDefault="00D35146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B6EE3">
              <w:rPr>
                <w:rFonts w:cs="Arial"/>
              </w:rPr>
              <w:t>T</w:t>
            </w:r>
            <w:r>
              <w:rPr>
                <w:rFonts w:cs="Arial"/>
              </w:rPr>
              <w:t>. Popowich</w:t>
            </w:r>
            <w:r w:rsidR="008B6EE3">
              <w:rPr>
                <w:rFonts w:cs="Arial"/>
              </w:rPr>
              <w:t xml:space="preserve"> noted the residence is a first impression on staff we are trying to recruit.  </w:t>
            </w:r>
          </w:p>
          <w:p w:rsidR="00AA6BAF" w:rsidRDefault="00AA6BAF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B6EE3">
              <w:rPr>
                <w:rFonts w:cs="Arial"/>
              </w:rPr>
              <w:t>L</w:t>
            </w:r>
            <w:r>
              <w:rPr>
                <w:rFonts w:cs="Arial"/>
              </w:rPr>
              <w:t>. Bonanno</w:t>
            </w:r>
            <w:r w:rsidR="008B6EE3">
              <w:rPr>
                <w:rFonts w:cs="Arial"/>
              </w:rPr>
              <w:t xml:space="preserve"> noted the residence can only be renovated 1 room at a time as it is always full and </w:t>
            </w:r>
            <w:r>
              <w:rPr>
                <w:rFonts w:cs="Arial"/>
              </w:rPr>
              <w:t xml:space="preserve">noted </w:t>
            </w:r>
            <w:r w:rsidR="008B6EE3">
              <w:rPr>
                <w:rFonts w:cs="Arial"/>
              </w:rPr>
              <w:t xml:space="preserve">there is no charge to stay there.  </w:t>
            </w:r>
          </w:p>
          <w:p w:rsidR="00AA6BAF" w:rsidRDefault="00AA6BAF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B6EE3">
              <w:rPr>
                <w:rFonts w:cs="Arial"/>
              </w:rPr>
              <w:t>A</w:t>
            </w:r>
            <w:r>
              <w:rPr>
                <w:rFonts w:cs="Arial"/>
              </w:rPr>
              <w:t>. Kolisnyk</w:t>
            </w:r>
            <w:r w:rsidR="008B6EE3">
              <w:rPr>
                <w:rFonts w:cs="Arial"/>
              </w:rPr>
              <w:t xml:space="preserve"> noted the availability of contractors is also an issue.  </w:t>
            </w:r>
          </w:p>
          <w:p w:rsidR="008B6EE3" w:rsidRDefault="00AA6BAF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B6EE3">
              <w:rPr>
                <w:rFonts w:cs="Arial"/>
              </w:rPr>
              <w:t>M</w:t>
            </w:r>
            <w:r>
              <w:rPr>
                <w:rFonts w:cs="Arial"/>
              </w:rPr>
              <w:t>. Wright</w:t>
            </w:r>
            <w:r w:rsidR="008B6EE3">
              <w:rPr>
                <w:rFonts w:cs="Arial"/>
              </w:rPr>
              <w:t xml:space="preserve"> noted there are also other things that need to be done within the facility.  </w:t>
            </w:r>
          </w:p>
          <w:p w:rsidR="003E46D5" w:rsidRPr="00D94BC9" w:rsidRDefault="003E46D5" w:rsidP="003E46D5">
            <w:pPr>
              <w:pStyle w:val="BodyText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477893" w:rsidRPr="00527860" w:rsidRDefault="000B1BDE" w:rsidP="002872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C701F5" w:rsidRPr="00AB5B56" w:rsidTr="002379F3">
        <w:trPr>
          <w:gridAfter w:val="1"/>
          <w:wAfter w:w="24" w:type="dxa"/>
          <w:trHeight w:val="404"/>
        </w:trPr>
        <w:tc>
          <w:tcPr>
            <w:tcW w:w="11304" w:type="dxa"/>
            <w:gridSpan w:val="5"/>
            <w:vAlign w:val="center"/>
          </w:tcPr>
          <w:tbl>
            <w:tblPr>
              <w:tblW w:w="113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"/>
              <w:gridCol w:w="9856"/>
              <w:gridCol w:w="1142"/>
              <w:gridCol w:w="216"/>
            </w:tblGrid>
            <w:tr w:rsidR="00AB5B56" w:rsidRPr="00AB5B56" w:rsidTr="00D54B2F">
              <w:trPr>
                <w:gridBefore w:val="1"/>
                <w:wBefore w:w="144" w:type="dxa"/>
                <w:trHeight w:val="405"/>
              </w:trPr>
              <w:tc>
                <w:tcPr>
                  <w:tcW w:w="11214" w:type="dxa"/>
                  <w:gridSpan w:val="3"/>
                  <w:tcBorders>
                    <w:top w:val="nil"/>
                  </w:tcBorders>
                  <w:vAlign w:val="center"/>
                </w:tcPr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11.0 NEW BUSINESS</w:t>
                  </w:r>
                </w:p>
              </w:tc>
            </w:tr>
            <w:tr w:rsidR="00AB5B56" w:rsidRPr="00AB5B56" w:rsidTr="00835B86">
              <w:trPr>
                <w:gridAfter w:val="1"/>
                <w:wAfter w:w="216" w:type="dxa"/>
                <w:trHeight w:val="401"/>
              </w:trPr>
              <w:tc>
                <w:tcPr>
                  <w:tcW w:w="10000" w:type="dxa"/>
                  <w:gridSpan w:val="2"/>
                  <w:vAlign w:val="center"/>
                </w:tcPr>
                <w:p w:rsidR="008E6F75" w:rsidRDefault="005D3641" w:rsidP="00835B86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 xml:space="preserve">11.1 </w:t>
                  </w:r>
                  <w:r w:rsidR="008E6F75">
                    <w:rPr>
                      <w:rFonts w:cs="Arial"/>
                      <w:b/>
                      <w:sz w:val="20"/>
                    </w:rPr>
                    <w:t xml:space="preserve">Incident Reports (RL6) </w:t>
                  </w:r>
                  <w:r w:rsidR="003E46D5">
                    <w:rPr>
                      <w:rFonts w:cs="Arial"/>
                      <w:b/>
                      <w:sz w:val="20"/>
                    </w:rPr>
                    <w:t>April</w:t>
                  </w:r>
                  <w:r w:rsidR="00D81360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E30A60">
                    <w:rPr>
                      <w:rFonts w:cs="Arial"/>
                      <w:b/>
                      <w:sz w:val="20"/>
                    </w:rPr>
                    <w:t>2019</w:t>
                  </w:r>
                </w:p>
                <w:p w:rsidR="0094202A" w:rsidRDefault="00166E74" w:rsidP="003E46D5">
                  <w:pPr>
                    <w:tabs>
                      <w:tab w:val="left" w:pos="-50"/>
                    </w:tabs>
                    <w:ind w:left="34"/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185565">
                    <w:rPr>
                      <w:rFonts w:cs="Arial"/>
                      <w:sz w:val="20"/>
                    </w:rPr>
                    <w:t>D</w:t>
                  </w:r>
                  <w:r w:rsidR="00AA6BAF">
                    <w:rPr>
                      <w:rFonts w:cs="Arial"/>
                      <w:sz w:val="20"/>
                    </w:rPr>
                    <w:t>. Boulanger</w:t>
                  </w:r>
                  <w:r w:rsidR="00185565">
                    <w:rPr>
                      <w:rFonts w:cs="Arial"/>
                      <w:sz w:val="20"/>
                    </w:rPr>
                    <w:t xml:space="preserve"> noted the Safety and Security numbers are high and L</w:t>
                  </w:r>
                  <w:r w:rsidR="00AA6BAF">
                    <w:rPr>
                      <w:rFonts w:cs="Arial"/>
                      <w:sz w:val="20"/>
                    </w:rPr>
                    <w:t>. Heerema</w:t>
                  </w:r>
                  <w:r w:rsidR="00185565">
                    <w:rPr>
                      <w:rFonts w:cs="Arial"/>
                      <w:sz w:val="20"/>
                    </w:rPr>
                    <w:t xml:space="preserve"> reported that all incidents are now reported.  Even abusive language is recorded as an incident.</w:t>
                  </w:r>
                </w:p>
                <w:p w:rsidR="00E30A60" w:rsidRDefault="00E30A60" w:rsidP="00835B86">
                  <w:pPr>
                    <w:ind w:left="34"/>
                    <w:rPr>
                      <w:rFonts w:cs="Arial"/>
                      <w:sz w:val="20"/>
                    </w:rPr>
                  </w:pPr>
                </w:p>
                <w:p w:rsidR="0094202A" w:rsidRPr="005D3641" w:rsidRDefault="0094202A" w:rsidP="00835B86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 xml:space="preserve">2 </w:t>
                  </w:r>
                  <w:r w:rsidR="003E46D5">
                    <w:rPr>
                      <w:rFonts w:cs="Arial"/>
                      <w:b/>
                      <w:sz w:val="20"/>
                    </w:rPr>
                    <w:t>Board of Directors Scorecard and Attendance</w:t>
                  </w:r>
                </w:p>
                <w:p w:rsidR="003C2A6B" w:rsidRDefault="0094202A" w:rsidP="003E46D5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D35146">
                    <w:rPr>
                      <w:rFonts w:cs="Arial"/>
                      <w:sz w:val="20"/>
                    </w:rPr>
                    <w:t>D. Boulanger</w:t>
                  </w:r>
                  <w:r w:rsidR="00185565">
                    <w:rPr>
                      <w:rFonts w:cs="Arial"/>
                      <w:sz w:val="20"/>
                    </w:rPr>
                    <w:t xml:space="preserve"> noted the individual assessment numbers are low however M</w:t>
                  </w:r>
                  <w:r w:rsidR="00AA6BAF">
                    <w:rPr>
                      <w:rFonts w:cs="Arial"/>
                      <w:sz w:val="20"/>
                    </w:rPr>
                    <w:t>. Wright</w:t>
                  </w:r>
                  <w:r w:rsidR="00185565">
                    <w:rPr>
                      <w:rFonts w:cs="Arial"/>
                      <w:sz w:val="20"/>
                    </w:rPr>
                    <w:t xml:space="preserve"> noted it is up from last year.</w:t>
                  </w:r>
                </w:p>
                <w:p w:rsidR="003E46D5" w:rsidRDefault="003E46D5" w:rsidP="003E46D5">
                  <w:pPr>
                    <w:ind w:left="34"/>
                    <w:rPr>
                      <w:rFonts w:cs="Arial"/>
                      <w:sz w:val="20"/>
                    </w:rPr>
                  </w:pPr>
                </w:p>
                <w:p w:rsidR="003E46D5" w:rsidRPr="005D3641" w:rsidRDefault="003E46D5" w:rsidP="003E46D5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>3 Date for September Meeting</w:t>
                  </w:r>
                </w:p>
                <w:p w:rsidR="003E46D5" w:rsidRDefault="003E46D5" w:rsidP="003E46D5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D35146">
                    <w:rPr>
                      <w:rFonts w:cs="Arial"/>
                      <w:sz w:val="20"/>
                    </w:rPr>
                    <w:t xml:space="preserve">The date for the </w:t>
                  </w:r>
                  <w:r w:rsidR="00185565">
                    <w:rPr>
                      <w:rFonts w:cs="Arial"/>
                      <w:sz w:val="20"/>
                    </w:rPr>
                    <w:t>September</w:t>
                  </w:r>
                  <w:r w:rsidR="00D35146">
                    <w:rPr>
                      <w:rFonts w:cs="Arial"/>
                      <w:sz w:val="20"/>
                    </w:rPr>
                    <w:t xml:space="preserve"> 2019 meeting has been set for the</w:t>
                  </w:r>
                  <w:r w:rsidR="00185565">
                    <w:rPr>
                      <w:rFonts w:cs="Arial"/>
                      <w:sz w:val="20"/>
                    </w:rPr>
                    <w:t xml:space="preserve"> 11</w:t>
                  </w:r>
                  <w:r w:rsidR="00185565" w:rsidRPr="00D35146">
                    <w:rPr>
                      <w:rFonts w:cs="Arial"/>
                      <w:sz w:val="20"/>
                      <w:vertAlign w:val="superscript"/>
                    </w:rPr>
                    <w:t>th</w:t>
                  </w:r>
                  <w:r w:rsidR="00D35146">
                    <w:rPr>
                      <w:rFonts w:cs="Arial"/>
                      <w:sz w:val="20"/>
                    </w:rPr>
                    <w:t>.</w:t>
                  </w:r>
                </w:p>
                <w:p w:rsidR="003E46D5" w:rsidRDefault="003E46D5" w:rsidP="003E46D5">
                  <w:pPr>
                    <w:ind w:left="34"/>
                    <w:rPr>
                      <w:rFonts w:cs="Arial"/>
                      <w:sz w:val="20"/>
                    </w:rPr>
                  </w:pPr>
                </w:p>
                <w:p w:rsidR="003E46D5" w:rsidRPr="005D3641" w:rsidRDefault="003E46D5" w:rsidP="003E46D5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>4 Date of AGM</w:t>
                  </w:r>
                </w:p>
                <w:p w:rsidR="003E46D5" w:rsidRDefault="003E46D5" w:rsidP="003E46D5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AA6BAF">
                    <w:rPr>
                      <w:rFonts w:cs="Arial"/>
                      <w:sz w:val="20"/>
                    </w:rPr>
                    <w:t xml:space="preserve">S. Penner noted the AGM has been scheduled for </w:t>
                  </w:r>
                  <w:r>
                    <w:rPr>
                      <w:rFonts w:cs="Arial"/>
                      <w:sz w:val="20"/>
                    </w:rPr>
                    <w:t>Tuesday June 25, 2019</w:t>
                  </w:r>
                  <w:r w:rsidR="00185565">
                    <w:rPr>
                      <w:rFonts w:cs="Arial"/>
                      <w:sz w:val="20"/>
                    </w:rPr>
                    <w:t xml:space="preserve"> it will be held at GDH Boardroom.  </w:t>
                  </w:r>
                  <w:r w:rsidR="00AA6BAF">
                    <w:rPr>
                      <w:rFonts w:cs="Arial"/>
                      <w:sz w:val="20"/>
                    </w:rPr>
                    <w:t>The members</w:t>
                  </w:r>
                  <w:r w:rsidR="00FE0746">
                    <w:rPr>
                      <w:rFonts w:cs="Arial"/>
                      <w:sz w:val="20"/>
                    </w:rPr>
                    <w:t xml:space="preserve"> noted they would like the meeting to start at</w:t>
                  </w:r>
                  <w:r w:rsidR="00185565">
                    <w:rPr>
                      <w:rFonts w:cs="Arial"/>
                      <w:sz w:val="20"/>
                    </w:rPr>
                    <w:t xml:space="preserve"> 5:00</w:t>
                  </w:r>
                  <w:r w:rsidR="00FE0746">
                    <w:rPr>
                      <w:rFonts w:cs="Arial"/>
                      <w:sz w:val="20"/>
                    </w:rPr>
                    <w:t xml:space="preserve"> p.m.</w:t>
                  </w:r>
                </w:p>
                <w:p w:rsidR="00185565" w:rsidRPr="00D35146" w:rsidRDefault="00D35146" w:rsidP="003E46D5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R. Humphreys i</w:t>
                  </w:r>
                  <w:r w:rsidR="00185565">
                    <w:rPr>
                      <w:rFonts w:cs="Arial"/>
                      <w:sz w:val="20"/>
                    </w:rPr>
                    <w:t>nquired if you can call in</w:t>
                  </w:r>
                  <w:r>
                    <w:rPr>
                      <w:rFonts w:cs="Arial"/>
                      <w:sz w:val="20"/>
                    </w:rPr>
                    <w:t xml:space="preserve"> to the AGM</w:t>
                  </w:r>
                  <w:r w:rsidR="00185565">
                    <w:rPr>
                      <w:rFonts w:cs="Arial"/>
                      <w:sz w:val="20"/>
                    </w:rPr>
                    <w:t xml:space="preserve">.  </w:t>
                  </w:r>
                  <w:r w:rsidR="00185565" w:rsidRPr="00D35146">
                    <w:rPr>
                      <w:rFonts w:cs="Arial"/>
                      <w:b/>
                      <w:sz w:val="20"/>
                    </w:rPr>
                    <w:t>S</w:t>
                  </w:r>
                  <w:r w:rsidRPr="00D35146">
                    <w:rPr>
                      <w:rFonts w:cs="Arial"/>
                      <w:b/>
                      <w:sz w:val="20"/>
                    </w:rPr>
                    <w:t>. Penner</w:t>
                  </w:r>
                  <w:r w:rsidR="00185565" w:rsidRPr="00D35146">
                    <w:rPr>
                      <w:rFonts w:cs="Arial"/>
                      <w:b/>
                      <w:sz w:val="20"/>
                    </w:rPr>
                    <w:t xml:space="preserve"> to </w:t>
                  </w:r>
                  <w:r w:rsidRPr="00D35146">
                    <w:rPr>
                      <w:rFonts w:cs="Arial"/>
                      <w:b/>
                      <w:sz w:val="20"/>
                    </w:rPr>
                    <w:t>research if this is an acceptable means of attendance</w:t>
                  </w:r>
                  <w:r w:rsidR="00185565" w:rsidRPr="00D35146">
                    <w:rPr>
                      <w:rFonts w:cs="Arial"/>
                      <w:b/>
                      <w:sz w:val="20"/>
                    </w:rPr>
                    <w:t>.</w:t>
                  </w:r>
                </w:p>
                <w:p w:rsidR="003E46D5" w:rsidRDefault="003E46D5" w:rsidP="003E46D5">
                  <w:pPr>
                    <w:ind w:left="34"/>
                    <w:rPr>
                      <w:rFonts w:cs="Arial"/>
                      <w:sz w:val="20"/>
                    </w:rPr>
                  </w:pPr>
                </w:p>
                <w:p w:rsidR="003E46D5" w:rsidRPr="005D3641" w:rsidRDefault="003E46D5" w:rsidP="003E46D5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>5 Staff Appreciation BBQ</w:t>
                  </w:r>
                </w:p>
                <w:p w:rsidR="003E46D5" w:rsidRDefault="003E46D5" w:rsidP="003E46D5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FE0746">
                    <w:rPr>
                      <w:rFonts w:cs="Arial"/>
                      <w:sz w:val="20"/>
                    </w:rPr>
                    <w:t xml:space="preserve">The date for the staff appreciation BBQ will be </w:t>
                  </w:r>
                  <w:r>
                    <w:rPr>
                      <w:rFonts w:cs="Arial"/>
                      <w:sz w:val="20"/>
                    </w:rPr>
                    <w:t>Wednesday June 19, 2019</w:t>
                  </w:r>
                  <w:r w:rsidR="00FE0746">
                    <w:rPr>
                      <w:rFonts w:cs="Arial"/>
                      <w:sz w:val="20"/>
                    </w:rPr>
                    <w:t xml:space="preserve"> from noon – 1:00 p.m. at the rear hospital grounds.  </w:t>
                  </w:r>
                  <w:r w:rsidR="00185565">
                    <w:rPr>
                      <w:rFonts w:cs="Arial"/>
                      <w:sz w:val="20"/>
                    </w:rPr>
                    <w:t xml:space="preserve"> </w:t>
                  </w:r>
                  <w:r w:rsidR="00185565" w:rsidRPr="00185565">
                    <w:rPr>
                      <w:rFonts w:cs="Arial"/>
                      <w:b/>
                      <w:sz w:val="20"/>
                    </w:rPr>
                    <w:t>It was requested to send out a reminder on the Monday prior.</w:t>
                  </w:r>
                  <w:r w:rsidR="00185565">
                    <w:rPr>
                      <w:rFonts w:cs="Arial"/>
                      <w:sz w:val="20"/>
                    </w:rPr>
                    <w:t xml:space="preserve">  </w:t>
                  </w:r>
                </w:p>
                <w:p w:rsidR="003E46D5" w:rsidRPr="008E3DC2" w:rsidRDefault="003E46D5" w:rsidP="003E46D5">
                  <w:pPr>
                    <w:ind w:left="34"/>
                    <w:rPr>
                      <w:rFonts w:cs="Arial"/>
                      <w:sz w:val="20"/>
                      <w:lang w:val="en-CA"/>
                    </w:rPr>
                  </w:pPr>
                </w:p>
              </w:tc>
              <w:tc>
                <w:tcPr>
                  <w:tcW w:w="1142" w:type="dxa"/>
                </w:tcPr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D81360" w:rsidRPr="00AB5B56" w:rsidRDefault="00D81360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AB5B56" w:rsidRPr="005D3641" w:rsidRDefault="00AB5B56" w:rsidP="00B57532">
            <w:pPr>
              <w:tabs>
                <w:tab w:val="left" w:pos="-108"/>
              </w:tabs>
              <w:ind w:left="-108" w:firstLine="18"/>
              <w:rPr>
                <w:rFonts w:cs="Arial"/>
                <w:b/>
                <w:sz w:val="6"/>
                <w:szCs w:val="6"/>
              </w:rPr>
            </w:pPr>
          </w:p>
          <w:p w:rsidR="00C701F5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2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 w:rsidR="00287263">
              <w:rPr>
                <w:rFonts w:cs="Arial"/>
                <w:b/>
                <w:sz w:val="20"/>
              </w:rPr>
              <w:t>LINKAGES &amp; PARTNERSHIPS</w:t>
            </w:r>
          </w:p>
          <w:p w:rsidR="00AB5B56" w:rsidRPr="005D3641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RPr="00B860A6" w:rsidTr="002379F3">
        <w:trPr>
          <w:gridAfter w:val="1"/>
          <w:wAfter w:w="24" w:type="dxa"/>
          <w:trHeight w:val="400"/>
        </w:trPr>
        <w:tc>
          <w:tcPr>
            <w:tcW w:w="10080" w:type="dxa"/>
            <w:gridSpan w:val="2"/>
          </w:tcPr>
          <w:p w:rsidR="00AB5B56" w:rsidRPr="00AB5B56" w:rsidRDefault="00AB5B56" w:rsidP="00AB5B56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12.1 QIC Meeting Minutes and Score Card</w:t>
            </w:r>
            <w:r w:rsidRPr="00AB5B56">
              <w:rPr>
                <w:rFonts w:cs="Arial"/>
                <w:b/>
                <w:sz w:val="20"/>
              </w:rPr>
              <w:tab/>
            </w:r>
          </w:p>
          <w:p w:rsidR="00AE50A8" w:rsidRDefault="00AB5B56" w:rsidP="0077182E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77182E">
              <w:rPr>
                <w:rFonts w:cs="Arial"/>
                <w:b w:val="0"/>
              </w:rPr>
              <w:t>The next QIC meeting is scheduled for June 20, 2019</w:t>
            </w:r>
          </w:p>
          <w:p w:rsidR="00AB5B56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sz w:val="20"/>
              </w:rPr>
            </w:pP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</w:p>
          <w:p w:rsidR="00C701F5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</w:t>
            </w:r>
            <w:r w:rsidR="00F41B9F">
              <w:rPr>
                <w:rFonts w:cs="Arial"/>
                <w:b/>
                <w:sz w:val="20"/>
              </w:rPr>
              <w:t>2</w:t>
            </w:r>
            <w:r w:rsidRPr="00AB5B56">
              <w:rPr>
                <w:rFonts w:cs="Arial"/>
                <w:b/>
                <w:sz w:val="20"/>
              </w:rPr>
              <w:t xml:space="preserve"> </w:t>
            </w:r>
            <w:r w:rsidR="00E30A60">
              <w:rPr>
                <w:rFonts w:cs="Arial"/>
                <w:b/>
                <w:sz w:val="20"/>
              </w:rPr>
              <w:t xml:space="preserve">HCAC Meeting Minutes </w:t>
            </w:r>
          </w:p>
          <w:p w:rsidR="004D47F7" w:rsidRDefault="00AB5B56" w:rsidP="00E30A60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77182E">
              <w:rPr>
                <w:rFonts w:cs="Arial"/>
                <w:b w:val="0"/>
              </w:rPr>
              <w:t>The next HCAC meeting is scheduled for June 12, 2019</w:t>
            </w:r>
          </w:p>
          <w:p w:rsidR="0077182E" w:rsidRDefault="0077182E" w:rsidP="00E30A60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477893" w:rsidRPr="00AB5B56" w:rsidRDefault="00477893" w:rsidP="00477893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</w:t>
            </w:r>
            <w:r>
              <w:rPr>
                <w:rFonts w:cs="Arial"/>
                <w:b/>
                <w:sz w:val="20"/>
              </w:rPr>
              <w:t>3</w:t>
            </w:r>
            <w:r w:rsidRPr="00AB5B56">
              <w:rPr>
                <w:rFonts w:cs="Arial"/>
                <w:b/>
                <w:sz w:val="20"/>
              </w:rPr>
              <w:t xml:space="preserve"> </w:t>
            </w:r>
            <w:r w:rsidR="00CA298B">
              <w:rPr>
                <w:rFonts w:cs="Arial"/>
                <w:b/>
                <w:sz w:val="20"/>
              </w:rPr>
              <w:t>Geraldton District Hospital Auxiliary Report</w:t>
            </w:r>
          </w:p>
          <w:p w:rsidR="008D340A" w:rsidRDefault="00CA298B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M. Letourneau </w:t>
            </w:r>
            <w:r w:rsidR="005739EC">
              <w:rPr>
                <w:rFonts w:cs="Arial"/>
                <w:b w:val="0"/>
              </w:rPr>
              <w:t>did not have a report for this meeting.</w:t>
            </w:r>
          </w:p>
          <w:p w:rsidR="008E3DC2" w:rsidRDefault="008E3DC2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CA298B" w:rsidRDefault="00CA298B" w:rsidP="009F5851">
            <w:pPr>
              <w:pStyle w:val="BodyText2"/>
              <w:tabs>
                <w:tab w:val="left" w:pos="72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 xml:space="preserve">by </w:t>
            </w:r>
            <w:r w:rsidR="00FE0746">
              <w:rPr>
                <w:rFonts w:cs="Arial"/>
              </w:rPr>
              <w:t>K. Legault</w:t>
            </w:r>
            <w:r>
              <w:rPr>
                <w:rFonts w:cs="Arial"/>
              </w:rPr>
              <w:t xml:space="preserve"> and seconded by </w:t>
            </w:r>
            <w:r w:rsidR="00FE0746">
              <w:rPr>
                <w:rFonts w:cs="Arial"/>
              </w:rPr>
              <w:t>T. Popowich</w:t>
            </w:r>
            <w:r w:rsidR="00AE50A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that the Linkage and Partnership reports</w:t>
            </w:r>
            <w:r w:rsidRPr="00A4151B">
              <w:rPr>
                <w:rFonts w:cs="Arial"/>
              </w:rPr>
              <w:t xml:space="preserve"> be accepted</w:t>
            </w:r>
            <w:r>
              <w:rPr>
                <w:rFonts w:cs="Arial"/>
              </w:rPr>
              <w:t xml:space="preserve"> as </w:t>
            </w:r>
            <w:r w:rsidR="003D35F0">
              <w:rPr>
                <w:rFonts w:cs="Arial"/>
              </w:rPr>
              <w:t>presented</w:t>
            </w:r>
            <w:r w:rsidRPr="00A4151B">
              <w:rPr>
                <w:rFonts w:cs="Arial"/>
              </w:rPr>
              <w:t>.</w:t>
            </w:r>
          </w:p>
          <w:p w:rsidR="00835B86" w:rsidRPr="00AB5B56" w:rsidRDefault="00CA298B" w:rsidP="00D54B2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224" w:type="dxa"/>
            <w:gridSpan w:val="3"/>
          </w:tcPr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503389" w:rsidRDefault="00503389" w:rsidP="00E36A49">
            <w:pPr>
              <w:rPr>
                <w:b/>
                <w:sz w:val="20"/>
              </w:rPr>
            </w:pPr>
          </w:p>
          <w:p w:rsidR="003D35F0" w:rsidRDefault="003D35F0" w:rsidP="00AE50A8">
            <w:pPr>
              <w:rPr>
                <w:b/>
                <w:bCs/>
                <w:sz w:val="20"/>
              </w:rPr>
            </w:pPr>
          </w:p>
          <w:p w:rsidR="003D35F0" w:rsidRDefault="003D35F0" w:rsidP="00AE50A8">
            <w:pPr>
              <w:rPr>
                <w:b/>
                <w:bCs/>
                <w:sz w:val="20"/>
              </w:rPr>
            </w:pPr>
          </w:p>
          <w:p w:rsidR="003D35F0" w:rsidRDefault="003D35F0" w:rsidP="00AE50A8">
            <w:pPr>
              <w:rPr>
                <w:b/>
                <w:bCs/>
                <w:sz w:val="20"/>
              </w:rPr>
            </w:pPr>
          </w:p>
          <w:p w:rsidR="00C044A1" w:rsidRDefault="00C044A1" w:rsidP="00835B86">
            <w:pPr>
              <w:rPr>
                <w:b/>
                <w:bCs/>
                <w:sz w:val="20"/>
              </w:rPr>
            </w:pPr>
          </w:p>
          <w:p w:rsidR="00503389" w:rsidRDefault="00503389" w:rsidP="003E46D5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3E46D5">
              <w:rPr>
                <w:b/>
                <w:bCs/>
                <w:sz w:val="20"/>
              </w:rPr>
              <w:t>51</w:t>
            </w:r>
          </w:p>
        </w:tc>
      </w:tr>
      <w:tr w:rsidR="00C701F5" w:rsidTr="002379F3">
        <w:trPr>
          <w:gridAfter w:val="1"/>
          <w:wAfter w:w="24" w:type="dxa"/>
          <w:trHeight w:val="395"/>
        </w:trPr>
        <w:tc>
          <w:tcPr>
            <w:tcW w:w="11304" w:type="dxa"/>
            <w:gridSpan w:val="5"/>
            <w:vAlign w:val="center"/>
          </w:tcPr>
          <w:p w:rsidR="00C701F5" w:rsidRDefault="00C701F5" w:rsidP="005D3641">
            <w:pPr>
              <w:rPr>
                <w:b/>
                <w:bCs/>
                <w:sz w:val="20"/>
              </w:rPr>
            </w:pPr>
            <w:r w:rsidRPr="004F7151">
              <w:rPr>
                <w:b/>
                <w:bCs/>
                <w:sz w:val="20"/>
              </w:rPr>
              <w:lastRenderedPageBreak/>
              <w:t xml:space="preserve">13.0 </w:t>
            </w:r>
            <w:r w:rsidR="005D3641" w:rsidRPr="004F7151">
              <w:rPr>
                <w:b/>
                <w:bCs/>
                <w:sz w:val="20"/>
              </w:rPr>
              <w:t>CEO REPORT</w:t>
            </w:r>
            <w:r w:rsidRPr="004F7151">
              <w:rPr>
                <w:b/>
                <w:bCs/>
                <w:sz w:val="20"/>
              </w:rPr>
              <w:t>:</w:t>
            </w:r>
          </w:p>
        </w:tc>
      </w:tr>
      <w:tr w:rsidR="00C701F5" w:rsidTr="002379F3">
        <w:trPr>
          <w:gridAfter w:val="1"/>
          <w:wAfter w:w="24" w:type="dxa"/>
          <w:trHeight w:val="386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452E4A" w:rsidRDefault="00205555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</w:t>
            </w:r>
            <w:r w:rsidR="002C644D">
              <w:rPr>
                <w:rFonts w:cs="Arial"/>
                <w:bCs/>
                <w:sz w:val="20"/>
              </w:rPr>
              <w:t xml:space="preserve"> </w:t>
            </w:r>
            <w:r w:rsidR="00A51D8F">
              <w:rPr>
                <w:rFonts w:cs="Arial"/>
                <w:bCs/>
                <w:sz w:val="20"/>
              </w:rPr>
              <w:t>L. Bonanno presented her report</w:t>
            </w:r>
            <w:r w:rsidR="001272B0">
              <w:rPr>
                <w:rFonts w:cs="Arial"/>
                <w:bCs/>
                <w:sz w:val="20"/>
              </w:rPr>
              <w:t xml:space="preserve"> and provided a brief overview</w:t>
            </w:r>
            <w:r w:rsidR="00A51D8F">
              <w:rPr>
                <w:rFonts w:cs="Arial"/>
                <w:bCs/>
                <w:sz w:val="20"/>
              </w:rPr>
              <w:t xml:space="preserve">.  </w:t>
            </w:r>
          </w:p>
          <w:p w:rsidR="005739EC" w:rsidRDefault="009033D4" w:rsidP="003E46D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835B86">
              <w:rPr>
                <w:rFonts w:cs="Arial"/>
                <w:bCs/>
                <w:sz w:val="20"/>
              </w:rPr>
              <w:t>L</w:t>
            </w:r>
            <w:r w:rsidR="00C044A1">
              <w:rPr>
                <w:rFonts w:cs="Arial"/>
                <w:bCs/>
                <w:sz w:val="20"/>
              </w:rPr>
              <w:t>. Bonanno</w:t>
            </w:r>
            <w:r w:rsidR="00835B86">
              <w:rPr>
                <w:rFonts w:cs="Arial"/>
                <w:bCs/>
                <w:sz w:val="20"/>
              </w:rPr>
              <w:t xml:space="preserve"> noted </w:t>
            </w:r>
            <w:r w:rsidR="005739EC">
              <w:rPr>
                <w:rFonts w:cs="Arial"/>
                <w:bCs/>
                <w:sz w:val="20"/>
              </w:rPr>
              <w:t>the staff satisfaction survey closed on Friday and there will be a report presented to the Board</w:t>
            </w:r>
            <w:r w:rsidR="00FE0746">
              <w:rPr>
                <w:rFonts w:cs="Arial"/>
                <w:bCs/>
                <w:sz w:val="20"/>
              </w:rPr>
              <w:t xml:space="preserve"> at the September meeting</w:t>
            </w:r>
            <w:r w:rsidR="005739EC">
              <w:rPr>
                <w:rFonts w:cs="Arial"/>
                <w:bCs/>
                <w:sz w:val="20"/>
              </w:rPr>
              <w:t xml:space="preserve">.  </w:t>
            </w:r>
          </w:p>
          <w:p w:rsidR="005739EC" w:rsidRDefault="00FE0746" w:rsidP="003E46D5">
            <w:pPr>
              <w:rPr>
                <w:rFonts w:cs="Arial"/>
                <w:bCs/>
                <w:sz w:val="20"/>
              </w:rPr>
            </w:pPr>
            <w:r w:rsidRPr="00FE0746">
              <w:rPr>
                <w:rFonts w:cs="Arial"/>
                <w:bCs/>
                <w:sz w:val="20"/>
              </w:rPr>
              <w:t xml:space="preserve">● The </w:t>
            </w:r>
            <w:r>
              <w:rPr>
                <w:rFonts w:cs="Arial"/>
                <w:bCs/>
                <w:sz w:val="20"/>
              </w:rPr>
              <w:t>possibilities of Ontario Health Teams was discussed.</w:t>
            </w:r>
          </w:p>
          <w:p w:rsidR="00AF0752" w:rsidRDefault="00D54B2F" w:rsidP="003E46D5">
            <w:pPr>
              <w:rPr>
                <w:rFonts w:cs="Arial"/>
                <w:bCs/>
                <w:sz w:val="20"/>
              </w:rPr>
            </w:pPr>
            <w:r w:rsidRPr="00D54B2F">
              <w:rPr>
                <w:rFonts w:cs="Arial"/>
                <w:sz w:val="20"/>
              </w:rPr>
              <w:t xml:space="preserve">● </w:t>
            </w:r>
            <w:r w:rsidR="00AF0752">
              <w:rPr>
                <w:rFonts w:cs="Arial"/>
                <w:bCs/>
                <w:sz w:val="20"/>
              </w:rPr>
              <w:t>J</w:t>
            </w:r>
            <w:r>
              <w:rPr>
                <w:rFonts w:cs="Arial"/>
                <w:bCs/>
                <w:sz w:val="20"/>
              </w:rPr>
              <w:t>. McPherson</w:t>
            </w:r>
            <w:r w:rsidR="00AF0752">
              <w:rPr>
                <w:rFonts w:cs="Arial"/>
                <w:bCs/>
                <w:sz w:val="20"/>
              </w:rPr>
              <w:t xml:space="preserve"> inquired about the September retreat</w:t>
            </w:r>
            <w:r>
              <w:rPr>
                <w:rFonts w:cs="Arial"/>
                <w:bCs/>
                <w:sz w:val="20"/>
              </w:rPr>
              <w:t xml:space="preserve"> and L. Bonanno</w:t>
            </w:r>
            <w:r w:rsidR="00AF0752">
              <w:rPr>
                <w:rFonts w:cs="Arial"/>
                <w:bCs/>
                <w:sz w:val="20"/>
              </w:rPr>
              <w:t xml:space="preserve"> noted no one has stepped forward.</w:t>
            </w:r>
          </w:p>
          <w:p w:rsidR="00AF0752" w:rsidRDefault="00D54B2F" w:rsidP="003E46D5">
            <w:pPr>
              <w:rPr>
                <w:rFonts w:cs="Arial"/>
                <w:bCs/>
                <w:sz w:val="20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AF0752">
              <w:rPr>
                <w:rFonts w:cs="Arial"/>
                <w:bCs/>
                <w:sz w:val="20"/>
              </w:rPr>
              <w:t>J</w:t>
            </w:r>
            <w:r>
              <w:rPr>
                <w:rFonts w:cs="Arial"/>
                <w:bCs/>
                <w:sz w:val="20"/>
              </w:rPr>
              <w:t xml:space="preserve">. McPherson requested </w:t>
            </w:r>
            <w:r w:rsidR="00AF0752">
              <w:rPr>
                <w:rFonts w:cs="Arial"/>
                <w:bCs/>
                <w:sz w:val="20"/>
              </w:rPr>
              <w:t xml:space="preserve">that </w:t>
            </w:r>
            <w:r>
              <w:rPr>
                <w:rFonts w:cs="Arial"/>
                <w:bCs/>
                <w:sz w:val="20"/>
              </w:rPr>
              <w:t>the retreat</w:t>
            </w:r>
            <w:r w:rsidR="00AF0752">
              <w:rPr>
                <w:rFonts w:cs="Arial"/>
                <w:bCs/>
                <w:sz w:val="20"/>
              </w:rPr>
              <w:t xml:space="preserve"> be added to the September agenda to </w:t>
            </w:r>
            <w:r>
              <w:rPr>
                <w:rFonts w:cs="Arial"/>
                <w:bCs/>
                <w:sz w:val="20"/>
              </w:rPr>
              <w:t xml:space="preserve">possibly </w:t>
            </w:r>
            <w:r w:rsidR="00AF0752">
              <w:rPr>
                <w:rFonts w:cs="Arial"/>
                <w:bCs/>
                <w:sz w:val="20"/>
              </w:rPr>
              <w:t xml:space="preserve">do our own Board retreat.  </w:t>
            </w:r>
          </w:p>
          <w:p w:rsidR="003E46D5" w:rsidRDefault="003E46D5" w:rsidP="003E46D5">
            <w:pPr>
              <w:rPr>
                <w:rFonts w:cs="Arial"/>
                <w:bCs/>
                <w:sz w:val="20"/>
              </w:rPr>
            </w:pPr>
          </w:p>
          <w:p w:rsidR="00F41B9F" w:rsidRDefault="00913122" w:rsidP="009C0B9D">
            <w:pPr>
              <w:rPr>
                <w:rFonts w:cs="Arial"/>
                <w:bCs/>
                <w:sz w:val="20"/>
              </w:rPr>
            </w:pPr>
            <w:r w:rsidRPr="0084729C">
              <w:rPr>
                <w:rFonts w:cs="Arial"/>
                <w:b/>
                <w:sz w:val="20"/>
              </w:rPr>
              <w:t xml:space="preserve">It was moved </w:t>
            </w:r>
            <w:r>
              <w:rPr>
                <w:rFonts w:cs="Arial"/>
                <w:b/>
                <w:sz w:val="20"/>
              </w:rPr>
              <w:t>by</w:t>
            </w:r>
            <w:r w:rsidR="002C5064">
              <w:rPr>
                <w:rFonts w:cs="Arial"/>
                <w:b/>
                <w:sz w:val="20"/>
              </w:rPr>
              <w:t xml:space="preserve"> </w:t>
            </w:r>
            <w:r w:rsidR="00D54B2F">
              <w:rPr>
                <w:rFonts w:cs="Arial"/>
                <w:b/>
                <w:sz w:val="20"/>
              </w:rPr>
              <w:t>J. McPherson</w:t>
            </w:r>
            <w:r w:rsidR="002C5064">
              <w:rPr>
                <w:rFonts w:cs="Arial"/>
                <w:b/>
                <w:sz w:val="20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and seconded </w:t>
            </w:r>
            <w:r w:rsidR="002C5064">
              <w:rPr>
                <w:rFonts w:cs="Arial"/>
                <w:b/>
                <w:sz w:val="20"/>
              </w:rPr>
              <w:t xml:space="preserve">by </w:t>
            </w:r>
            <w:r w:rsidR="00D54B2F">
              <w:rPr>
                <w:rFonts w:cs="Arial"/>
                <w:b/>
                <w:sz w:val="20"/>
              </w:rPr>
              <w:t>V. Tschajka</w:t>
            </w:r>
            <w:r w:rsidR="008077B6">
              <w:rPr>
                <w:rFonts w:cs="Arial"/>
                <w:b/>
                <w:sz w:val="20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that the report from the CEO be </w:t>
            </w:r>
            <w:r>
              <w:rPr>
                <w:rFonts w:cs="Arial"/>
                <w:b/>
                <w:sz w:val="20"/>
              </w:rPr>
              <w:t>approved as presented.</w:t>
            </w:r>
          </w:p>
          <w:p w:rsidR="00CA298B" w:rsidRPr="008E2D9E" w:rsidRDefault="00E21AA9" w:rsidP="003D35F0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</w:tcPr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477893" w:rsidRDefault="00477893" w:rsidP="00477893">
            <w:pPr>
              <w:rPr>
                <w:b/>
                <w:bCs/>
                <w:sz w:val="20"/>
              </w:rPr>
            </w:pPr>
          </w:p>
          <w:p w:rsidR="00C044A1" w:rsidRDefault="00C044A1" w:rsidP="00835B86">
            <w:pPr>
              <w:rPr>
                <w:b/>
                <w:bCs/>
                <w:sz w:val="20"/>
              </w:rPr>
            </w:pPr>
          </w:p>
          <w:p w:rsidR="00C701F5" w:rsidRDefault="00AA37BC" w:rsidP="003E46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3E46D5">
              <w:rPr>
                <w:b/>
                <w:bCs/>
                <w:sz w:val="20"/>
              </w:rPr>
              <w:t>52</w:t>
            </w:r>
          </w:p>
        </w:tc>
      </w:tr>
      <w:tr w:rsidR="008351C7" w:rsidTr="002379F3">
        <w:trPr>
          <w:gridAfter w:val="2"/>
          <w:wAfter w:w="260" w:type="dxa"/>
          <w:trHeight w:val="386"/>
        </w:trPr>
        <w:tc>
          <w:tcPr>
            <w:tcW w:w="11068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113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9972"/>
              <w:gridCol w:w="1332"/>
            </w:tblGrid>
            <w:tr w:rsidR="008351C7" w:rsidTr="00AB7324">
              <w:trPr>
                <w:trHeight w:val="395"/>
              </w:trPr>
              <w:tc>
                <w:tcPr>
                  <w:tcW w:w="1130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351C7" w:rsidRDefault="008351C7" w:rsidP="00AB7324">
                  <w:pPr>
                    <w:ind w:left="-133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14.0 DECISION OF BOARD:</w:t>
                  </w:r>
                </w:p>
              </w:tc>
            </w:tr>
            <w:tr w:rsidR="008351C7" w:rsidTr="00AB7324">
              <w:trPr>
                <w:trHeight w:val="386"/>
              </w:trPr>
              <w:tc>
                <w:tcPr>
                  <w:tcW w:w="99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351C7" w:rsidRPr="00312B93" w:rsidRDefault="008351C7" w:rsidP="00AB7324">
                  <w:pPr>
                    <w:ind w:left="-133"/>
                    <w:rPr>
                      <w:rFonts w:cs="Arial"/>
                      <w:b/>
                      <w:bCs/>
                      <w:sz w:val="20"/>
                    </w:rPr>
                  </w:pPr>
                  <w:r w:rsidRPr="00312B93">
                    <w:rPr>
                      <w:rFonts w:cs="Arial"/>
                      <w:b/>
                      <w:bCs/>
                      <w:sz w:val="20"/>
                    </w:rPr>
                    <w:t>14.1 Physician Privileges</w:t>
                  </w:r>
                </w:p>
                <w:p w:rsidR="003E46D5" w:rsidRDefault="003E46D5" w:rsidP="003E46D5">
                  <w:pPr>
                    <w:ind w:left="-133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 The list of Physician Privileges requests from the MAC meeting was presented to the Board for review.</w:t>
                  </w:r>
                </w:p>
                <w:p w:rsidR="003E46D5" w:rsidRDefault="003E46D5" w:rsidP="003E46D5">
                  <w:pPr>
                    <w:ind w:left="-133"/>
                    <w:rPr>
                      <w:rFonts w:cs="Arial"/>
                      <w:bCs/>
                      <w:sz w:val="20"/>
                    </w:rPr>
                  </w:pPr>
                  <w:r w:rsidRPr="0084729C">
                    <w:rPr>
                      <w:rFonts w:cs="Arial"/>
                      <w:b/>
                      <w:sz w:val="20"/>
                    </w:rPr>
                    <w:t xml:space="preserve">It was moved </w:t>
                  </w:r>
                  <w:r>
                    <w:rPr>
                      <w:rFonts w:cs="Arial"/>
                      <w:b/>
                      <w:sz w:val="20"/>
                    </w:rPr>
                    <w:t xml:space="preserve">by </w:t>
                  </w:r>
                  <w:r w:rsidR="00D54B2F">
                    <w:rPr>
                      <w:rFonts w:cs="Arial"/>
                      <w:b/>
                      <w:sz w:val="20"/>
                    </w:rPr>
                    <w:t>R. Humphreys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and seconded </w:t>
                  </w:r>
                  <w:r>
                    <w:rPr>
                      <w:rFonts w:cs="Arial"/>
                      <w:b/>
                      <w:sz w:val="20"/>
                    </w:rPr>
                    <w:t xml:space="preserve">by </w:t>
                  </w:r>
                  <w:r w:rsidR="00D54B2F">
                    <w:rPr>
                      <w:rFonts w:cs="Arial"/>
                      <w:b/>
                      <w:sz w:val="20"/>
                    </w:rPr>
                    <w:t>M. Letourneau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that the </w:t>
                  </w:r>
                  <w:r>
                    <w:rPr>
                      <w:rFonts w:cs="Arial"/>
                      <w:b/>
                      <w:sz w:val="20"/>
                    </w:rPr>
                    <w:t>list of Physician Privileges be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approved as presented.</w:t>
                  </w:r>
                </w:p>
                <w:p w:rsidR="008351C7" w:rsidRPr="003D35F0" w:rsidRDefault="003E46D5" w:rsidP="003E46D5">
                  <w:pPr>
                    <w:pStyle w:val="BodyText2"/>
                    <w:tabs>
                      <w:tab w:val="left" w:pos="360"/>
                    </w:tabs>
                    <w:ind w:left="-13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CARRIED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1C7" w:rsidRDefault="008351C7" w:rsidP="008A78D6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8351C7" w:rsidRDefault="008351C7" w:rsidP="008A78D6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8351C7" w:rsidRDefault="003E46D5" w:rsidP="00AE50A8">
                  <w:pPr>
                    <w:ind w:left="65" w:hanging="65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RES 53</w:t>
                  </w:r>
                </w:p>
              </w:tc>
            </w:tr>
            <w:tr w:rsidR="00AB7324" w:rsidTr="00AB7324">
              <w:trPr>
                <w:trHeight w:val="386"/>
              </w:trPr>
              <w:tc>
                <w:tcPr>
                  <w:tcW w:w="11304" w:type="dxa"/>
                  <w:gridSpan w:val="2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B7324" w:rsidRPr="00AB7324" w:rsidRDefault="00AB7324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W w:w="20891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57"/>
                    <w:gridCol w:w="9857"/>
                    <w:gridCol w:w="1177"/>
                  </w:tblGrid>
                  <w:tr w:rsidR="00AB7324" w:rsidTr="009F5851">
                    <w:trPr>
                      <w:trHeight w:val="306"/>
                    </w:trPr>
                    <w:tc>
                      <w:tcPr>
                        <w:tcW w:w="20891" w:type="dxa"/>
                        <w:gridSpan w:val="3"/>
                      </w:tcPr>
                      <w:p w:rsidR="00AB7324" w:rsidRDefault="00AB7324" w:rsidP="009F5851">
                        <w:pPr>
                          <w:tabs>
                            <w:tab w:val="left" w:pos="227"/>
                          </w:tabs>
                          <w:ind w:left="-133" w:firstLine="180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15.0 ROUND TABLE DISCUSSION</w:t>
                        </w:r>
                      </w:p>
                    </w:tc>
                  </w:tr>
                  <w:tr w:rsidR="00AB7324" w:rsidRPr="00A67E18" w:rsidTr="009F5851">
                    <w:trPr>
                      <w:gridAfter w:val="1"/>
                      <w:wAfter w:w="1177" w:type="dxa"/>
                      <w:trHeight w:val="557"/>
                    </w:trPr>
                    <w:tc>
                      <w:tcPr>
                        <w:tcW w:w="9857" w:type="dxa"/>
                      </w:tcPr>
                      <w:p w:rsidR="007D54AD" w:rsidRDefault="00AB7324" w:rsidP="003E46D5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</w:t>
                        </w:r>
                        <w:r w:rsidR="00A1796B">
                          <w:rPr>
                            <w:rFonts w:cs="Arial"/>
                            <w:bCs/>
                            <w:sz w:val="20"/>
                          </w:rPr>
                          <w:t xml:space="preserve"> </w:t>
                        </w:r>
                        <w:r w:rsidR="004C1FF2">
                          <w:rPr>
                            <w:rFonts w:cs="Arial"/>
                            <w:bCs/>
                            <w:sz w:val="20"/>
                          </w:rPr>
                          <w:t>L</w:t>
                        </w:r>
                        <w:r w:rsidR="00D54B2F">
                          <w:rPr>
                            <w:rFonts w:cs="Arial"/>
                            <w:bCs/>
                            <w:sz w:val="20"/>
                          </w:rPr>
                          <w:t>. Heerema</w:t>
                        </w:r>
                        <w:r w:rsidR="004C1FF2">
                          <w:rPr>
                            <w:rFonts w:cs="Arial"/>
                            <w:bCs/>
                            <w:sz w:val="20"/>
                          </w:rPr>
                          <w:t xml:space="preserve"> announced the Hike for Hospice was held May 25</w:t>
                        </w:r>
                        <w:r w:rsidR="004C1FF2" w:rsidRPr="004C1FF2">
                          <w:rPr>
                            <w:rFonts w:cs="Arial"/>
                            <w:bCs/>
                            <w:sz w:val="20"/>
                            <w:vertAlign w:val="superscript"/>
                          </w:rPr>
                          <w:t>th</w:t>
                        </w:r>
                        <w:r w:rsidR="004C1FF2">
                          <w:rPr>
                            <w:rFonts w:cs="Arial"/>
                            <w:bCs/>
                            <w:sz w:val="20"/>
                          </w:rPr>
                          <w:t xml:space="preserve"> raising a total of $ 9,180.00</w:t>
                        </w:r>
                      </w:p>
                      <w:p w:rsidR="004C1FF2" w:rsidRDefault="00D54B2F" w:rsidP="003E46D5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  <w:r w:rsidRPr="00440A7B">
                          <w:rPr>
                            <w:rFonts w:cs="Arial"/>
                          </w:rPr>
                          <w:t>●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="004C1FF2">
                          <w:rPr>
                            <w:rFonts w:cs="Arial"/>
                            <w:bCs/>
                            <w:sz w:val="20"/>
                          </w:rPr>
                          <w:t>K</w:t>
                        </w:r>
                        <w:r>
                          <w:rPr>
                            <w:rFonts w:cs="Arial"/>
                            <w:bCs/>
                            <w:sz w:val="20"/>
                          </w:rPr>
                          <w:t>. Legault</w:t>
                        </w:r>
                        <w:r w:rsidR="004C1FF2">
                          <w:rPr>
                            <w:rFonts w:cs="Arial"/>
                            <w:bCs/>
                            <w:sz w:val="20"/>
                          </w:rPr>
                          <w:t xml:space="preserve"> noted she is finding it interesting for the process to get the ER expansion </w:t>
                        </w:r>
                        <w:r>
                          <w:rPr>
                            <w:rFonts w:cs="Arial"/>
                            <w:bCs/>
                            <w:sz w:val="20"/>
                          </w:rPr>
                          <w:t>moving forward</w:t>
                        </w:r>
                        <w:r w:rsidR="004C1FF2">
                          <w:rPr>
                            <w:rFonts w:cs="Arial"/>
                            <w:bCs/>
                            <w:sz w:val="20"/>
                          </w:rPr>
                          <w:t>.</w:t>
                        </w:r>
                      </w:p>
                      <w:p w:rsidR="004C1FF2" w:rsidRPr="007D54AD" w:rsidRDefault="004C1FF2" w:rsidP="003E46D5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  <w:lang w:val="en-CA"/>
                          </w:rPr>
                        </w:pPr>
                      </w:p>
                    </w:tc>
                    <w:tc>
                      <w:tcPr>
                        <w:tcW w:w="9857" w:type="dxa"/>
                      </w:tcPr>
                      <w:p w:rsidR="00AB7324" w:rsidRDefault="00AB7324" w:rsidP="00485A4F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AB7324" w:rsidRDefault="00AB7324" w:rsidP="008A78D6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8351C7" w:rsidRDefault="008351C7" w:rsidP="00452E4A">
            <w:pPr>
              <w:rPr>
                <w:rFonts w:cs="Arial"/>
                <w:bCs/>
                <w:sz w:val="20"/>
              </w:rPr>
            </w:pPr>
          </w:p>
        </w:tc>
      </w:tr>
      <w:tr w:rsidR="005D3641" w:rsidTr="002379F3">
        <w:trPr>
          <w:gridBefore w:val="1"/>
          <w:wBefore w:w="24" w:type="dxa"/>
          <w:cantSplit/>
          <w:trHeight w:val="1043"/>
        </w:trPr>
        <w:tc>
          <w:tcPr>
            <w:tcW w:w="11304" w:type="dxa"/>
            <w:gridSpan w:val="5"/>
            <w:tcBorders>
              <w:bottom w:val="nil"/>
            </w:tcBorders>
            <w:vAlign w:val="center"/>
          </w:tcPr>
          <w:tbl>
            <w:tblPr>
              <w:tblW w:w="11376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72"/>
              <w:gridCol w:w="9876"/>
              <w:gridCol w:w="1356"/>
              <w:gridCol w:w="72"/>
            </w:tblGrid>
            <w:tr w:rsidR="007B7708" w:rsidTr="009F5851">
              <w:trPr>
                <w:gridAfter w:val="1"/>
                <w:wAfter w:w="72" w:type="dxa"/>
                <w:trHeight w:val="810"/>
              </w:trPr>
              <w:tc>
                <w:tcPr>
                  <w:tcW w:w="11304" w:type="dxa"/>
                  <w:gridSpan w:val="3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33"/>
                    <w:gridCol w:w="1471"/>
                  </w:tblGrid>
                  <w:tr w:rsidR="007B7708" w:rsidTr="002379F3">
                    <w:trPr>
                      <w:trHeight w:val="342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9F5851">
                        <w:pPr>
                          <w:ind w:left="-152" w:firstLine="175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16.0 MONTHLY MEETING EVALUATION</w:t>
                        </w:r>
                      </w:p>
                    </w:tc>
                  </w:tr>
                  <w:tr w:rsidR="007B7708" w:rsidRPr="00527860" w:rsidTr="009F5851">
                    <w:trPr>
                      <w:trHeight w:val="359"/>
                    </w:trPr>
                    <w:tc>
                      <w:tcPr>
                        <w:tcW w:w="9833" w:type="dxa"/>
                        <w:vAlign w:val="center"/>
                      </w:tcPr>
                      <w:p w:rsidR="00603C7C" w:rsidRPr="00296B79" w:rsidRDefault="009A08D6" w:rsidP="00B80DE7">
                        <w:pPr>
                          <w:tabs>
                            <w:tab w:val="left" w:pos="0"/>
                          </w:tabs>
                          <w:ind w:left="162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D24023">
                          <w:rPr>
                            <w:rFonts w:cs="Arial"/>
                            <w:bCs/>
                            <w:sz w:val="20"/>
                          </w:rPr>
                          <w:t xml:space="preserve">The Evaluation </w:t>
                        </w:r>
                        <w:r w:rsidR="00477893">
                          <w:rPr>
                            <w:rFonts w:cs="Arial"/>
                            <w:bCs/>
                            <w:sz w:val="20"/>
                          </w:rPr>
                          <w:t xml:space="preserve">summary was </w:t>
                        </w:r>
                        <w:r w:rsidR="00EC10B3">
                          <w:rPr>
                            <w:rFonts w:cs="Arial"/>
                            <w:bCs/>
                            <w:sz w:val="20"/>
                          </w:rPr>
                          <w:t>provided to members</w:t>
                        </w:r>
                        <w:r w:rsidR="00B80DE7">
                          <w:rPr>
                            <w:rFonts w:cs="Arial"/>
                            <w:bCs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471" w:type="dxa"/>
                      </w:tcPr>
                      <w:p w:rsidR="007B7708" w:rsidRPr="00527860" w:rsidRDefault="007B7708" w:rsidP="000A14C5">
                        <w:pPr>
                          <w:ind w:left="162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nil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17.0 IN CAMERA MEETING</w:t>
                  </w:r>
                </w:p>
              </w:tc>
            </w:tr>
            <w:tr w:rsidR="000F7CB2" w:rsidRPr="002E3B58" w:rsidTr="009F5851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332"/>
              </w:trPr>
              <w:tc>
                <w:tcPr>
                  <w:tcW w:w="9876" w:type="dxa"/>
                  <w:tcBorders>
                    <w:bottom w:val="single" w:sz="4" w:space="0" w:color="auto"/>
                  </w:tcBorders>
                  <w:vAlign w:val="center"/>
                </w:tcPr>
                <w:p w:rsidR="000F7CB2" w:rsidRPr="00DF11C2" w:rsidRDefault="000F7CB2" w:rsidP="003E46D5">
                  <w:pPr>
                    <w:tabs>
                      <w:tab w:val="left" w:pos="-234"/>
                      <w:tab w:val="left" w:pos="360"/>
                    </w:tabs>
                    <w:ind w:left="162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● </w:t>
                  </w:r>
                  <w:r w:rsidR="003E46D5">
                    <w:rPr>
                      <w:rFonts w:cs="Arial"/>
                      <w:bCs/>
                      <w:sz w:val="20"/>
                    </w:rPr>
                    <w:t>The In Camera session of the Board for June 4, 2019 was held prior to the commencement of the regularly scheduled meeting</w:t>
                  </w:r>
                  <w:r w:rsidR="00EC10B3">
                    <w:rPr>
                      <w:rFonts w:cs="Arial"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4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18.0 TERMINATION OF IN CAMERA MEETING</w:t>
                  </w:r>
                </w:p>
              </w:tc>
            </w:tr>
            <w:tr w:rsidR="000F7CB2" w:rsidRPr="002E3B58" w:rsidTr="009F5851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9876" w:type="dxa"/>
                  <w:tcBorders>
                    <w:bottom w:val="single" w:sz="4" w:space="0" w:color="auto"/>
                  </w:tcBorders>
                  <w:vAlign w:val="center"/>
                </w:tcPr>
                <w:p w:rsidR="000F7CB2" w:rsidRPr="009F0D16" w:rsidRDefault="00D54B2F" w:rsidP="003E46D5">
                  <w:pPr>
                    <w:tabs>
                      <w:tab w:val="left" w:pos="-234"/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 The In Camera session of the Board for June 4, 2019 was held prior to the commencement of the regularly scheduled meeting.</w:t>
                  </w:r>
                </w:p>
              </w:tc>
              <w:tc>
                <w:tcPr>
                  <w:tcW w:w="14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19.0 MEETING WITH MANAGEMENT (CEO ONLY)</w:t>
                  </w:r>
                </w:p>
              </w:tc>
            </w:tr>
            <w:tr w:rsidR="000F7CB2" w:rsidRPr="002E3B58" w:rsidTr="009F5851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9876" w:type="dxa"/>
                  <w:tcBorders>
                    <w:bottom w:val="nil"/>
                  </w:tcBorders>
                  <w:vAlign w:val="center"/>
                </w:tcPr>
                <w:p w:rsidR="000F7CB2" w:rsidRPr="00DF11C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 Nothing to report at this time.</w:t>
                  </w:r>
                </w:p>
              </w:tc>
              <w:tc>
                <w:tcPr>
                  <w:tcW w:w="1428" w:type="dxa"/>
                  <w:gridSpan w:val="2"/>
                  <w:tcBorders>
                    <w:bottom w:val="nil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</w:p>
              </w:tc>
            </w:tr>
          </w:tbl>
          <w:p w:rsidR="005D3641" w:rsidRDefault="005D3641" w:rsidP="000A14C5">
            <w:pPr>
              <w:ind w:left="162"/>
              <w:rPr>
                <w:rFonts w:cs="Arial"/>
                <w:b/>
                <w:sz w:val="20"/>
              </w:rPr>
            </w:pPr>
          </w:p>
        </w:tc>
      </w:tr>
      <w:tr w:rsidR="002E53DC" w:rsidTr="002379F3">
        <w:trPr>
          <w:gridBefore w:val="1"/>
          <w:wBefore w:w="24" w:type="dxa"/>
          <w:cantSplit/>
          <w:trHeight w:val="400"/>
        </w:trPr>
        <w:tc>
          <w:tcPr>
            <w:tcW w:w="11304" w:type="dxa"/>
            <w:gridSpan w:val="5"/>
            <w:tcBorders>
              <w:top w:val="nil"/>
              <w:bottom w:val="nil"/>
            </w:tcBorders>
            <w:vAlign w:val="center"/>
          </w:tcPr>
          <w:tbl>
            <w:tblPr>
              <w:tblW w:w="1130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8"/>
              <w:gridCol w:w="1356"/>
            </w:tblGrid>
            <w:tr w:rsidR="002E53DC" w:rsidTr="002E53DC"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40"/>
                    <w:gridCol w:w="1464"/>
                  </w:tblGrid>
                  <w:tr w:rsidR="000A14C5" w:rsidTr="00485A4F">
                    <w:trPr>
                      <w:trHeight w:val="400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0A14C5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20.0 MEETING WITHOUT MANAGEMENT</w:t>
                        </w:r>
                      </w:p>
                    </w:tc>
                  </w:tr>
                  <w:tr w:rsidR="000A14C5" w:rsidRPr="002E3B58" w:rsidTr="009F5851">
                    <w:trPr>
                      <w:trHeight w:val="400"/>
                    </w:trPr>
                    <w:tc>
                      <w:tcPr>
                        <w:tcW w:w="9840" w:type="dxa"/>
                        <w:vAlign w:val="center"/>
                      </w:tcPr>
                      <w:p w:rsidR="000A14C5" w:rsidRPr="00DF11C2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 Nothing to report at this time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0A14C5" w:rsidRPr="002E3B58" w:rsidRDefault="000A14C5" w:rsidP="000A14C5">
                        <w:pPr>
                          <w:pStyle w:val="Heading1"/>
                          <w:ind w:left="162"/>
                          <w:rPr>
                            <w:bCs/>
                          </w:rPr>
                        </w:pPr>
                      </w:p>
                    </w:tc>
                  </w:tr>
                </w:tbl>
                <w:p w:rsidR="002E53DC" w:rsidRDefault="000A14C5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21</w:t>
                  </w:r>
                  <w:r w:rsidR="002E53DC">
                    <w:rPr>
                      <w:rFonts w:cs="Arial"/>
                      <w:b/>
                      <w:sz w:val="20"/>
                    </w:rPr>
                    <w:t>.0 TERMINATION OF REGULAR BOARD MEETING</w:t>
                  </w:r>
                </w:p>
              </w:tc>
            </w:tr>
            <w:tr w:rsidR="002E53DC" w:rsidTr="00D54B2F">
              <w:trPr>
                <w:trHeight w:val="701"/>
              </w:trPr>
              <w:tc>
                <w:tcPr>
                  <w:tcW w:w="9948" w:type="dxa"/>
                  <w:vAlign w:val="center"/>
                </w:tcPr>
                <w:p w:rsidR="007A03C3" w:rsidRDefault="007A03C3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  <w:r w:rsidRPr="005701BF">
                    <w:rPr>
                      <w:rFonts w:cs="Arial"/>
                      <w:b/>
                      <w:sz w:val="20"/>
                    </w:rPr>
                    <w:t>It was moved</w:t>
                  </w:r>
                  <w:r w:rsidR="005F5C2F">
                    <w:rPr>
                      <w:rFonts w:cs="Arial"/>
                      <w:b/>
                      <w:sz w:val="20"/>
                    </w:rPr>
                    <w:t xml:space="preserve"> by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D54B2F">
                    <w:rPr>
                      <w:rFonts w:cs="Arial"/>
                      <w:b/>
                      <w:sz w:val="20"/>
                    </w:rPr>
                    <w:t>D. Boulanger</w:t>
                  </w:r>
                  <w:r w:rsidR="00D24023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and seconded by </w:t>
                  </w:r>
                  <w:r w:rsidR="00D54B2F">
                    <w:rPr>
                      <w:rFonts w:cs="Arial"/>
                      <w:b/>
                      <w:sz w:val="20"/>
                    </w:rPr>
                    <w:t>M. LaBelle</w:t>
                  </w:r>
                  <w:r w:rsidR="003E46D5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that the Board of Directors </w:t>
                  </w:r>
                  <w:r>
                    <w:rPr>
                      <w:rFonts w:cs="Arial"/>
                      <w:b/>
                      <w:sz w:val="20"/>
                    </w:rPr>
                    <w:t xml:space="preserve">Meeting be adjourned at </w:t>
                  </w:r>
                  <w:r w:rsidR="00D54B2F">
                    <w:rPr>
                      <w:rFonts w:cs="Arial"/>
                      <w:b/>
                      <w:sz w:val="20"/>
                    </w:rPr>
                    <w:t>7:18</w:t>
                  </w:r>
                  <w:r w:rsidR="00B80DE7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p.m.</w:t>
                  </w:r>
                </w:p>
                <w:p w:rsidR="009A08D6" w:rsidRPr="007A03C3" w:rsidRDefault="007A03C3" w:rsidP="000A14C5">
                  <w:pPr>
                    <w:tabs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</w:tc>
              <w:tc>
                <w:tcPr>
                  <w:tcW w:w="1356" w:type="dxa"/>
                </w:tcPr>
                <w:p w:rsidR="007A03C3" w:rsidRDefault="007A03C3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2E53DC" w:rsidRDefault="009A08D6" w:rsidP="002C5064">
                  <w:pPr>
                    <w:ind w:left="-18" w:firstLine="18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503389">
                    <w:rPr>
                      <w:b/>
                      <w:bCs/>
                      <w:sz w:val="20"/>
                    </w:rPr>
                    <w:t xml:space="preserve"> </w:t>
                  </w:r>
                  <w:r w:rsidR="003E46D5">
                    <w:rPr>
                      <w:b/>
                      <w:bCs/>
                      <w:sz w:val="20"/>
                    </w:rPr>
                    <w:t>54</w:t>
                  </w:r>
                </w:p>
                <w:p w:rsidR="002E53DC" w:rsidRPr="00527860" w:rsidRDefault="002E53DC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2E53DC" w:rsidRDefault="002E53DC" w:rsidP="000A14C5">
            <w:pPr>
              <w:ind w:left="162"/>
              <w:rPr>
                <w:rFonts w:cs="Arial"/>
                <w:b/>
                <w:sz w:val="20"/>
              </w:rPr>
            </w:pPr>
          </w:p>
        </w:tc>
      </w:tr>
    </w:tbl>
    <w:p w:rsidR="002E53DC" w:rsidRDefault="002E53DC" w:rsidP="002E53DC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7B5802" w:rsidRDefault="007B5802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  <w:r>
        <w:rPr>
          <w:sz w:val="20"/>
        </w:rPr>
        <w:t>____________________________________________________</w:t>
      </w:r>
    </w:p>
    <w:p w:rsidR="00926631" w:rsidRDefault="00926631">
      <w:pPr>
        <w:rPr>
          <w:sz w:val="20"/>
        </w:rPr>
      </w:pPr>
      <w:r>
        <w:rPr>
          <w:sz w:val="20"/>
        </w:rPr>
        <w:t>Board Chair Signature</w:t>
      </w:r>
    </w:p>
    <w:sectPr w:rsidR="00926631" w:rsidSect="00E932BE">
      <w:headerReference w:type="default" r:id="rId10"/>
      <w:pgSz w:w="12240" w:h="15840" w:code="1"/>
      <w:pgMar w:top="864" w:right="1008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64" w:rsidRDefault="001E1964">
      <w:r>
        <w:separator/>
      </w:r>
    </w:p>
  </w:endnote>
  <w:endnote w:type="continuationSeparator" w:id="0">
    <w:p w:rsidR="001E1964" w:rsidRDefault="001E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64" w:rsidRDefault="001E1964">
      <w:r>
        <w:separator/>
      </w:r>
    </w:p>
  </w:footnote>
  <w:footnote w:type="continuationSeparator" w:id="0">
    <w:p w:rsidR="001E1964" w:rsidRDefault="001E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D6" w:rsidRDefault="008A78D6">
    <w:pPr>
      <w:pStyle w:val="Header"/>
      <w:rPr>
        <w:sz w:val="18"/>
      </w:rPr>
    </w:pPr>
    <w:r>
      <w:rPr>
        <w:sz w:val="18"/>
      </w:rPr>
      <w:t>Minutes of the</w:t>
    </w:r>
  </w:p>
  <w:p w:rsidR="008A78D6" w:rsidRDefault="008A78D6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62481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8A78D6" w:rsidRDefault="003E46D5">
    <w:pPr>
      <w:pStyle w:val="Header"/>
      <w:rPr>
        <w:sz w:val="18"/>
      </w:rPr>
    </w:pPr>
    <w:r>
      <w:rPr>
        <w:sz w:val="18"/>
      </w:rPr>
      <w:t>June 4</w:t>
    </w:r>
    <w:r w:rsidR="008A78D6">
      <w:rPr>
        <w:sz w:val="18"/>
      </w:rPr>
      <w:t>, 2019</w:t>
    </w:r>
  </w:p>
  <w:p w:rsidR="008A78D6" w:rsidRDefault="008A78D6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8A78D6" w:rsidRDefault="008A78D6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F5CD4"/>
    <w:multiLevelType w:val="hybridMultilevel"/>
    <w:tmpl w:val="C980D41C"/>
    <w:lvl w:ilvl="0" w:tplc="7E420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AC0"/>
    <w:multiLevelType w:val="hybridMultilevel"/>
    <w:tmpl w:val="C23869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6CC"/>
    <w:multiLevelType w:val="hybridMultilevel"/>
    <w:tmpl w:val="9C96AF6C"/>
    <w:lvl w:ilvl="0" w:tplc="4434F28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67E9"/>
    <w:multiLevelType w:val="hybridMultilevel"/>
    <w:tmpl w:val="8B000F50"/>
    <w:lvl w:ilvl="0" w:tplc="891E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0B"/>
    <w:multiLevelType w:val="multilevel"/>
    <w:tmpl w:val="146CD5C4"/>
    <w:lvl w:ilvl="0">
      <w:start w:val="10"/>
      <w:numFmt w:val="decimal"/>
      <w:lvlText w:val="%1.0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6">
    <w:nsid w:val="14D15899"/>
    <w:multiLevelType w:val="hybridMultilevel"/>
    <w:tmpl w:val="40BE4EB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E7F"/>
    <w:multiLevelType w:val="hybridMultilevel"/>
    <w:tmpl w:val="BC2465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451D3"/>
    <w:multiLevelType w:val="hybridMultilevel"/>
    <w:tmpl w:val="B57E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E28AE"/>
    <w:multiLevelType w:val="hybridMultilevel"/>
    <w:tmpl w:val="3D5C59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F31FC"/>
    <w:multiLevelType w:val="hybridMultilevel"/>
    <w:tmpl w:val="FA2CE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F7946"/>
    <w:multiLevelType w:val="hybridMultilevel"/>
    <w:tmpl w:val="6F26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1A05"/>
    <w:multiLevelType w:val="multilevel"/>
    <w:tmpl w:val="DDA212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F650462"/>
    <w:multiLevelType w:val="hybridMultilevel"/>
    <w:tmpl w:val="979238D2"/>
    <w:lvl w:ilvl="0" w:tplc="86668C52">
      <w:start w:val="1"/>
      <w:numFmt w:val="upperLetter"/>
      <w:lvlText w:val="%1."/>
      <w:lvlJc w:val="left"/>
      <w:pPr>
        <w:ind w:left="3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6" w:hanging="360"/>
      </w:pPr>
    </w:lvl>
    <w:lvl w:ilvl="2" w:tplc="1009001B" w:tentative="1">
      <w:start w:val="1"/>
      <w:numFmt w:val="lowerRoman"/>
      <w:lvlText w:val="%3."/>
      <w:lvlJc w:val="right"/>
      <w:pPr>
        <w:ind w:left="1806" w:hanging="180"/>
      </w:pPr>
    </w:lvl>
    <w:lvl w:ilvl="3" w:tplc="1009000F" w:tentative="1">
      <w:start w:val="1"/>
      <w:numFmt w:val="decimal"/>
      <w:lvlText w:val="%4."/>
      <w:lvlJc w:val="left"/>
      <w:pPr>
        <w:ind w:left="2526" w:hanging="360"/>
      </w:pPr>
    </w:lvl>
    <w:lvl w:ilvl="4" w:tplc="10090019" w:tentative="1">
      <w:start w:val="1"/>
      <w:numFmt w:val="lowerLetter"/>
      <w:lvlText w:val="%5."/>
      <w:lvlJc w:val="left"/>
      <w:pPr>
        <w:ind w:left="3246" w:hanging="360"/>
      </w:pPr>
    </w:lvl>
    <w:lvl w:ilvl="5" w:tplc="1009001B" w:tentative="1">
      <w:start w:val="1"/>
      <w:numFmt w:val="lowerRoman"/>
      <w:lvlText w:val="%6."/>
      <w:lvlJc w:val="right"/>
      <w:pPr>
        <w:ind w:left="3966" w:hanging="180"/>
      </w:pPr>
    </w:lvl>
    <w:lvl w:ilvl="6" w:tplc="1009000F" w:tentative="1">
      <w:start w:val="1"/>
      <w:numFmt w:val="decimal"/>
      <w:lvlText w:val="%7."/>
      <w:lvlJc w:val="left"/>
      <w:pPr>
        <w:ind w:left="4686" w:hanging="360"/>
      </w:pPr>
    </w:lvl>
    <w:lvl w:ilvl="7" w:tplc="10090019" w:tentative="1">
      <w:start w:val="1"/>
      <w:numFmt w:val="lowerLetter"/>
      <w:lvlText w:val="%8."/>
      <w:lvlJc w:val="left"/>
      <w:pPr>
        <w:ind w:left="5406" w:hanging="360"/>
      </w:pPr>
    </w:lvl>
    <w:lvl w:ilvl="8" w:tplc="10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36063E93"/>
    <w:multiLevelType w:val="multilevel"/>
    <w:tmpl w:val="989E4A8A"/>
    <w:lvl w:ilvl="0">
      <w:start w:val="1"/>
      <w:numFmt w:val="decimal"/>
      <w:lvlText w:val="%1.0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15">
    <w:nsid w:val="3786516F"/>
    <w:multiLevelType w:val="hybridMultilevel"/>
    <w:tmpl w:val="52028F5E"/>
    <w:lvl w:ilvl="0" w:tplc="5EE4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95268"/>
    <w:multiLevelType w:val="hybridMultilevel"/>
    <w:tmpl w:val="B5087986"/>
    <w:lvl w:ilvl="0" w:tplc="802A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A7448"/>
    <w:multiLevelType w:val="multilevel"/>
    <w:tmpl w:val="49A49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102A74"/>
    <w:multiLevelType w:val="multilevel"/>
    <w:tmpl w:val="BDB07B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4C2E3996"/>
    <w:multiLevelType w:val="multilevel"/>
    <w:tmpl w:val="B89A92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5D5A189E"/>
    <w:multiLevelType w:val="hybridMultilevel"/>
    <w:tmpl w:val="C3E0F19A"/>
    <w:lvl w:ilvl="0" w:tplc="CED44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F3043"/>
    <w:multiLevelType w:val="multilevel"/>
    <w:tmpl w:val="62D27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1"/>
  </w:num>
  <w:num w:numId="5">
    <w:abstractNumId w:val="14"/>
  </w:num>
  <w:num w:numId="6">
    <w:abstractNumId w:val="3"/>
  </w:num>
  <w:num w:numId="7">
    <w:abstractNumId w:val="16"/>
  </w:num>
  <w:num w:numId="8">
    <w:abstractNumId w:val="1"/>
  </w:num>
  <w:num w:numId="9">
    <w:abstractNumId w:val="15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20"/>
  </w:num>
  <w:num w:numId="16">
    <w:abstractNumId w:val="6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0B4D"/>
    <w:rsid w:val="000010E0"/>
    <w:rsid w:val="00001388"/>
    <w:rsid w:val="00001656"/>
    <w:rsid w:val="00001956"/>
    <w:rsid w:val="000019B1"/>
    <w:rsid w:val="00001EF0"/>
    <w:rsid w:val="000022CF"/>
    <w:rsid w:val="00002595"/>
    <w:rsid w:val="0000263B"/>
    <w:rsid w:val="00004393"/>
    <w:rsid w:val="00005214"/>
    <w:rsid w:val="00005269"/>
    <w:rsid w:val="00005777"/>
    <w:rsid w:val="00006336"/>
    <w:rsid w:val="000068F8"/>
    <w:rsid w:val="00006D54"/>
    <w:rsid w:val="00007A96"/>
    <w:rsid w:val="00007B2C"/>
    <w:rsid w:val="00007F36"/>
    <w:rsid w:val="00007FA5"/>
    <w:rsid w:val="000103FF"/>
    <w:rsid w:val="000106BF"/>
    <w:rsid w:val="00010B4F"/>
    <w:rsid w:val="00010DAC"/>
    <w:rsid w:val="0001228C"/>
    <w:rsid w:val="00012471"/>
    <w:rsid w:val="00012519"/>
    <w:rsid w:val="0001340F"/>
    <w:rsid w:val="0001344C"/>
    <w:rsid w:val="000136F4"/>
    <w:rsid w:val="00013EFF"/>
    <w:rsid w:val="00014112"/>
    <w:rsid w:val="000141B8"/>
    <w:rsid w:val="000143B5"/>
    <w:rsid w:val="00014665"/>
    <w:rsid w:val="000146BD"/>
    <w:rsid w:val="00014938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17CEE"/>
    <w:rsid w:val="00020104"/>
    <w:rsid w:val="000209A5"/>
    <w:rsid w:val="000212DE"/>
    <w:rsid w:val="00021A19"/>
    <w:rsid w:val="00021C9B"/>
    <w:rsid w:val="000222DD"/>
    <w:rsid w:val="000226E9"/>
    <w:rsid w:val="00022A9C"/>
    <w:rsid w:val="00023233"/>
    <w:rsid w:val="00024126"/>
    <w:rsid w:val="00024732"/>
    <w:rsid w:val="00024E49"/>
    <w:rsid w:val="00025083"/>
    <w:rsid w:val="000252F2"/>
    <w:rsid w:val="00025C7B"/>
    <w:rsid w:val="00025C9E"/>
    <w:rsid w:val="000260B6"/>
    <w:rsid w:val="00026344"/>
    <w:rsid w:val="000263EE"/>
    <w:rsid w:val="00026A79"/>
    <w:rsid w:val="0002700E"/>
    <w:rsid w:val="0002772D"/>
    <w:rsid w:val="00027DE2"/>
    <w:rsid w:val="0003011A"/>
    <w:rsid w:val="00030547"/>
    <w:rsid w:val="000306EA"/>
    <w:rsid w:val="00030A6A"/>
    <w:rsid w:val="00030F80"/>
    <w:rsid w:val="00030FEA"/>
    <w:rsid w:val="00031025"/>
    <w:rsid w:val="00031698"/>
    <w:rsid w:val="00031BCA"/>
    <w:rsid w:val="00032039"/>
    <w:rsid w:val="0003238B"/>
    <w:rsid w:val="00033346"/>
    <w:rsid w:val="0003341B"/>
    <w:rsid w:val="000336FA"/>
    <w:rsid w:val="0003394F"/>
    <w:rsid w:val="00033F39"/>
    <w:rsid w:val="000349C6"/>
    <w:rsid w:val="00034CEB"/>
    <w:rsid w:val="00035248"/>
    <w:rsid w:val="0003543C"/>
    <w:rsid w:val="00035B4E"/>
    <w:rsid w:val="000369B1"/>
    <w:rsid w:val="00036E6B"/>
    <w:rsid w:val="00036F77"/>
    <w:rsid w:val="000370D2"/>
    <w:rsid w:val="000375F2"/>
    <w:rsid w:val="00037701"/>
    <w:rsid w:val="000378D6"/>
    <w:rsid w:val="000402AD"/>
    <w:rsid w:val="00040737"/>
    <w:rsid w:val="00041778"/>
    <w:rsid w:val="000418FA"/>
    <w:rsid w:val="00041B9D"/>
    <w:rsid w:val="00042BC6"/>
    <w:rsid w:val="00042D03"/>
    <w:rsid w:val="00043460"/>
    <w:rsid w:val="000439D4"/>
    <w:rsid w:val="000443DD"/>
    <w:rsid w:val="00044DC4"/>
    <w:rsid w:val="000450D6"/>
    <w:rsid w:val="000456A6"/>
    <w:rsid w:val="000459A9"/>
    <w:rsid w:val="000459D6"/>
    <w:rsid w:val="000461B9"/>
    <w:rsid w:val="000461E3"/>
    <w:rsid w:val="00046560"/>
    <w:rsid w:val="000468BD"/>
    <w:rsid w:val="00046EA7"/>
    <w:rsid w:val="0004700D"/>
    <w:rsid w:val="00047025"/>
    <w:rsid w:val="00047376"/>
    <w:rsid w:val="00047BC2"/>
    <w:rsid w:val="000504F5"/>
    <w:rsid w:val="00050FF5"/>
    <w:rsid w:val="00051FEC"/>
    <w:rsid w:val="000522A0"/>
    <w:rsid w:val="00052398"/>
    <w:rsid w:val="000527A7"/>
    <w:rsid w:val="000529BB"/>
    <w:rsid w:val="00052C33"/>
    <w:rsid w:val="000535A0"/>
    <w:rsid w:val="00053CE9"/>
    <w:rsid w:val="000542BD"/>
    <w:rsid w:val="00054C25"/>
    <w:rsid w:val="00056C95"/>
    <w:rsid w:val="00056D4F"/>
    <w:rsid w:val="00056EB0"/>
    <w:rsid w:val="00056FFE"/>
    <w:rsid w:val="00057CAB"/>
    <w:rsid w:val="00060099"/>
    <w:rsid w:val="00060336"/>
    <w:rsid w:val="000604B1"/>
    <w:rsid w:val="00060A98"/>
    <w:rsid w:val="00060FD2"/>
    <w:rsid w:val="00061686"/>
    <w:rsid w:val="00061706"/>
    <w:rsid w:val="00061F08"/>
    <w:rsid w:val="00062A51"/>
    <w:rsid w:val="0006321C"/>
    <w:rsid w:val="000635C4"/>
    <w:rsid w:val="00063974"/>
    <w:rsid w:val="00063EB2"/>
    <w:rsid w:val="000640DE"/>
    <w:rsid w:val="00064442"/>
    <w:rsid w:val="00064954"/>
    <w:rsid w:val="00064ABA"/>
    <w:rsid w:val="00065023"/>
    <w:rsid w:val="0006593C"/>
    <w:rsid w:val="000659FA"/>
    <w:rsid w:val="000665F1"/>
    <w:rsid w:val="00066A77"/>
    <w:rsid w:val="00066EAC"/>
    <w:rsid w:val="00066FF2"/>
    <w:rsid w:val="000675A1"/>
    <w:rsid w:val="00067976"/>
    <w:rsid w:val="00067C14"/>
    <w:rsid w:val="00067E53"/>
    <w:rsid w:val="00067EA1"/>
    <w:rsid w:val="00071672"/>
    <w:rsid w:val="0007190D"/>
    <w:rsid w:val="000721E8"/>
    <w:rsid w:val="000723EB"/>
    <w:rsid w:val="000728EB"/>
    <w:rsid w:val="00073197"/>
    <w:rsid w:val="00074056"/>
    <w:rsid w:val="000742B4"/>
    <w:rsid w:val="00074793"/>
    <w:rsid w:val="000748C1"/>
    <w:rsid w:val="00074C51"/>
    <w:rsid w:val="00075412"/>
    <w:rsid w:val="000754D5"/>
    <w:rsid w:val="000758DB"/>
    <w:rsid w:val="000764F2"/>
    <w:rsid w:val="000765F9"/>
    <w:rsid w:val="00077044"/>
    <w:rsid w:val="00077A83"/>
    <w:rsid w:val="00077D82"/>
    <w:rsid w:val="0008042B"/>
    <w:rsid w:val="0008043A"/>
    <w:rsid w:val="00080A0F"/>
    <w:rsid w:val="00080ADF"/>
    <w:rsid w:val="000818B0"/>
    <w:rsid w:val="00081942"/>
    <w:rsid w:val="00081EF3"/>
    <w:rsid w:val="000821E3"/>
    <w:rsid w:val="00083112"/>
    <w:rsid w:val="000831DA"/>
    <w:rsid w:val="00083625"/>
    <w:rsid w:val="00083AB0"/>
    <w:rsid w:val="00084514"/>
    <w:rsid w:val="0008456D"/>
    <w:rsid w:val="00084C57"/>
    <w:rsid w:val="00084C7C"/>
    <w:rsid w:val="00084EA6"/>
    <w:rsid w:val="000850FF"/>
    <w:rsid w:val="00085ABB"/>
    <w:rsid w:val="00085FCF"/>
    <w:rsid w:val="00086127"/>
    <w:rsid w:val="000862AC"/>
    <w:rsid w:val="00086F39"/>
    <w:rsid w:val="00087F11"/>
    <w:rsid w:val="00087FEF"/>
    <w:rsid w:val="0009004E"/>
    <w:rsid w:val="000901A0"/>
    <w:rsid w:val="0009051B"/>
    <w:rsid w:val="0009069F"/>
    <w:rsid w:val="000910D2"/>
    <w:rsid w:val="000918CF"/>
    <w:rsid w:val="00091F81"/>
    <w:rsid w:val="000922DE"/>
    <w:rsid w:val="0009285B"/>
    <w:rsid w:val="000933DA"/>
    <w:rsid w:val="000935A4"/>
    <w:rsid w:val="00093795"/>
    <w:rsid w:val="00093F25"/>
    <w:rsid w:val="00094128"/>
    <w:rsid w:val="0009476C"/>
    <w:rsid w:val="000956DA"/>
    <w:rsid w:val="00095FC7"/>
    <w:rsid w:val="00097022"/>
    <w:rsid w:val="000976AC"/>
    <w:rsid w:val="00097EF6"/>
    <w:rsid w:val="000A0774"/>
    <w:rsid w:val="000A0892"/>
    <w:rsid w:val="000A0F81"/>
    <w:rsid w:val="000A0FB6"/>
    <w:rsid w:val="000A1176"/>
    <w:rsid w:val="000A1476"/>
    <w:rsid w:val="000A14C5"/>
    <w:rsid w:val="000A1599"/>
    <w:rsid w:val="000A1798"/>
    <w:rsid w:val="000A17FA"/>
    <w:rsid w:val="000A1F26"/>
    <w:rsid w:val="000A2ACF"/>
    <w:rsid w:val="000A38A2"/>
    <w:rsid w:val="000A38E5"/>
    <w:rsid w:val="000A3E7F"/>
    <w:rsid w:val="000A4DAC"/>
    <w:rsid w:val="000A5507"/>
    <w:rsid w:val="000A59F5"/>
    <w:rsid w:val="000A5FF6"/>
    <w:rsid w:val="000A6CDE"/>
    <w:rsid w:val="000A7D84"/>
    <w:rsid w:val="000B0108"/>
    <w:rsid w:val="000B0413"/>
    <w:rsid w:val="000B059D"/>
    <w:rsid w:val="000B0BAD"/>
    <w:rsid w:val="000B0F77"/>
    <w:rsid w:val="000B1065"/>
    <w:rsid w:val="000B182A"/>
    <w:rsid w:val="000B1BDE"/>
    <w:rsid w:val="000B252E"/>
    <w:rsid w:val="000B2602"/>
    <w:rsid w:val="000B2B2B"/>
    <w:rsid w:val="000B49EA"/>
    <w:rsid w:val="000B5574"/>
    <w:rsid w:val="000B589F"/>
    <w:rsid w:val="000B5EE5"/>
    <w:rsid w:val="000B6072"/>
    <w:rsid w:val="000B64B6"/>
    <w:rsid w:val="000B6F9F"/>
    <w:rsid w:val="000B7F5D"/>
    <w:rsid w:val="000C0E64"/>
    <w:rsid w:val="000C0FBD"/>
    <w:rsid w:val="000C21AC"/>
    <w:rsid w:val="000C2225"/>
    <w:rsid w:val="000C26D5"/>
    <w:rsid w:val="000C2815"/>
    <w:rsid w:val="000C2DC2"/>
    <w:rsid w:val="000C3077"/>
    <w:rsid w:val="000C31B7"/>
    <w:rsid w:val="000C34F0"/>
    <w:rsid w:val="000C3846"/>
    <w:rsid w:val="000C3ED5"/>
    <w:rsid w:val="000C3FE9"/>
    <w:rsid w:val="000C43F6"/>
    <w:rsid w:val="000C49A4"/>
    <w:rsid w:val="000C4DCC"/>
    <w:rsid w:val="000C4EB5"/>
    <w:rsid w:val="000C4F2D"/>
    <w:rsid w:val="000C536D"/>
    <w:rsid w:val="000C5A28"/>
    <w:rsid w:val="000C7619"/>
    <w:rsid w:val="000C7C8B"/>
    <w:rsid w:val="000C7F5A"/>
    <w:rsid w:val="000D02AF"/>
    <w:rsid w:val="000D0736"/>
    <w:rsid w:val="000D07BD"/>
    <w:rsid w:val="000D0FA1"/>
    <w:rsid w:val="000D12A4"/>
    <w:rsid w:val="000D1599"/>
    <w:rsid w:val="000D1813"/>
    <w:rsid w:val="000D1910"/>
    <w:rsid w:val="000D1D4C"/>
    <w:rsid w:val="000D1DAB"/>
    <w:rsid w:val="000D34A0"/>
    <w:rsid w:val="000D390E"/>
    <w:rsid w:val="000D3B42"/>
    <w:rsid w:val="000D3CA3"/>
    <w:rsid w:val="000D420E"/>
    <w:rsid w:val="000D50AE"/>
    <w:rsid w:val="000D57A8"/>
    <w:rsid w:val="000D5C6A"/>
    <w:rsid w:val="000D629B"/>
    <w:rsid w:val="000D6591"/>
    <w:rsid w:val="000D69D7"/>
    <w:rsid w:val="000D6EC2"/>
    <w:rsid w:val="000D70B6"/>
    <w:rsid w:val="000D72E8"/>
    <w:rsid w:val="000D731F"/>
    <w:rsid w:val="000E0B68"/>
    <w:rsid w:val="000E0E92"/>
    <w:rsid w:val="000E19AA"/>
    <w:rsid w:val="000E1C96"/>
    <w:rsid w:val="000E2B06"/>
    <w:rsid w:val="000E2D96"/>
    <w:rsid w:val="000E2F02"/>
    <w:rsid w:val="000E339F"/>
    <w:rsid w:val="000E44A4"/>
    <w:rsid w:val="000E4664"/>
    <w:rsid w:val="000E4675"/>
    <w:rsid w:val="000E4A43"/>
    <w:rsid w:val="000E5E20"/>
    <w:rsid w:val="000E5F57"/>
    <w:rsid w:val="000E663C"/>
    <w:rsid w:val="000E7FEE"/>
    <w:rsid w:val="000F0BCF"/>
    <w:rsid w:val="000F150D"/>
    <w:rsid w:val="000F1FA7"/>
    <w:rsid w:val="000F2899"/>
    <w:rsid w:val="000F294B"/>
    <w:rsid w:val="000F2FEA"/>
    <w:rsid w:val="000F3617"/>
    <w:rsid w:val="000F37CA"/>
    <w:rsid w:val="000F3C2F"/>
    <w:rsid w:val="000F3CFF"/>
    <w:rsid w:val="000F3FDA"/>
    <w:rsid w:val="000F48E5"/>
    <w:rsid w:val="000F4DA9"/>
    <w:rsid w:val="000F4E30"/>
    <w:rsid w:val="000F5383"/>
    <w:rsid w:val="000F59A9"/>
    <w:rsid w:val="000F667F"/>
    <w:rsid w:val="000F6783"/>
    <w:rsid w:val="000F6847"/>
    <w:rsid w:val="000F6F00"/>
    <w:rsid w:val="000F775B"/>
    <w:rsid w:val="000F7CB2"/>
    <w:rsid w:val="00100C39"/>
    <w:rsid w:val="00100F9B"/>
    <w:rsid w:val="00101010"/>
    <w:rsid w:val="00101011"/>
    <w:rsid w:val="00101A10"/>
    <w:rsid w:val="00101C0A"/>
    <w:rsid w:val="00102950"/>
    <w:rsid w:val="00102969"/>
    <w:rsid w:val="00102CEE"/>
    <w:rsid w:val="001030BD"/>
    <w:rsid w:val="001032B8"/>
    <w:rsid w:val="00103AAC"/>
    <w:rsid w:val="00103CDD"/>
    <w:rsid w:val="00104C9C"/>
    <w:rsid w:val="00105440"/>
    <w:rsid w:val="001057AE"/>
    <w:rsid w:val="00105BB6"/>
    <w:rsid w:val="0010629B"/>
    <w:rsid w:val="0010640D"/>
    <w:rsid w:val="0010691E"/>
    <w:rsid w:val="00106A3A"/>
    <w:rsid w:val="001070C4"/>
    <w:rsid w:val="001071EB"/>
    <w:rsid w:val="001073C3"/>
    <w:rsid w:val="00107746"/>
    <w:rsid w:val="00110813"/>
    <w:rsid w:val="0011082C"/>
    <w:rsid w:val="00110983"/>
    <w:rsid w:val="00110A53"/>
    <w:rsid w:val="00110E20"/>
    <w:rsid w:val="00110F21"/>
    <w:rsid w:val="00111A25"/>
    <w:rsid w:val="00111E4C"/>
    <w:rsid w:val="00112413"/>
    <w:rsid w:val="001126B3"/>
    <w:rsid w:val="00112C5D"/>
    <w:rsid w:val="00112E59"/>
    <w:rsid w:val="00113A65"/>
    <w:rsid w:val="00114003"/>
    <w:rsid w:val="00114065"/>
    <w:rsid w:val="001142EF"/>
    <w:rsid w:val="00114700"/>
    <w:rsid w:val="00114D08"/>
    <w:rsid w:val="001155F1"/>
    <w:rsid w:val="00115F94"/>
    <w:rsid w:val="0011625F"/>
    <w:rsid w:val="00116455"/>
    <w:rsid w:val="00116A52"/>
    <w:rsid w:val="00116FB2"/>
    <w:rsid w:val="001172BF"/>
    <w:rsid w:val="001173B2"/>
    <w:rsid w:val="00120C48"/>
    <w:rsid w:val="00120CC9"/>
    <w:rsid w:val="00120EDD"/>
    <w:rsid w:val="001211C0"/>
    <w:rsid w:val="001213AF"/>
    <w:rsid w:val="001213D6"/>
    <w:rsid w:val="00122A6A"/>
    <w:rsid w:val="00122ADA"/>
    <w:rsid w:val="00123047"/>
    <w:rsid w:val="001230C0"/>
    <w:rsid w:val="0012344E"/>
    <w:rsid w:val="001234FA"/>
    <w:rsid w:val="001235B1"/>
    <w:rsid w:val="001239D7"/>
    <w:rsid w:val="00123DBD"/>
    <w:rsid w:val="00123DE8"/>
    <w:rsid w:val="00124074"/>
    <w:rsid w:val="001244A3"/>
    <w:rsid w:val="001245AB"/>
    <w:rsid w:val="00124B00"/>
    <w:rsid w:val="00124E20"/>
    <w:rsid w:val="001253F5"/>
    <w:rsid w:val="00125A8D"/>
    <w:rsid w:val="00125B05"/>
    <w:rsid w:val="00125B45"/>
    <w:rsid w:val="00125D3E"/>
    <w:rsid w:val="00125F35"/>
    <w:rsid w:val="00126648"/>
    <w:rsid w:val="00126D92"/>
    <w:rsid w:val="001272B0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BB1"/>
    <w:rsid w:val="00131C9F"/>
    <w:rsid w:val="001326A3"/>
    <w:rsid w:val="00132798"/>
    <w:rsid w:val="00132C78"/>
    <w:rsid w:val="00132D5A"/>
    <w:rsid w:val="00132F79"/>
    <w:rsid w:val="00133C1B"/>
    <w:rsid w:val="00133CE1"/>
    <w:rsid w:val="00134111"/>
    <w:rsid w:val="00134AD4"/>
    <w:rsid w:val="00134BC3"/>
    <w:rsid w:val="00135558"/>
    <w:rsid w:val="0013563D"/>
    <w:rsid w:val="00135D64"/>
    <w:rsid w:val="00135EA1"/>
    <w:rsid w:val="00136132"/>
    <w:rsid w:val="0013663B"/>
    <w:rsid w:val="00136692"/>
    <w:rsid w:val="00136B29"/>
    <w:rsid w:val="00136FEA"/>
    <w:rsid w:val="0013773D"/>
    <w:rsid w:val="00137890"/>
    <w:rsid w:val="00140138"/>
    <w:rsid w:val="001402D4"/>
    <w:rsid w:val="00140817"/>
    <w:rsid w:val="00141A4A"/>
    <w:rsid w:val="00142038"/>
    <w:rsid w:val="00142255"/>
    <w:rsid w:val="001422B7"/>
    <w:rsid w:val="00143776"/>
    <w:rsid w:val="001437FC"/>
    <w:rsid w:val="00143A3E"/>
    <w:rsid w:val="00143DE2"/>
    <w:rsid w:val="00143E52"/>
    <w:rsid w:val="00143FD7"/>
    <w:rsid w:val="00144401"/>
    <w:rsid w:val="00144494"/>
    <w:rsid w:val="001449ED"/>
    <w:rsid w:val="001454F0"/>
    <w:rsid w:val="00145600"/>
    <w:rsid w:val="00145B1F"/>
    <w:rsid w:val="001464A4"/>
    <w:rsid w:val="00146831"/>
    <w:rsid w:val="00146A01"/>
    <w:rsid w:val="00146AE7"/>
    <w:rsid w:val="00147AE5"/>
    <w:rsid w:val="00147E4E"/>
    <w:rsid w:val="001511B6"/>
    <w:rsid w:val="00151392"/>
    <w:rsid w:val="00151B0F"/>
    <w:rsid w:val="0015298E"/>
    <w:rsid w:val="00152CCB"/>
    <w:rsid w:val="001530E7"/>
    <w:rsid w:val="0015334E"/>
    <w:rsid w:val="0015385A"/>
    <w:rsid w:val="00153B43"/>
    <w:rsid w:val="00153D9E"/>
    <w:rsid w:val="00153F0B"/>
    <w:rsid w:val="00153F1C"/>
    <w:rsid w:val="00154982"/>
    <w:rsid w:val="001550A1"/>
    <w:rsid w:val="00155325"/>
    <w:rsid w:val="001555E0"/>
    <w:rsid w:val="001555E7"/>
    <w:rsid w:val="00155BFA"/>
    <w:rsid w:val="00155DA9"/>
    <w:rsid w:val="001563F6"/>
    <w:rsid w:val="00156784"/>
    <w:rsid w:val="00156953"/>
    <w:rsid w:val="001573E5"/>
    <w:rsid w:val="0016102E"/>
    <w:rsid w:val="0016115F"/>
    <w:rsid w:val="00161B9B"/>
    <w:rsid w:val="00161E1F"/>
    <w:rsid w:val="00162972"/>
    <w:rsid w:val="00162AB6"/>
    <w:rsid w:val="00162BAF"/>
    <w:rsid w:val="00162EC1"/>
    <w:rsid w:val="00163360"/>
    <w:rsid w:val="00163385"/>
    <w:rsid w:val="00163CA2"/>
    <w:rsid w:val="00163E82"/>
    <w:rsid w:val="00164928"/>
    <w:rsid w:val="00164CD7"/>
    <w:rsid w:val="00164F20"/>
    <w:rsid w:val="001653B7"/>
    <w:rsid w:val="001656DB"/>
    <w:rsid w:val="00165CEC"/>
    <w:rsid w:val="00166370"/>
    <w:rsid w:val="00166D8F"/>
    <w:rsid w:val="00166E74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672"/>
    <w:rsid w:val="00171935"/>
    <w:rsid w:val="00172FB3"/>
    <w:rsid w:val="001731BA"/>
    <w:rsid w:val="001736A3"/>
    <w:rsid w:val="00173AA4"/>
    <w:rsid w:val="00174032"/>
    <w:rsid w:val="00174352"/>
    <w:rsid w:val="0017443C"/>
    <w:rsid w:val="001745A4"/>
    <w:rsid w:val="00175121"/>
    <w:rsid w:val="00175499"/>
    <w:rsid w:val="0017587E"/>
    <w:rsid w:val="00175A74"/>
    <w:rsid w:val="00175E37"/>
    <w:rsid w:val="00175FB8"/>
    <w:rsid w:val="00176CBF"/>
    <w:rsid w:val="0017714A"/>
    <w:rsid w:val="0017788A"/>
    <w:rsid w:val="001779D5"/>
    <w:rsid w:val="00177D63"/>
    <w:rsid w:val="00181287"/>
    <w:rsid w:val="0018133F"/>
    <w:rsid w:val="00181577"/>
    <w:rsid w:val="00181622"/>
    <w:rsid w:val="00181B4F"/>
    <w:rsid w:val="00181F48"/>
    <w:rsid w:val="001821C2"/>
    <w:rsid w:val="00182898"/>
    <w:rsid w:val="001828A0"/>
    <w:rsid w:val="001834DA"/>
    <w:rsid w:val="001839A5"/>
    <w:rsid w:val="001839E4"/>
    <w:rsid w:val="001843C7"/>
    <w:rsid w:val="001844F4"/>
    <w:rsid w:val="00184B37"/>
    <w:rsid w:val="00184CBC"/>
    <w:rsid w:val="00185565"/>
    <w:rsid w:val="0018617D"/>
    <w:rsid w:val="0018686F"/>
    <w:rsid w:val="00186DF5"/>
    <w:rsid w:val="00186EF5"/>
    <w:rsid w:val="00187001"/>
    <w:rsid w:val="001874E5"/>
    <w:rsid w:val="00190F8D"/>
    <w:rsid w:val="001914AF"/>
    <w:rsid w:val="0019254F"/>
    <w:rsid w:val="00194831"/>
    <w:rsid w:val="001948B0"/>
    <w:rsid w:val="00194E1C"/>
    <w:rsid w:val="00194FAB"/>
    <w:rsid w:val="00195154"/>
    <w:rsid w:val="00195485"/>
    <w:rsid w:val="00196179"/>
    <w:rsid w:val="0019693A"/>
    <w:rsid w:val="001969DC"/>
    <w:rsid w:val="00197CDA"/>
    <w:rsid w:val="00197D95"/>
    <w:rsid w:val="001A024B"/>
    <w:rsid w:val="001A08A9"/>
    <w:rsid w:val="001A08F8"/>
    <w:rsid w:val="001A10C4"/>
    <w:rsid w:val="001A1A2B"/>
    <w:rsid w:val="001A1D16"/>
    <w:rsid w:val="001A1DB0"/>
    <w:rsid w:val="001A28B7"/>
    <w:rsid w:val="001A2B56"/>
    <w:rsid w:val="001A2F04"/>
    <w:rsid w:val="001A4305"/>
    <w:rsid w:val="001A5DC4"/>
    <w:rsid w:val="001A6ED9"/>
    <w:rsid w:val="001A7127"/>
    <w:rsid w:val="001A7F44"/>
    <w:rsid w:val="001A7FA2"/>
    <w:rsid w:val="001B0AEC"/>
    <w:rsid w:val="001B103C"/>
    <w:rsid w:val="001B1055"/>
    <w:rsid w:val="001B1CA4"/>
    <w:rsid w:val="001B1D50"/>
    <w:rsid w:val="001B21C1"/>
    <w:rsid w:val="001B23FC"/>
    <w:rsid w:val="001B2578"/>
    <w:rsid w:val="001B28EA"/>
    <w:rsid w:val="001B2BC5"/>
    <w:rsid w:val="001B323A"/>
    <w:rsid w:val="001B3914"/>
    <w:rsid w:val="001B513F"/>
    <w:rsid w:val="001B51DA"/>
    <w:rsid w:val="001B52F4"/>
    <w:rsid w:val="001B57D3"/>
    <w:rsid w:val="001B5BF7"/>
    <w:rsid w:val="001B5F94"/>
    <w:rsid w:val="001B66B8"/>
    <w:rsid w:val="001B6C57"/>
    <w:rsid w:val="001B6DE0"/>
    <w:rsid w:val="001B7101"/>
    <w:rsid w:val="001B75C5"/>
    <w:rsid w:val="001B77EA"/>
    <w:rsid w:val="001B797C"/>
    <w:rsid w:val="001B7CAD"/>
    <w:rsid w:val="001C0089"/>
    <w:rsid w:val="001C0284"/>
    <w:rsid w:val="001C04B1"/>
    <w:rsid w:val="001C0532"/>
    <w:rsid w:val="001C0962"/>
    <w:rsid w:val="001C0DD5"/>
    <w:rsid w:val="001C0F9B"/>
    <w:rsid w:val="001C1313"/>
    <w:rsid w:val="001C1463"/>
    <w:rsid w:val="001C1E0E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19"/>
    <w:rsid w:val="001C50E0"/>
    <w:rsid w:val="001C6188"/>
    <w:rsid w:val="001C61F7"/>
    <w:rsid w:val="001C62DE"/>
    <w:rsid w:val="001C71F0"/>
    <w:rsid w:val="001C744D"/>
    <w:rsid w:val="001C75C9"/>
    <w:rsid w:val="001C795B"/>
    <w:rsid w:val="001D0111"/>
    <w:rsid w:val="001D0348"/>
    <w:rsid w:val="001D0737"/>
    <w:rsid w:val="001D0A63"/>
    <w:rsid w:val="001D0AB3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223"/>
    <w:rsid w:val="001D46C9"/>
    <w:rsid w:val="001D4C9E"/>
    <w:rsid w:val="001D58C3"/>
    <w:rsid w:val="001D5E70"/>
    <w:rsid w:val="001D6154"/>
    <w:rsid w:val="001D61B1"/>
    <w:rsid w:val="001D6C84"/>
    <w:rsid w:val="001D6F21"/>
    <w:rsid w:val="001D70AC"/>
    <w:rsid w:val="001D7151"/>
    <w:rsid w:val="001D71C6"/>
    <w:rsid w:val="001D7483"/>
    <w:rsid w:val="001D7685"/>
    <w:rsid w:val="001D7D6B"/>
    <w:rsid w:val="001E05E0"/>
    <w:rsid w:val="001E0865"/>
    <w:rsid w:val="001E0E36"/>
    <w:rsid w:val="001E0EE7"/>
    <w:rsid w:val="001E0F0F"/>
    <w:rsid w:val="001E1964"/>
    <w:rsid w:val="001E1BFB"/>
    <w:rsid w:val="001E254F"/>
    <w:rsid w:val="001E27F3"/>
    <w:rsid w:val="001E2851"/>
    <w:rsid w:val="001E314E"/>
    <w:rsid w:val="001E3AFF"/>
    <w:rsid w:val="001E3F73"/>
    <w:rsid w:val="001E417F"/>
    <w:rsid w:val="001E47F0"/>
    <w:rsid w:val="001E4DD1"/>
    <w:rsid w:val="001E5630"/>
    <w:rsid w:val="001E57CF"/>
    <w:rsid w:val="001E5FE0"/>
    <w:rsid w:val="001E6517"/>
    <w:rsid w:val="001E6C97"/>
    <w:rsid w:val="001E73FC"/>
    <w:rsid w:val="001E7BEF"/>
    <w:rsid w:val="001F00D1"/>
    <w:rsid w:val="001F05F7"/>
    <w:rsid w:val="001F090C"/>
    <w:rsid w:val="001F1886"/>
    <w:rsid w:val="001F1B46"/>
    <w:rsid w:val="001F1C3D"/>
    <w:rsid w:val="001F1D8A"/>
    <w:rsid w:val="001F2148"/>
    <w:rsid w:val="001F272D"/>
    <w:rsid w:val="001F2876"/>
    <w:rsid w:val="001F2B2D"/>
    <w:rsid w:val="001F3077"/>
    <w:rsid w:val="001F3F5A"/>
    <w:rsid w:val="001F4693"/>
    <w:rsid w:val="001F5A17"/>
    <w:rsid w:val="001F5B90"/>
    <w:rsid w:val="001F5CCF"/>
    <w:rsid w:val="001F5E35"/>
    <w:rsid w:val="001F7149"/>
    <w:rsid w:val="001F7D55"/>
    <w:rsid w:val="001F7E37"/>
    <w:rsid w:val="0020044A"/>
    <w:rsid w:val="002007C9"/>
    <w:rsid w:val="00200AE8"/>
    <w:rsid w:val="00200D38"/>
    <w:rsid w:val="002017D6"/>
    <w:rsid w:val="002017E4"/>
    <w:rsid w:val="002018F2"/>
    <w:rsid w:val="00201917"/>
    <w:rsid w:val="0020218F"/>
    <w:rsid w:val="002024D6"/>
    <w:rsid w:val="00202A3C"/>
    <w:rsid w:val="00202BE5"/>
    <w:rsid w:val="0020361A"/>
    <w:rsid w:val="002037BD"/>
    <w:rsid w:val="00203BF6"/>
    <w:rsid w:val="00203D7F"/>
    <w:rsid w:val="002044A7"/>
    <w:rsid w:val="00204B77"/>
    <w:rsid w:val="00204C39"/>
    <w:rsid w:val="0020552E"/>
    <w:rsid w:val="00205555"/>
    <w:rsid w:val="00205842"/>
    <w:rsid w:val="00206710"/>
    <w:rsid w:val="00206945"/>
    <w:rsid w:val="002069B1"/>
    <w:rsid w:val="00207BCE"/>
    <w:rsid w:val="00210578"/>
    <w:rsid w:val="00210599"/>
    <w:rsid w:val="0021095A"/>
    <w:rsid w:val="00210C8A"/>
    <w:rsid w:val="00210F99"/>
    <w:rsid w:val="00211B4E"/>
    <w:rsid w:val="002124FC"/>
    <w:rsid w:val="00212900"/>
    <w:rsid w:val="0021389E"/>
    <w:rsid w:val="00213F13"/>
    <w:rsid w:val="0021444D"/>
    <w:rsid w:val="00215087"/>
    <w:rsid w:val="002156D4"/>
    <w:rsid w:val="002157C5"/>
    <w:rsid w:val="00215E05"/>
    <w:rsid w:val="00215EB6"/>
    <w:rsid w:val="002165DF"/>
    <w:rsid w:val="00217381"/>
    <w:rsid w:val="002177E4"/>
    <w:rsid w:val="00217CCF"/>
    <w:rsid w:val="002200DD"/>
    <w:rsid w:val="002201FC"/>
    <w:rsid w:val="002208D6"/>
    <w:rsid w:val="00220DCF"/>
    <w:rsid w:val="00222204"/>
    <w:rsid w:val="00223179"/>
    <w:rsid w:val="0022318A"/>
    <w:rsid w:val="002234AD"/>
    <w:rsid w:val="00224A8F"/>
    <w:rsid w:val="00224D1D"/>
    <w:rsid w:val="00225AB0"/>
    <w:rsid w:val="00225CAB"/>
    <w:rsid w:val="00225FCC"/>
    <w:rsid w:val="00226430"/>
    <w:rsid w:val="00226533"/>
    <w:rsid w:val="00226B06"/>
    <w:rsid w:val="002273F9"/>
    <w:rsid w:val="00227D55"/>
    <w:rsid w:val="00227DF5"/>
    <w:rsid w:val="00227E20"/>
    <w:rsid w:val="00227F9E"/>
    <w:rsid w:val="00230015"/>
    <w:rsid w:val="0023007C"/>
    <w:rsid w:val="0023007F"/>
    <w:rsid w:val="0023053E"/>
    <w:rsid w:val="0023073A"/>
    <w:rsid w:val="0023074C"/>
    <w:rsid w:val="00230770"/>
    <w:rsid w:val="00230CFF"/>
    <w:rsid w:val="002325B9"/>
    <w:rsid w:val="00232647"/>
    <w:rsid w:val="002327FB"/>
    <w:rsid w:val="00232FEA"/>
    <w:rsid w:val="0023301D"/>
    <w:rsid w:val="002331B6"/>
    <w:rsid w:val="002332FE"/>
    <w:rsid w:val="00233749"/>
    <w:rsid w:val="0023392D"/>
    <w:rsid w:val="002346C8"/>
    <w:rsid w:val="0023599D"/>
    <w:rsid w:val="00235E12"/>
    <w:rsid w:val="0023695B"/>
    <w:rsid w:val="002370FB"/>
    <w:rsid w:val="00237493"/>
    <w:rsid w:val="002379F3"/>
    <w:rsid w:val="002379FA"/>
    <w:rsid w:val="00237CC5"/>
    <w:rsid w:val="00237F01"/>
    <w:rsid w:val="00237FA8"/>
    <w:rsid w:val="002401B9"/>
    <w:rsid w:val="00240513"/>
    <w:rsid w:val="00240781"/>
    <w:rsid w:val="00240F02"/>
    <w:rsid w:val="002414AD"/>
    <w:rsid w:val="0024154A"/>
    <w:rsid w:val="00241D84"/>
    <w:rsid w:val="00242155"/>
    <w:rsid w:val="00242178"/>
    <w:rsid w:val="00242398"/>
    <w:rsid w:val="0024244B"/>
    <w:rsid w:val="0024272B"/>
    <w:rsid w:val="00242EED"/>
    <w:rsid w:val="00243487"/>
    <w:rsid w:val="00243558"/>
    <w:rsid w:val="002439E1"/>
    <w:rsid w:val="0024401C"/>
    <w:rsid w:val="002443A1"/>
    <w:rsid w:val="00244674"/>
    <w:rsid w:val="00244C1B"/>
    <w:rsid w:val="0024552E"/>
    <w:rsid w:val="00245AF9"/>
    <w:rsid w:val="00245C8F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0D61"/>
    <w:rsid w:val="0025119D"/>
    <w:rsid w:val="002513C8"/>
    <w:rsid w:val="002518AC"/>
    <w:rsid w:val="00251AEB"/>
    <w:rsid w:val="00252010"/>
    <w:rsid w:val="002521E6"/>
    <w:rsid w:val="00252CE4"/>
    <w:rsid w:val="00253018"/>
    <w:rsid w:val="00253960"/>
    <w:rsid w:val="00253E98"/>
    <w:rsid w:val="0025436D"/>
    <w:rsid w:val="00254A96"/>
    <w:rsid w:val="002553B2"/>
    <w:rsid w:val="002555D7"/>
    <w:rsid w:val="0025582D"/>
    <w:rsid w:val="00255909"/>
    <w:rsid w:val="00255D3C"/>
    <w:rsid w:val="00255FD5"/>
    <w:rsid w:val="00255FF6"/>
    <w:rsid w:val="00257B58"/>
    <w:rsid w:val="00257BE8"/>
    <w:rsid w:val="00257D29"/>
    <w:rsid w:val="002601AF"/>
    <w:rsid w:val="00260648"/>
    <w:rsid w:val="002607E3"/>
    <w:rsid w:val="00260AEF"/>
    <w:rsid w:val="00260AFC"/>
    <w:rsid w:val="00260C56"/>
    <w:rsid w:val="00260E71"/>
    <w:rsid w:val="0026137E"/>
    <w:rsid w:val="00261C2B"/>
    <w:rsid w:val="00261CD7"/>
    <w:rsid w:val="0026352A"/>
    <w:rsid w:val="00263CE2"/>
    <w:rsid w:val="00264008"/>
    <w:rsid w:val="00265563"/>
    <w:rsid w:val="002657BC"/>
    <w:rsid w:val="00265A3A"/>
    <w:rsid w:val="00266398"/>
    <w:rsid w:val="00266519"/>
    <w:rsid w:val="00266A2C"/>
    <w:rsid w:val="00266CBC"/>
    <w:rsid w:val="0026743C"/>
    <w:rsid w:val="002674FF"/>
    <w:rsid w:val="0026759D"/>
    <w:rsid w:val="0026767E"/>
    <w:rsid w:val="00267975"/>
    <w:rsid w:val="00270080"/>
    <w:rsid w:val="00270802"/>
    <w:rsid w:val="00270EEB"/>
    <w:rsid w:val="00270FC4"/>
    <w:rsid w:val="002711C6"/>
    <w:rsid w:val="002712A5"/>
    <w:rsid w:val="00271390"/>
    <w:rsid w:val="00271AC6"/>
    <w:rsid w:val="0027381C"/>
    <w:rsid w:val="0027450E"/>
    <w:rsid w:val="00274A2A"/>
    <w:rsid w:val="002754BB"/>
    <w:rsid w:val="002756D0"/>
    <w:rsid w:val="0027588B"/>
    <w:rsid w:val="00275C48"/>
    <w:rsid w:val="002761DF"/>
    <w:rsid w:val="002769C9"/>
    <w:rsid w:val="00276A05"/>
    <w:rsid w:val="00276D3F"/>
    <w:rsid w:val="00277F1F"/>
    <w:rsid w:val="00280281"/>
    <w:rsid w:val="00280807"/>
    <w:rsid w:val="00280ED4"/>
    <w:rsid w:val="002813D6"/>
    <w:rsid w:val="0028158A"/>
    <w:rsid w:val="00281639"/>
    <w:rsid w:val="00281CFD"/>
    <w:rsid w:val="00281D2F"/>
    <w:rsid w:val="00282240"/>
    <w:rsid w:val="00282844"/>
    <w:rsid w:val="00282A7F"/>
    <w:rsid w:val="00283217"/>
    <w:rsid w:val="00283B57"/>
    <w:rsid w:val="0028405E"/>
    <w:rsid w:val="002841C9"/>
    <w:rsid w:val="00284307"/>
    <w:rsid w:val="00284806"/>
    <w:rsid w:val="002853B4"/>
    <w:rsid w:val="00285A28"/>
    <w:rsid w:val="002861CA"/>
    <w:rsid w:val="00286573"/>
    <w:rsid w:val="00286BB7"/>
    <w:rsid w:val="0028710D"/>
    <w:rsid w:val="00287263"/>
    <w:rsid w:val="00287825"/>
    <w:rsid w:val="002879F5"/>
    <w:rsid w:val="00290061"/>
    <w:rsid w:val="002900EB"/>
    <w:rsid w:val="00290216"/>
    <w:rsid w:val="00290578"/>
    <w:rsid w:val="002905B1"/>
    <w:rsid w:val="002909F4"/>
    <w:rsid w:val="00291158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4FE5"/>
    <w:rsid w:val="00295065"/>
    <w:rsid w:val="00295EBF"/>
    <w:rsid w:val="0029630D"/>
    <w:rsid w:val="00296730"/>
    <w:rsid w:val="00296957"/>
    <w:rsid w:val="00296B68"/>
    <w:rsid w:val="00296B79"/>
    <w:rsid w:val="00296D25"/>
    <w:rsid w:val="00297037"/>
    <w:rsid w:val="00297CB5"/>
    <w:rsid w:val="002A019F"/>
    <w:rsid w:val="002A071E"/>
    <w:rsid w:val="002A098A"/>
    <w:rsid w:val="002A1AA2"/>
    <w:rsid w:val="002A21DF"/>
    <w:rsid w:val="002A29A6"/>
    <w:rsid w:val="002A2B1F"/>
    <w:rsid w:val="002A2B35"/>
    <w:rsid w:val="002A4A5E"/>
    <w:rsid w:val="002A523B"/>
    <w:rsid w:val="002A5456"/>
    <w:rsid w:val="002A55F9"/>
    <w:rsid w:val="002A56C1"/>
    <w:rsid w:val="002A5A4E"/>
    <w:rsid w:val="002A6621"/>
    <w:rsid w:val="002A6B02"/>
    <w:rsid w:val="002A6CB8"/>
    <w:rsid w:val="002A6E18"/>
    <w:rsid w:val="002B019D"/>
    <w:rsid w:val="002B078F"/>
    <w:rsid w:val="002B08E8"/>
    <w:rsid w:val="002B0ECA"/>
    <w:rsid w:val="002B0FD2"/>
    <w:rsid w:val="002B2197"/>
    <w:rsid w:val="002B258E"/>
    <w:rsid w:val="002B34E0"/>
    <w:rsid w:val="002B3984"/>
    <w:rsid w:val="002B3A95"/>
    <w:rsid w:val="002B3FB2"/>
    <w:rsid w:val="002B4008"/>
    <w:rsid w:val="002B46F8"/>
    <w:rsid w:val="002B486E"/>
    <w:rsid w:val="002B48A1"/>
    <w:rsid w:val="002B490D"/>
    <w:rsid w:val="002B607A"/>
    <w:rsid w:val="002B6177"/>
    <w:rsid w:val="002B661F"/>
    <w:rsid w:val="002B6ABC"/>
    <w:rsid w:val="002B6B23"/>
    <w:rsid w:val="002B6E41"/>
    <w:rsid w:val="002B6FA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1A61"/>
    <w:rsid w:val="002C21BC"/>
    <w:rsid w:val="002C24F4"/>
    <w:rsid w:val="002C27AE"/>
    <w:rsid w:val="002C36AC"/>
    <w:rsid w:val="002C3D54"/>
    <w:rsid w:val="002C3E78"/>
    <w:rsid w:val="002C42C0"/>
    <w:rsid w:val="002C42E9"/>
    <w:rsid w:val="002C4661"/>
    <w:rsid w:val="002C4775"/>
    <w:rsid w:val="002C4CF7"/>
    <w:rsid w:val="002C4DF2"/>
    <w:rsid w:val="002C4E2A"/>
    <w:rsid w:val="002C5064"/>
    <w:rsid w:val="002C5570"/>
    <w:rsid w:val="002C566F"/>
    <w:rsid w:val="002C56C9"/>
    <w:rsid w:val="002C5A2C"/>
    <w:rsid w:val="002C5C27"/>
    <w:rsid w:val="002C5C91"/>
    <w:rsid w:val="002C60A9"/>
    <w:rsid w:val="002C644D"/>
    <w:rsid w:val="002C6451"/>
    <w:rsid w:val="002C6C2F"/>
    <w:rsid w:val="002C6F1D"/>
    <w:rsid w:val="002C7274"/>
    <w:rsid w:val="002C7AA6"/>
    <w:rsid w:val="002C7B08"/>
    <w:rsid w:val="002D0803"/>
    <w:rsid w:val="002D1828"/>
    <w:rsid w:val="002D19E9"/>
    <w:rsid w:val="002D25E9"/>
    <w:rsid w:val="002D2799"/>
    <w:rsid w:val="002D29DD"/>
    <w:rsid w:val="002D2A23"/>
    <w:rsid w:val="002D3CF0"/>
    <w:rsid w:val="002D3D1C"/>
    <w:rsid w:val="002D4405"/>
    <w:rsid w:val="002D4C04"/>
    <w:rsid w:val="002D4D16"/>
    <w:rsid w:val="002D4FB2"/>
    <w:rsid w:val="002D5567"/>
    <w:rsid w:val="002D573D"/>
    <w:rsid w:val="002D57A7"/>
    <w:rsid w:val="002D600A"/>
    <w:rsid w:val="002D616F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0D51"/>
    <w:rsid w:val="002E1B30"/>
    <w:rsid w:val="002E2691"/>
    <w:rsid w:val="002E2842"/>
    <w:rsid w:val="002E2E1F"/>
    <w:rsid w:val="002E366B"/>
    <w:rsid w:val="002E37B4"/>
    <w:rsid w:val="002E3B58"/>
    <w:rsid w:val="002E3BD8"/>
    <w:rsid w:val="002E4638"/>
    <w:rsid w:val="002E474D"/>
    <w:rsid w:val="002E4A60"/>
    <w:rsid w:val="002E4C5D"/>
    <w:rsid w:val="002E4D91"/>
    <w:rsid w:val="002E4FD0"/>
    <w:rsid w:val="002E53DC"/>
    <w:rsid w:val="002E5DA0"/>
    <w:rsid w:val="002E6185"/>
    <w:rsid w:val="002E63F9"/>
    <w:rsid w:val="002E6508"/>
    <w:rsid w:val="002E659C"/>
    <w:rsid w:val="002E6A1B"/>
    <w:rsid w:val="002E6CA3"/>
    <w:rsid w:val="002E6F9B"/>
    <w:rsid w:val="002E7019"/>
    <w:rsid w:val="002E7568"/>
    <w:rsid w:val="002E7687"/>
    <w:rsid w:val="002E7E0B"/>
    <w:rsid w:val="002F100E"/>
    <w:rsid w:val="002F1259"/>
    <w:rsid w:val="002F132C"/>
    <w:rsid w:val="002F1AF9"/>
    <w:rsid w:val="002F299E"/>
    <w:rsid w:val="002F322C"/>
    <w:rsid w:val="002F3564"/>
    <w:rsid w:val="002F402E"/>
    <w:rsid w:val="002F4742"/>
    <w:rsid w:val="002F5589"/>
    <w:rsid w:val="002F55D2"/>
    <w:rsid w:val="002F574F"/>
    <w:rsid w:val="002F58FD"/>
    <w:rsid w:val="002F64AB"/>
    <w:rsid w:val="002F64CA"/>
    <w:rsid w:val="002F680D"/>
    <w:rsid w:val="002F6B2D"/>
    <w:rsid w:val="002F6EEF"/>
    <w:rsid w:val="002F6F87"/>
    <w:rsid w:val="002F71FF"/>
    <w:rsid w:val="002F771C"/>
    <w:rsid w:val="002F77B1"/>
    <w:rsid w:val="003000FA"/>
    <w:rsid w:val="00300371"/>
    <w:rsid w:val="00300FB2"/>
    <w:rsid w:val="00300FEC"/>
    <w:rsid w:val="003011C1"/>
    <w:rsid w:val="0030181F"/>
    <w:rsid w:val="003018C1"/>
    <w:rsid w:val="00301D29"/>
    <w:rsid w:val="0030212E"/>
    <w:rsid w:val="00302B4B"/>
    <w:rsid w:val="00302D48"/>
    <w:rsid w:val="00302DD4"/>
    <w:rsid w:val="003030D8"/>
    <w:rsid w:val="00303402"/>
    <w:rsid w:val="00303C88"/>
    <w:rsid w:val="00303F59"/>
    <w:rsid w:val="00305253"/>
    <w:rsid w:val="00305311"/>
    <w:rsid w:val="00305525"/>
    <w:rsid w:val="00305C22"/>
    <w:rsid w:val="00306026"/>
    <w:rsid w:val="00306796"/>
    <w:rsid w:val="00306B28"/>
    <w:rsid w:val="00310653"/>
    <w:rsid w:val="00310994"/>
    <w:rsid w:val="00311210"/>
    <w:rsid w:val="00311360"/>
    <w:rsid w:val="00311924"/>
    <w:rsid w:val="00311FEB"/>
    <w:rsid w:val="00312B1E"/>
    <w:rsid w:val="00312B93"/>
    <w:rsid w:val="003134FA"/>
    <w:rsid w:val="00313599"/>
    <w:rsid w:val="0031361D"/>
    <w:rsid w:val="00313A79"/>
    <w:rsid w:val="00313AA3"/>
    <w:rsid w:val="00313D3F"/>
    <w:rsid w:val="00313F9C"/>
    <w:rsid w:val="003141D7"/>
    <w:rsid w:val="00314A96"/>
    <w:rsid w:val="00314FF3"/>
    <w:rsid w:val="00315513"/>
    <w:rsid w:val="003157FC"/>
    <w:rsid w:val="003158A9"/>
    <w:rsid w:val="00315E0D"/>
    <w:rsid w:val="00316657"/>
    <w:rsid w:val="003166EB"/>
    <w:rsid w:val="0031672F"/>
    <w:rsid w:val="00316F7F"/>
    <w:rsid w:val="00317778"/>
    <w:rsid w:val="003179AB"/>
    <w:rsid w:val="00317D01"/>
    <w:rsid w:val="003204C7"/>
    <w:rsid w:val="003214BD"/>
    <w:rsid w:val="00321711"/>
    <w:rsid w:val="00321873"/>
    <w:rsid w:val="003223BB"/>
    <w:rsid w:val="00322420"/>
    <w:rsid w:val="00322584"/>
    <w:rsid w:val="00322CAE"/>
    <w:rsid w:val="0032325C"/>
    <w:rsid w:val="003234F3"/>
    <w:rsid w:val="00323795"/>
    <w:rsid w:val="00323996"/>
    <w:rsid w:val="00324164"/>
    <w:rsid w:val="003241E0"/>
    <w:rsid w:val="003241ED"/>
    <w:rsid w:val="003247CF"/>
    <w:rsid w:val="00325802"/>
    <w:rsid w:val="00325C79"/>
    <w:rsid w:val="00325E61"/>
    <w:rsid w:val="00326394"/>
    <w:rsid w:val="0032722A"/>
    <w:rsid w:val="003272CC"/>
    <w:rsid w:val="003277D4"/>
    <w:rsid w:val="0033081E"/>
    <w:rsid w:val="0033163B"/>
    <w:rsid w:val="003319AB"/>
    <w:rsid w:val="00331FCE"/>
    <w:rsid w:val="003321B2"/>
    <w:rsid w:val="003323B2"/>
    <w:rsid w:val="00332BBF"/>
    <w:rsid w:val="00332BF8"/>
    <w:rsid w:val="00332E93"/>
    <w:rsid w:val="0033308F"/>
    <w:rsid w:val="003334D9"/>
    <w:rsid w:val="00334952"/>
    <w:rsid w:val="00334D91"/>
    <w:rsid w:val="00334DA3"/>
    <w:rsid w:val="003350AC"/>
    <w:rsid w:val="003358AF"/>
    <w:rsid w:val="00335E44"/>
    <w:rsid w:val="00336082"/>
    <w:rsid w:val="003373EA"/>
    <w:rsid w:val="003374DB"/>
    <w:rsid w:val="0033790D"/>
    <w:rsid w:val="003406EE"/>
    <w:rsid w:val="00340A64"/>
    <w:rsid w:val="00340C5C"/>
    <w:rsid w:val="0034169A"/>
    <w:rsid w:val="0034210C"/>
    <w:rsid w:val="00342242"/>
    <w:rsid w:val="00342AFA"/>
    <w:rsid w:val="0034360C"/>
    <w:rsid w:val="00343BBC"/>
    <w:rsid w:val="00343C68"/>
    <w:rsid w:val="00343D1D"/>
    <w:rsid w:val="00344BB1"/>
    <w:rsid w:val="00344DBB"/>
    <w:rsid w:val="00344E01"/>
    <w:rsid w:val="00345285"/>
    <w:rsid w:val="00345348"/>
    <w:rsid w:val="00345701"/>
    <w:rsid w:val="00345EE8"/>
    <w:rsid w:val="00345F2A"/>
    <w:rsid w:val="00346B9C"/>
    <w:rsid w:val="00346BE7"/>
    <w:rsid w:val="00346F7A"/>
    <w:rsid w:val="00347149"/>
    <w:rsid w:val="00347E1B"/>
    <w:rsid w:val="00350040"/>
    <w:rsid w:val="0035025A"/>
    <w:rsid w:val="0035030D"/>
    <w:rsid w:val="00350712"/>
    <w:rsid w:val="00350D76"/>
    <w:rsid w:val="00351315"/>
    <w:rsid w:val="00351513"/>
    <w:rsid w:val="0035182B"/>
    <w:rsid w:val="00352968"/>
    <w:rsid w:val="00352976"/>
    <w:rsid w:val="00352F84"/>
    <w:rsid w:val="00353160"/>
    <w:rsid w:val="00353A55"/>
    <w:rsid w:val="003544D8"/>
    <w:rsid w:val="0035458C"/>
    <w:rsid w:val="003558EE"/>
    <w:rsid w:val="003559AF"/>
    <w:rsid w:val="00355A61"/>
    <w:rsid w:val="00355A63"/>
    <w:rsid w:val="00355CBE"/>
    <w:rsid w:val="003561F2"/>
    <w:rsid w:val="0035691F"/>
    <w:rsid w:val="00356A32"/>
    <w:rsid w:val="00357021"/>
    <w:rsid w:val="003609A0"/>
    <w:rsid w:val="00361116"/>
    <w:rsid w:val="003613EB"/>
    <w:rsid w:val="00361B13"/>
    <w:rsid w:val="003621B6"/>
    <w:rsid w:val="00363187"/>
    <w:rsid w:val="00363431"/>
    <w:rsid w:val="003638E7"/>
    <w:rsid w:val="00363972"/>
    <w:rsid w:val="00363C58"/>
    <w:rsid w:val="003644CA"/>
    <w:rsid w:val="003652C8"/>
    <w:rsid w:val="00365BE5"/>
    <w:rsid w:val="00366113"/>
    <w:rsid w:val="003671FE"/>
    <w:rsid w:val="0036753A"/>
    <w:rsid w:val="00370209"/>
    <w:rsid w:val="003702F1"/>
    <w:rsid w:val="00370A7D"/>
    <w:rsid w:val="0037168A"/>
    <w:rsid w:val="003719F9"/>
    <w:rsid w:val="00371CB6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3E2B"/>
    <w:rsid w:val="00374798"/>
    <w:rsid w:val="00375BA5"/>
    <w:rsid w:val="00375D13"/>
    <w:rsid w:val="00375DD6"/>
    <w:rsid w:val="0037615B"/>
    <w:rsid w:val="0037710A"/>
    <w:rsid w:val="00377133"/>
    <w:rsid w:val="00377394"/>
    <w:rsid w:val="00377584"/>
    <w:rsid w:val="00377CD2"/>
    <w:rsid w:val="00377FA3"/>
    <w:rsid w:val="003800AC"/>
    <w:rsid w:val="00380396"/>
    <w:rsid w:val="00380867"/>
    <w:rsid w:val="00380E4E"/>
    <w:rsid w:val="00380F8D"/>
    <w:rsid w:val="00381588"/>
    <w:rsid w:val="00381831"/>
    <w:rsid w:val="00381C01"/>
    <w:rsid w:val="00382457"/>
    <w:rsid w:val="00382516"/>
    <w:rsid w:val="003828B4"/>
    <w:rsid w:val="00382CA9"/>
    <w:rsid w:val="00383200"/>
    <w:rsid w:val="00383493"/>
    <w:rsid w:val="003837D4"/>
    <w:rsid w:val="00383BE4"/>
    <w:rsid w:val="00383D2D"/>
    <w:rsid w:val="0038407B"/>
    <w:rsid w:val="0038468D"/>
    <w:rsid w:val="00384E47"/>
    <w:rsid w:val="00385271"/>
    <w:rsid w:val="003859B2"/>
    <w:rsid w:val="00385A7C"/>
    <w:rsid w:val="00385CA1"/>
    <w:rsid w:val="00385CC2"/>
    <w:rsid w:val="0038636E"/>
    <w:rsid w:val="0038655F"/>
    <w:rsid w:val="003869E3"/>
    <w:rsid w:val="00387511"/>
    <w:rsid w:val="00387A0C"/>
    <w:rsid w:val="00390077"/>
    <w:rsid w:val="003901E3"/>
    <w:rsid w:val="003907AA"/>
    <w:rsid w:val="00391614"/>
    <w:rsid w:val="00391F59"/>
    <w:rsid w:val="00391FC6"/>
    <w:rsid w:val="003927FE"/>
    <w:rsid w:val="0039299B"/>
    <w:rsid w:val="00392AF6"/>
    <w:rsid w:val="00392CA5"/>
    <w:rsid w:val="00393786"/>
    <w:rsid w:val="00393C0F"/>
    <w:rsid w:val="003950D3"/>
    <w:rsid w:val="00396282"/>
    <w:rsid w:val="00396486"/>
    <w:rsid w:val="003965F3"/>
    <w:rsid w:val="00396E05"/>
    <w:rsid w:val="00396F30"/>
    <w:rsid w:val="00397673"/>
    <w:rsid w:val="003978A6"/>
    <w:rsid w:val="003A0B33"/>
    <w:rsid w:val="003A0D4E"/>
    <w:rsid w:val="003A13A9"/>
    <w:rsid w:val="003A1C4C"/>
    <w:rsid w:val="003A1EAA"/>
    <w:rsid w:val="003A2177"/>
    <w:rsid w:val="003A3EF8"/>
    <w:rsid w:val="003A47FB"/>
    <w:rsid w:val="003A4CBA"/>
    <w:rsid w:val="003A4DEE"/>
    <w:rsid w:val="003A51C4"/>
    <w:rsid w:val="003A587F"/>
    <w:rsid w:val="003A639F"/>
    <w:rsid w:val="003A676E"/>
    <w:rsid w:val="003A67B0"/>
    <w:rsid w:val="003A6C23"/>
    <w:rsid w:val="003A7329"/>
    <w:rsid w:val="003B02BD"/>
    <w:rsid w:val="003B0953"/>
    <w:rsid w:val="003B0BFF"/>
    <w:rsid w:val="003B0CAB"/>
    <w:rsid w:val="003B0F0D"/>
    <w:rsid w:val="003B1494"/>
    <w:rsid w:val="003B1F13"/>
    <w:rsid w:val="003B213D"/>
    <w:rsid w:val="003B23D3"/>
    <w:rsid w:val="003B299F"/>
    <w:rsid w:val="003B2B5B"/>
    <w:rsid w:val="003B2F09"/>
    <w:rsid w:val="003B2F49"/>
    <w:rsid w:val="003B2FCC"/>
    <w:rsid w:val="003B305A"/>
    <w:rsid w:val="003B398F"/>
    <w:rsid w:val="003B3C82"/>
    <w:rsid w:val="003B4608"/>
    <w:rsid w:val="003B5088"/>
    <w:rsid w:val="003B5A9C"/>
    <w:rsid w:val="003B5E22"/>
    <w:rsid w:val="003B67B8"/>
    <w:rsid w:val="003B6947"/>
    <w:rsid w:val="003B6B46"/>
    <w:rsid w:val="003B6F48"/>
    <w:rsid w:val="003B7392"/>
    <w:rsid w:val="003C07B2"/>
    <w:rsid w:val="003C0A0B"/>
    <w:rsid w:val="003C139D"/>
    <w:rsid w:val="003C2A6B"/>
    <w:rsid w:val="003C2BCD"/>
    <w:rsid w:val="003C3252"/>
    <w:rsid w:val="003C32C2"/>
    <w:rsid w:val="003C3306"/>
    <w:rsid w:val="003C3540"/>
    <w:rsid w:val="003C359C"/>
    <w:rsid w:val="003C3A02"/>
    <w:rsid w:val="003C3DBC"/>
    <w:rsid w:val="003C4A67"/>
    <w:rsid w:val="003C4EF1"/>
    <w:rsid w:val="003C6487"/>
    <w:rsid w:val="003C7B94"/>
    <w:rsid w:val="003D0113"/>
    <w:rsid w:val="003D1296"/>
    <w:rsid w:val="003D158F"/>
    <w:rsid w:val="003D1AC8"/>
    <w:rsid w:val="003D1CEB"/>
    <w:rsid w:val="003D1D90"/>
    <w:rsid w:val="003D21D0"/>
    <w:rsid w:val="003D2963"/>
    <w:rsid w:val="003D3066"/>
    <w:rsid w:val="003D33C2"/>
    <w:rsid w:val="003D35F0"/>
    <w:rsid w:val="003D38EA"/>
    <w:rsid w:val="003D3DE8"/>
    <w:rsid w:val="003D3EB9"/>
    <w:rsid w:val="003D40B9"/>
    <w:rsid w:val="003D4225"/>
    <w:rsid w:val="003D4587"/>
    <w:rsid w:val="003D47ED"/>
    <w:rsid w:val="003D49FA"/>
    <w:rsid w:val="003D4A16"/>
    <w:rsid w:val="003D4DED"/>
    <w:rsid w:val="003D5BBD"/>
    <w:rsid w:val="003D6456"/>
    <w:rsid w:val="003D670C"/>
    <w:rsid w:val="003D6EE9"/>
    <w:rsid w:val="003D6F1E"/>
    <w:rsid w:val="003E0225"/>
    <w:rsid w:val="003E064C"/>
    <w:rsid w:val="003E0E84"/>
    <w:rsid w:val="003E16CE"/>
    <w:rsid w:val="003E1C22"/>
    <w:rsid w:val="003E2858"/>
    <w:rsid w:val="003E2B0A"/>
    <w:rsid w:val="003E2DE9"/>
    <w:rsid w:val="003E327B"/>
    <w:rsid w:val="003E35AF"/>
    <w:rsid w:val="003E3641"/>
    <w:rsid w:val="003E3D46"/>
    <w:rsid w:val="003E41F6"/>
    <w:rsid w:val="003E46D5"/>
    <w:rsid w:val="003E4E34"/>
    <w:rsid w:val="003E4F9C"/>
    <w:rsid w:val="003E52AA"/>
    <w:rsid w:val="003E5510"/>
    <w:rsid w:val="003E596B"/>
    <w:rsid w:val="003E5CA5"/>
    <w:rsid w:val="003E5F84"/>
    <w:rsid w:val="003E6038"/>
    <w:rsid w:val="003E6159"/>
    <w:rsid w:val="003E686B"/>
    <w:rsid w:val="003E71C7"/>
    <w:rsid w:val="003F0017"/>
    <w:rsid w:val="003F0664"/>
    <w:rsid w:val="003F0D2E"/>
    <w:rsid w:val="003F13FA"/>
    <w:rsid w:val="003F18D8"/>
    <w:rsid w:val="003F1CE0"/>
    <w:rsid w:val="003F2281"/>
    <w:rsid w:val="003F22B9"/>
    <w:rsid w:val="003F282B"/>
    <w:rsid w:val="003F36C6"/>
    <w:rsid w:val="003F36D5"/>
    <w:rsid w:val="003F36DC"/>
    <w:rsid w:val="003F3CC2"/>
    <w:rsid w:val="003F3F31"/>
    <w:rsid w:val="003F3F99"/>
    <w:rsid w:val="003F4DC0"/>
    <w:rsid w:val="003F5A05"/>
    <w:rsid w:val="003F6192"/>
    <w:rsid w:val="003F637E"/>
    <w:rsid w:val="003F65B0"/>
    <w:rsid w:val="003F67CB"/>
    <w:rsid w:val="003F7111"/>
    <w:rsid w:val="003F7333"/>
    <w:rsid w:val="003F7375"/>
    <w:rsid w:val="003F78B3"/>
    <w:rsid w:val="003F7A65"/>
    <w:rsid w:val="00400A0A"/>
    <w:rsid w:val="004010BE"/>
    <w:rsid w:val="004014FA"/>
    <w:rsid w:val="00401EC6"/>
    <w:rsid w:val="0040243F"/>
    <w:rsid w:val="00402847"/>
    <w:rsid w:val="0040298E"/>
    <w:rsid w:val="00402DCF"/>
    <w:rsid w:val="0040322B"/>
    <w:rsid w:val="00403268"/>
    <w:rsid w:val="00403673"/>
    <w:rsid w:val="00403CEC"/>
    <w:rsid w:val="00403D50"/>
    <w:rsid w:val="0040467A"/>
    <w:rsid w:val="00405A53"/>
    <w:rsid w:val="0040636B"/>
    <w:rsid w:val="00406C71"/>
    <w:rsid w:val="004076E9"/>
    <w:rsid w:val="00410401"/>
    <w:rsid w:val="00410555"/>
    <w:rsid w:val="00410AAA"/>
    <w:rsid w:val="00410CEE"/>
    <w:rsid w:val="00411132"/>
    <w:rsid w:val="0041138E"/>
    <w:rsid w:val="0041176E"/>
    <w:rsid w:val="004126B7"/>
    <w:rsid w:val="0041299B"/>
    <w:rsid w:val="00412AF2"/>
    <w:rsid w:val="004147F5"/>
    <w:rsid w:val="00414869"/>
    <w:rsid w:val="00414958"/>
    <w:rsid w:val="00415270"/>
    <w:rsid w:val="004159C5"/>
    <w:rsid w:val="00415C99"/>
    <w:rsid w:val="004165D3"/>
    <w:rsid w:val="004165DB"/>
    <w:rsid w:val="004166EA"/>
    <w:rsid w:val="00416A5A"/>
    <w:rsid w:val="0041705E"/>
    <w:rsid w:val="00417060"/>
    <w:rsid w:val="0041747C"/>
    <w:rsid w:val="00417618"/>
    <w:rsid w:val="00417774"/>
    <w:rsid w:val="00421A3A"/>
    <w:rsid w:val="004221EC"/>
    <w:rsid w:val="00422903"/>
    <w:rsid w:val="00422957"/>
    <w:rsid w:val="00422C97"/>
    <w:rsid w:val="00423632"/>
    <w:rsid w:val="00423C02"/>
    <w:rsid w:val="0042428F"/>
    <w:rsid w:val="004246F2"/>
    <w:rsid w:val="00425327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058"/>
    <w:rsid w:val="0043195A"/>
    <w:rsid w:val="0043211A"/>
    <w:rsid w:val="00432705"/>
    <w:rsid w:val="00432E35"/>
    <w:rsid w:val="004339E3"/>
    <w:rsid w:val="0043438C"/>
    <w:rsid w:val="00434891"/>
    <w:rsid w:val="004348E8"/>
    <w:rsid w:val="0043508D"/>
    <w:rsid w:val="00435348"/>
    <w:rsid w:val="00436ACC"/>
    <w:rsid w:val="00436D9D"/>
    <w:rsid w:val="004371F4"/>
    <w:rsid w:val="00437271"/>
    <w:rsid w:val="004401A1"/>
    <w:rsid w:val="00440233"/>
    <w:rsid w:val="00440A7B"/>
    <w:rsid w:val="00440FDC"/>
    <w:rsid w:val="00441026"/>
    <w:rsid w:val="0044216A"/>
    <w:rsid w:val="004423FC"/>
    <w:rsid w:val="004427A5"/>
    <w:rsid w:val="00442941"/>
    <w:rsid w:val="00442EB1"/>
    <w:rsid w:val="004436EC"/>
    <w:rsid w:val="0044409F"/>
    <w:rsid w:val="004444F7"/>
    <w:rsid w:val="00444C8C"/>
    <w:rsid w:val="00444EAF"/>
    <w:rsid w:val="00444F2D"/>
    <w:rsid w:val="004463FF"/>
    <w:rsid w:val="0044652F"/>
    <w:rsid w:val="004473D1"/>
    <w:rsid w:val="00447FBD"/>
    <w:rsid w:val="00450073"/>
    <w:rsid w:val="0045020C"/>
    <w:rsid w:val="00450562"/>
    <w:rsid w:val="00450A3B"/>
    <w:rsid w:val="00450EF1"/>
    <w:rsid w:val="00450EF4"/>
    <w:rsid w:val="004514DB"/>
    <w:rsid w:val="0045176C"/>
    <w:rsid w:val="00451BDC"/>
    <w:rsid w:val="00451E7A"/>
    <w:rsid w:val="004524CE"/>
    <w:rsid w:val="00452899"/>
    <w:rsid w:val="00452E4A"/>
    <w:rsid w:val="004530C2"/>
    <w:rsid w:val="004530DB"/>
    <w:rsid w:val="00453144"/>
    <w:rsid w:val="0045340A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656"/>
    <w:rsid w:val="004609F5"/>
    <w:rsid w:val="00460A23"/>
    <w:rsid w:val="00460DA8"/>
    <w:rsid w:val="004611C1"/>
    <w:rsid w:val="0046139D"/>
    <w:rsid w:val="00461745"/>
    <w:rsid w:val="00461BEE"/>
    <w:rsid w:val="004623EB"/>
    <w:rsid w:val="00462412"/>
    <w:rsid w:val="00462722"/>
    <w:rsid w:val="0046299F"/>
    <w:rsid w:val="004631C8"/>
    <w:rsid w:val="00463627"/>
    <w:rsid w:val="00463B5E"/>
    <w:rsid w:val="00465669"/>
    <w:rsid w:val="00465BBB"/>
    <w:rsid w:val="00465D71"/>
    <w:rsid w:val="00465E51"/>
    <w:rsid w:val="0046642A"/>
    <w:rsid w:val="004664C1"/>
    <w:rsid w:val="0046677E"/>
    <w:rsid w:val="004669F2"/>
    <w:rsid w:val="00466CDC"/>
    <w:rsid w:val="00466FB5"/>
    <w:rsid w:val="0046711D"/>
    <w:rsid w:val="00467346"/>
    <w:rsid w:val="00467635"/>
    <w:rsid w:val="00470230"/>
    <w:rsid w:val="00470831"/>
    <w:rsid w:val="00470AFD"/>
    <w:rsid w:val="00470DE4"/>
    <w:rsid w:val="004715A9"/>
    <w:rsid w:val="00472295"/>
    <w:rsid w:val="00472617"/>
    <w:rsid w:val="00472762"/>
    <w:rsid w:val="00472ECC"/>
    <w:rsid w:val="004731B7"/>
    <w:rsid w:val="00473B34"/>
    <w:rsid w:val="004743FA"/>
    <w:rsid w:val="00476A82"/>
    <w:rsid w:val="00477004"/>
    <w:rsid w:val="0047752D"/>
    <w:rsid w:val="00477893"/>
    <w:rsid w:val="00480435"/>
    <w:rsid w:val="004804C7"/>
    <w:rsid w:val="0048070C"/>
    <w:rsid w:val="004808E2"/>
    <w:rsid w:val="00480E55"/>
    <w:rsid w:val="00480F47"/>
    <w:rsid w:val="00481505"/>
    <w:rsid w:val="004818E4"/>
    <w:rsid w:val="004818F8"/>
    <w:rsid w:val="00481934"/>
    <w:rsid w:val="0048231A"/>
    <w:rsid w:val="004826AE"/>
    <w:rsid w:val="004827D2"/>
    <w:rsid w:val="00482975"/>
    <w:rsid w:val="00482C28"/>
    <w:rsid w:val="00482F41"/>
    <w:rsid w:val="004832BE"/>
    <w:rsid w:val="004832EE"/>
    <w:rsid w:val="004835F1"/>
    <w:rsid w:val="004837A0"/>
    <w:rsid w:val="00483A63"/>
    <w:rsid w:val="00484459"/>
    <w:rsid w:val="004845A5"/>
    <w:rsid w:val="00484AAA"/>
    <w:rsid w:val="00484D3C"/>
    <w:rsid w:val="00485288"/>
    <w:rsid w:val="004852EF"/>
    <w:rsid w:val="00485A4F"/>
    <w:rsid w:val="00485D82"/>
    <w:rsid w:val="00486233"/>
    <w:rsid w:val="00486FAC"/>
    <w:rsid w:val="00487136"/>
    <w:rsid w:val="00487710"/>
    <w:rsid w:val="00490B5F"/>
    <w:rsid w:val="00490F88"/>
    <w:rsid w:val="00491064"/>
    <w:rsid w:val="0049170E"/>
    <w:rsid w:val="0049175B"/>
    <w:rsid w:val="00491908"/>
    <w:rsid w:val="00492380"/>
    <w:rsid w:val="0049264E"/>
    <w:rsid w:val="00492FE3"/>
    <w:rsid w:val="0049350E"/>
    <w:rsid w:val="004937B0"/>
    <w:rsid w:val="00493D63"/>
    <w:rsid w:val="00493E23"/>
    <w:rsid w:val="00493EF9"/>
    <w:rsid w:val="00493F5F"/>
    <w:rsid w:val="004940D3"/>
    <w:rsid w:val="00494474"/>
    <w:rsid w:val="00495442"/>
    <w:rsid w:val="004958C7"/>
    <w:rsid w:val="00495BC3"/>
    <w:rsid w:val="004962BA"/>
    <w:rsid w:val="00496BD4"/>
    <w:rsid w:val="00496E8E"/>
    <w:rsid w:val="004970DB"/>
    <w:rsid w:val="004A0597"/>
    <w:rsid w:val="004A090E"/>
    <w:rsid w:val="004A0AAB"/>
    <w:rsid w:val="004A11D4"/>
    <w:rsid w:val="004A120E"/>
    <w:rsid w:val="004A1A13"/>
    <w:rsid w:val="004A25D1"/>
    <w:rsid w:val="004A285B"/>
    <w:rsid w:val="004A2AC3"/>
    <w:rsid w:val="004A2D48"/>
    <w:rsid w:val="004A3034"/>
    <w:rsid w:val="004A3A2F"/>
    <w:rsid w:val="004A3BA6"/>
    <w:rsid w:val="004A46E8"/>
    <w:rsid w:val="004A505B"/>
    <w:rsid w:val="004A5283"/>
    <w:rsid w:val="004A5EB4"/>
    <w:rsid w:val="004A626E"/>
    <w:rsid w:val="004A6880"/>
    <w:rsid w:val="004A68B1"/>
    <w:rsid w:val="004A6D93"/>
    <w:rsid w:val="004A75C1"/>
    <w:rsid w:val="004A78FF"/>
    <w:rsid w:val="004B0026"/>
    <w:rsid w:val="004B032D"/>
    <w:rsid w:val="004B12EC"/>
    <w:rsid w:val="004B15FF"/>
    <w:rsid w:val="004B195E"/>
    <w:rsid w:val="004B2048"/>
    <w:rsid w:val="004B270E"/>
    <w:rsid w:val="004B2D80"/>
    <w:rsid w:val="004B2F0D"/>
    <w:rsid w:val="004B33DC"/>
    <w:rsid w:val="004B34E5"/>
    <w:rsid w:val="004B3842"/>
    <w:rsid w:val="004B3B6E"/>
    <w:rsid w:val="004B3C97"/>
    <w:rsid w:val="004B3CCF"/>
    <w:rsid w:val="004B4A47"/>
    <w:rsid w:val="004B4E68"/>
    <w:rsid w:val="004B5F2D"/>
    <w:rsid w:val="004B67E3"/>
    <w:rsid w:val="004B718A"/>
    <w:rsid w:val="004B7AF6"/>
    <w:rsid w:val="004B7C6B"/>
    <w:rsid w:val="004B7CE8"/>
    <w:rsid w:val="004B7CF7"/>
    <w:rsid w:val="004C0203"/>
    <w:rsid w:val="004C0206"/>
    <w:rsid w:val="004C08BB"/>
    <w:rsid w:val="004C0934"/>
    <w:rsid w:val="004C0E83"/>
    <w:rsid w:val="004C104D"/>
    <w:rsid w:val="004C13A1"/>
    <w:rsid w:val="004C1928"/>
    <w:rsid w:val="004C1A85"/>
    <w:rsid w:val="004C1BDA"/>
    <w:rsid w:val="004C1FF2"/>
    <w:rsid w:val="004C200B"/>
    <w:rsid w:val="004C220B"/>
    <w:rsid w:val="004C24AF"/>
    <w:rsid w:val="004C26E1"/>
    <w:rsid w:val="004C2D10"/>
    <w:rsid w:val="004C3666"/>
    <w:rsid w:val="004C389C"/>
    <w:rsid w:val="004C3F24"/>
    <w:rsid w:val="004C3FC7"/>
    <w:rsid w:val="004C4113"/>
    <w:rsid w:val="004C48FA"/>
    <w:rsid w:val="004C4943"/>
    <w:rsid w:val="004C54E2"/>
    <w:rsid w:val="004C61E4"/>
    <w:rsid w:val="004C684A"/>
    <w:rsid w:val="004C691B"/>
    <w:rsid w:val="004C6A78"/>
    <w:rsid w:val="004C7073"/>
    <w:rsid w:val="004C7116"/>
    <w:rsid w:val="004C7539"/>
    <w:rsid w:val="004C7E81"/>
    <w:rsid w:val="004C7EAB"/>
    <w:rsid w:val="004C7FF3"/>
    <w:rsid w:val="004D02F4"/>
    <w:rsid w:val="004D064A"/>
    <w:rsid w:val="004D08C9"/>
    <w:rsid w:val="004D0AD3"/>
    <w:rsid w:val="004D0B2E"/>
    <w:rsid w:val="004D16A5"/>
    <w:rsid w:val="004D2AD7"/>
    <w:rsid w:val="004D3419"/>
    <w:rsid w:val="004D351E"/>
    <w:rsid w:val="004D3650"/>
    <w:rsid w:val="004D3A37"/>
    <w:rsid w:val="004D3F2B"/>
    <w:rsid w:val="004D47F7"/>
    <w:rsid w:val="004D48F4"/>
    <w:rsid w:val="004D4C8A"/>
    <w:rsid w:val="004D4D5C"/>
    <w:rsid w:val="004D524F"/>
    <w:rsid w:val="004D6055"/>
    <w:rsid w:val="004D66E0"/>
    <w:rsid w:val="004D6FFE"/>
    <w:rsid w:val="004E03CC"/>
    <w:rsid w:val="004E0756"/>
    <w:rsid w:val="004E0A71"/>
    <w:rsid w:val="004E1551"/>
    <w:rsid w:val="004E160C"/>
    <w:rsid w:val="004E1FBE"/>
    <w:rsid w:val="004E1FE6"/>
    <w:rsid w:val="004E215D"/>
    <w:rsid w:val="004E286E"/>
    <w:rsid w:val="004E2D79"/>
    <w:rsid w:val="004E3076"/>
    <w:rsid w:val="004E3C03"/>
    <w:rsid w:val="004E3C05"/>
    <w:rsid w:val="004E3F1B"/>
    <w:rsid w:val="004E432B"/>
    <w:rsid w:val="004E44A9"/>
    <w:rsid w:val="004E4F48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0AD6"/>
    <w:rsid w:val="004F10B1"/>
    <w:rsid w:val="004F124E"/>
    <w:rsid w:val="004F17A8"/>
    <w:rsid w:val="004F1838"/>
    <w:rsid w:val="004F4742"/>
    <w:rsid w:val="004F5022"/>
    <w:rsid w:val="004F5905"/>
    <w:rsid w:val="004F5AE5"/>
    <w:rsid w:val="004F6BA8"/>
    <w:rsid w:val="004F7151"/>
    <w:rsid w:val="004F71F1"/>
    <w:rsid w:val="004F73F9"/>
    <w:rsid w:val="00501502"/>
    <w:rsid w:val="00501524"/>
    <w:rsid w:val="00501BB1"/>
    <w:rsid w:val="00502215"/>
    <w:rsid w:val="0050247E"/>
    <w:rsid w:val="00502AF0"/>
    <w:rsid w:val="00502B70"/>
    <w:rsid w:val="00502DD3"/>
    <w:rsid w:val="00503389"/>
    <w:rsid w:val="00504610"/>
    <w:rsid w:val="00504E7C"/>
    <w:rsid w:val="00504FA1"/>
    <w:rsid w:val="00504FBB"/>
    <w:rsid w:val="005051C2"/>
    <w:rsid w:val="00505541"/>
    <w:rsid w:val="00505998"/>
    <w:rsid w:val="00505D22"/>
    <w:rsid w:val="00505F58"/>
    <w:rsid w:val="0050625C"/>
    <w:rsid w:val="005074B4"/>
    <w:rsid w:val="00507709"/>
    <w:rsid w:val="00507ECF"/>
    <w:rsid w:val="005102D5"/>
    <w:rsid w:val="00510DB3"/>
    <w:rsid w:val="00511C64"/>
    <w:rsid w:val="00511D62"/>
    <w:rsid w:val="00511D72"/>
    <w:rsid w:val="00511E41"/>
    <w:rsid w:val="00512A56"/>
    <w:rsid w:val="00512D07"/>
    <w:rsid w:val="00513963"/>
    <w:rsid w:val="00513CD5"/>
    <w:rsid w:val="005141F3"/>
    <w:rsid w:val="0051436C"/>
    <w:rsid w:val="0051490E"/>
    <w:rsid w:val="00514FE5"/>
    <w:rsid w:val="005153CD"/>
    <w:rsid w:val="0051566B"/>
    <w:rsid w:val="00515BCC"/>
    <w:rsid w:val="00515FA5"/>
    <w:rsid w:val="005165A2"/>
    <w:rsid w:val="005165B6"/>
    <w:rsid w:val="005169D4"/>
    <w:rsid w:val="00516CE3"/>
    <w:rsid w:val="00517213"/>
    <w:rsid w:val="0052049B"/>
    <w:rsid w:val="005214BF"/>
    <w:rsid w:val="0052186A"/>
    <w:rsid w:val="005225A4"/>
    <w:rsid w:val="00522A99"/>
    <w:rsid w:val="00522FAA"/>
    <w:rsid w:val="00523235"/>
    <w:rsid w:val="00523A1D"/>
    <w:rsid w:val="00524F27"/>
    <w:rsid w:val="005258CD"/>
    <w:rsid w:val="005260A4"/>
    <w:rsid w:val="00526147"/>
    <w:rsid w:val="00526918"/>
    <w:rsid w:val="0052694E"/>
    <w:rsid w:val="00526FB8"/>
    <w:rsid w:val="00527860"/>
    <w:rsid w:val="00527AE9"/>
    <w:rsid w:val="00527CEB"/>
    <w:rsid w:val="005302EE"/>
    <w:rsid w:val="00530446"/>
    <w:rsid w:val="005307A4"/>
    <w:rsid w:val="00530A3F"/>
    <w:rsid w:val="00530F23"/>
    <w:rsid w:val="005320E5"/>
    <w:rsid w:val="005335A6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37D9B"/>
    <w:rsid w:val="005404F5"/>
    <w:rsid w:val="00540D1F"/>
    <w:rsid w:val="00541460"/>
    <w:rsid w:val="00541848"/>
    <w:rsid w:val="00541AB5"/>
    <w:rsid w:val="00542806"/>
    <w:rsid w:val="00542B17"/>
    <w:rsid w:val="00543275"/>
    <w:rsid w:val="00544D60"/>
    <w:rsid w:val="00544EF9"/>
    <w:rsid w:val="00545012"/>
    <w:rsid w:val="00545B9B"/>
    <w:rsid w:val="00545F02"/>
    <w:rsid w:val="005461FA"/>
    <w:rsid w:val="005463CA"/>
    <w:rsid w:val="0054670B"/>
    <w:rsid w:val="00546CEB"/>
    <w:rsid w:val="00546E06"/>
    <w:rsid w:val="00547472"/>
    <w:rsid w:val="00547B6E"/>
    <w:rsid w:val="0055006B"/>
    <w:rsid w:val="00550925"/>
    <w:rsid w:val="005512CC"/>
    <w:rsid w:val="0055159A"/>
    <w:rsid w:val="005515DC"/>
    <w:rsid w:val="00551CBF"/>
    <w:rsid w:val="00552795"/>
    <w:rsid w:val="00552877"/>
    <w:rsid w:val="00552931"/>
    <w:rsid w:val="00553361"/>
    <w:rsid w:val="0055439E"/>
    <w:rsid w:val="005543A6"/>
    <w:rsid w:val="00554407"/>
    <w:rsid w:val="00554916"/>
    <w:rsid w:val="00554941"/>
    <w:rsid w:val="00554BB2"/>
    <w:rsid w:val="005550F8"/>
    <w:rsid w:val="005551A2"/>
    <w:rsid w:val="0055556C"/>
    <w:rsid w:val="00555B5C"/>
    <w:rsid w:val="00556228"/>
    <w:rsid w:val="00557271"/>
    <w:rsid w:val="005577BF"/>
    <w:rsid w:val="00557BA7"/>
    <w:rsid w:val="00557D40"/>
    <w:rsid w:val="00557E8E"/>
    <w:rsid w:val="005604E4"/>
    <w:rsid w:val="0056058B"/>
    <w:rsid w:val="005606F4"/>
    <w:rsid w:val="00560C3F"/>
    <w:rsid w:val="00560E20"/>
    <w:rsid w:val="00560E89"/>
    <w:rsid w:val="00561491"/>
    <w:rsid w:val="005619C3"/>
    <w:rsid w:val="00561A88"/>
    <w:rsid w:val="00562069"/>
    <w:rsid w:val="00562312"/>
    <w:rsid w:val="00562385"/>
    <w:rsid w:val="0056239D"/>
    <w:rsid w:val="00562784"/>
    <w:rsid w:val="0056289A"/>
    <w:rsid w:val="005633C7"/>
    <w:rsid w:val="00564032"/>
    <w:rsid w:val="00564206"/>
    <w:rsid w:val="0056433F"/>
    <w:rsid w:val="0056444C"/>
    <w:rsid w:val="005645CD"/>
    <w:rsid w:val="00564AB3"/>
    <w:rsid w:val="00564FA9"/>
    <w:rsid w:val="0056517E"/>
    <w:rsid w:val="00565707"/>
    <w:rsid w:val="00565845"/>
    <w:rsid w:val="00565A26"/>
    <w:rsid w:val="005660E8"/>
    <w:rsid w:val="005671A4"/>
    <w:rsid w:val="00570086"/>
    <w:rsid w:val="005701BF"/>
    <w:rsid w:val="005705AD"/>
    <w:rsid w:val="00571061"/>
    <w:rsid w:val="00571677"/>
    <w:rsid w:val="00571B5F"/>
    <w:rsid w:val="00572808"/>
    <w:rsid w:val="00572A05"/>
    <w:rsid w:val="00572D69"/>
    <w:rsid w:val="00573841"/>
    <w:rsid w:val="005738E2"/>
    <w:rsid w:val="005739EC"/>
    <w:rsid w:val="00573E8D"/>
    <w:rsid w:val="0057445E"/>
    <w:rsid w:val="00574DC6"/>
    <w:rsid w:val="00575057"/>
    <w:rsid w:val="00575499"/>
    <w:rsid w:val="005759BF"/>
    <w:rsid w:val="00575CD0"/>
    <w:rsid w:val="00577426"/>
    <w:rsid w:val="00577E02"/>
    <w:rsid w:val="005801FA"/>
    <w:rsid w:val="005803F3"/>
    <w:rsid w:val="00580778"/>
    <w:rsid w:val="00581638"/>
    <w:rsid w:val="005816FF"/>
    <w:rsid w:val="005819AB"/>
    <w:rsid w:val="00582112"/>
    <w:rsid w:val="005821C0"/>
    <w:rsid w:val="00582412"/>
    <w:rsid w:val="00582898"/>
    <w:rsid w:val="00582905"/>
    <w:rsid w:val="0058295D"/>
    <w:rsid w:val="00582C08"/>
    <w:rsid w:val="0058332A"/>
    <w:rsid w:val="00584A3C"/>
    <w:rsid w:val="0058575B"/>
    <w:rsid w:val="00585D28"/>
    <w:rsid w:val="005866DC"/>
    <w:rsid w:val="00586B52"/>
    <w:rsid w:val="00587013"/>
    <w:rsid w:val="0058728D"/>
    <w:rsid w:val="0058732B"/>
    <w:rsid w:val="0058797E"/>
    <w:rsid w:val="00587A8C"/>
    <w:rsid w:val="00587AF8"/>
    <w:rsid w:val="00587B09"/>
    <w:rsid w:val="00587B33"/>
    <w:rsid w:val="00587C6C"/>
    <w:rsid w:val="00590128"/>
    <w:rsid w:val="0059055A"/>
    <w:rsid w:val="00590D79"/>
    <w:rsid w:val="00590E29"/>
    <w:rsid w:val="00592900"/>
    <w:rsid w:val="00593436"/>
    <w:rsid w:val="00593E3E"/>
    <w:rsid w:val="00593F1F"/>
    <w:rsid w:val="005940B2"/>
    <w:rsid w:val="0059415C"/>
    <w:rsid w:val="005942A7"/>
    <w:rsid w:val="00595033"/>
    <w:rsid w:val="005955BE"/>
    <w:rsid w:val="005958D5"/>
    <w:rsid w:val="00595A31"/>
    <w:rsid w:val="00595BCE"/>
    <w:rsid w:val="0059610F"/>
    <w:rsid w:val="00596216"/>
    <w:rsid w:val="00596999"/>
    <w:rsid w:val="00597360"/>
    <w:rsid w:val="005974D6"/>
    <w:rsid w:val="005977C6"/>
    <w:rsid w:val="005A0C56"/>
    <w:rsid w:val="005A0F51"/>
    <w:rsid w:val="005A0F68"/>
    <w:rsid w:val="005A134F"/>
    <w:rsid w:val="005A17FE"/>
    <w:rsid w:val="005A18A6"/>
    <w:rsid w:val="005A1FB4"/>
    <w:rsid w:val="005A21E3"/>
    <w:rsid w:val="005A2525"/>
    <w:rsid w:val="005A2AF1"/>
    <w:rsid w:val="005A34B3"/>
    <w:rsid w:val="005A34F8"/>
    <w:rsid w:val="005A36A5"/>
    <w:rsid w:val="005A37D7"/>
    <w:rsid w:val="005A3835"/>
    <w:rsid w:val="005A39B0"/>
    <w:rsid w:val="005A3B4B"/>
    <w:rsid w:val="005A3BB3"/>
    <w:rsid w:val="005A469B"/>
    <w:rsid w:val="005A4A01"/>
    <w:rsid w:val="005A52A9"/>
    <w:rsid w:val="005A556C"/>
    <w:rsid w:val="005A59A7"/>
    <w:rsid w:val="005A5A38"/>
    <w:rsid w:val="005A5C6B"/>
    <w:rsid w:val="005A616B"/>
    <w:rsid w:val="005A67D2"/>
    <w:rsid w:val="005A6A05"/>
    <w:rsid w:val="005A71C9"/>
    <w:rsid w:val="005A727B"/>
    <w:rsid w:val="005A7C47"/>
    <w:rsid w:val="005B0027"/>
    <w:rsid w:val="005B0279"/>
    <w:rsid w:val="005B0336"/>
    <w:rsid w:val="005B0BA1"/>
    <w:rsid w:val="005B0F3C"/>
    <w:rsid w:val="005B1004"/>
    <w:rsid w:val="005B133D"/>
    <w:rsid w:val="005B1775"/>
    <w:rsid w:val="005B3A26"/>
    <w:rsid w:val="005B3ED4"/>
    <w:rsid w:val="005B402A"/>
    <w:rsid w:val="005B40E5"/>
    <w:rsid w:val="005B415E"/>
    <w:rsid w:val="005B472E"/>
    <w:rsid w:val="005B473D"/>
    <w:rsid w:val="005B483F"/>
    <w:rsid w:val="005B4BD8"/>
    <w:rsid w:val="005B4E78"/>
    <w:rsid w:val="005B4E88"/>
    <w:rsid w:val="005B50AD"/>
    <w:rsid w:val="005B5396"/>
    <w:rsid w:val="005B53FE"/>
    <w:rsid w:val="005B5553"/>
    <w:rsid w:val="005B67AD"/>
    <w:rsid w:val="005B6BF6"/>
    <w:rsid w:val="005B6CBB"/>
    <w:rsid w:val="005B7106"/>
    <w:rsid w:val="005B72CB"/>
    <w:rsid w:val="005B74EE"/>
    <w:rsid w:val="005B77C1"/>
    <w:rsid w:val="005B7D09"/>
    <w:rsid w:val="005C008B"/>
    <w:rsid w:val="005C115F"/>
    <w:rsid w:val="005C1408"/>
    <w:rsid w:val="005C18DA"/>
    <w:rsid w:val="005C20C8"/>
    <w:rsid w:val="005C2339"/>
    <w:rsid w:val="005C2384"/>
    <w:rsid w:val="005C2A26"/>
    <w:rsid w:val="005C2A52"/>
    <w:rsid w:val="005C2EC1"/>
    <w:rsid w:val="005C383F"/>
    <w:rsid w:val="005C3E30"/>
    <w:rsid w:val="005C420A"/>
    <w:rsid w:val="005C42A2"/>
    <w:rsid w:val="005C42B7"/>
    <w:rsid w:val="005C4B53"/>
    <w:rsid w:val="005C4B54"/>
    <w:rsid w:val="005C4FE8"/>
    <w:rsid w:val="005C50D5"/>
    <w:rsid w:val="005C5257"/>
    <w:rsid w:val="005C5542"/>
    <w:rsid w:val="005C565F"/>
    <w:rsid w:val="005C5BB9"/>
    <w:rsid w:val="005C5BFC"/>
    <w:rsid w:val="005C5CE3"/>
    <w:rsid w:val="005C60BA"/>
    <w:rsid w:val="005C6D21"/>
    <w:rsid w:val="005C6E47"/>
    <w:rsid w:val="005C6F40"/>
    <w:rsid w:val="005C70FF"/>
    <w:rsid w:val="005C7494"/>
    <w:rsid w:val="005C7DB4"/>
    <w:rsid w:val="005C7E1C"/>
    <w:rsid w:val="005D15D0"/>
    <w:rsid w:val="005D189C"/>
    <w:rsid w:val="005D1B4E"/>
    <w:rsid w:val="005D1F45"/>
    <w:rsid w:val="005D2089"/>
    <w:rsid w:val="005D2202"/>
    <w:rsid w:val="005D24F9"/>
    <w:rsid w:val="005D2A5E"/>
    <w:rsid w:val="005D2E6A"/>
    <w:rsid w:val="005D2F35"/>
    <w:rsid w:val="005D3641"/>
    <w:rsid w:val="005D3BFB"/>
    <w:rsid w:val="005D403A"/>
    <w:rsid w:val="005D4AB0"/>
    <w:rsid w:val="005D4F08"/>
    <w:rsid w:val="005D4FF6"/>
    <w:rsid w:val="005D559E"/>
    <w:rsid w:val="005D64E3"/>
    <w:rsid w:val="005D6520"/>
    <w:rsid w:val="005D67FC"/>
    <w:rsid w:val="005D6A19"/>
    <w:rsid w:val="005D7031"/>
    <w:rsid w:val="005E0154"/>
    <w:rsid w:val="005E09D8"/>
    <w:rsid w:val="005E0AFD"/>
    <w:rsid w:val="005E0C8E"/>
    <w:rsid w:val="005E1014"/>
    <w:rsid w:val="005E1071"/>
    <w:rsid w:val="005E1A30"/>
    <w:rsid w:val="005E2211"/>
    <w:rsid w:val="005E2251"/>
    <w:rsid w:val="005E278E"/>
    <w:rsid w:val="005E27F2"/>
    <w:rsid w:val="005E2F6B"/>
    <w:rsid w:val="005E2FEF"/>
    <w:rsid w:val="005E34E2"/>
    <w:rsid w:val="005E35B8"/>
    <w:rsid w:val="005E3B82"/>
    <w:rsid w:val="005E4033"/>
    <w:rsid w:val="005E44EF"/>
    <w:rsid w:val="005E4617"/>
    <w:rsid w:val="005E49E0"/>
    <w:rsid w:val="005E5003"/>
    <w:rsid w:val="005E5331"/>
    <w:rsid w:val="005E5F4E"/>
    <w:rsid w:val="005E62B5"/>
    <w:rsid w:val="005E6B0B"/>
    <w:rsid w:val="005E7147"/>
    <w:rsid w:val="005E73E3"/>
    <w:rsid w:val="005F058C"/>
    <w:rsid w:val="005F0668"/>
    <w:rsid w:val="005F087D"/>
    <w:rsid w:val="005F0DB0"/>
    <w:rsid w:val="005F0E8D"/>
    <w:rsid w:val="005F1EAE"/>
    <w:rsid w:val="005F290D"/>
    <w:rsid w:val="005F293E"/>
    <w:rsid w:val="005F29E6"/>
    <w:rsid w:val="005F2C24"/>
    <w:rsid w:val="005F2D64"/>
    <w:rsid w:val="005F3604"/>
    <w:rsid w:val="005F3D69"/>
    <w:rsid w:val="005F3F5D"/>
    <w:rsid w:val="005F4372"/>
    <w:rsid w:val="005F446D"/>
    <w:rsid w:val="005F46B5"/>
    <w:rsid w:val="005F4B31"/>
    <w:rsid w:val="005F51A7"/>
    <w:rsid w:val="005F5C2F"/>
    <w:rsid w:val="005F617B"/>
    <w:rsid w:val="005F61D1"/>
    <w:rsid w:val="005F6518"/>
    <w:rsid w:val="005F7044"/>
    <w:rsid w:val="005F792B"/>
    <w:rsid w:val="005F7AF2"/>
    <w:rsid w:val="005F7CFE"/>
    <w:rsid w:val="005F7D64"/>
    <w:rsid w:val="006000F3"/>
    <w:rsid w:val="00600231"/>
    <w:rsid w:val="0060030A"/>
    <w:rsid w:val="00600665"/>
    <w:rsid w:val="00600B60"/>
    <w:rsid w:val="00600BD1"/>
    <w:rsid w:val="00600CFA"/>
    <w:rsid w:val="00601101"/>
    <w:rsid w:val="00601C45"/>
    <w:rsid w:val="00603AC9"/>
    <w:rsid w:val="00603C7C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7A8"/>
    <w:rsid w:val="00606C5C"/>
    <w:rsid w:val="006073CD"/>
    <w:rsid w:val="0061016B"/>
    <w:rsid w:val="0061054B"/>
    <w:rsid w:val="00610601"/>
    <w:rsid w:val="00610955"/>
    <w:rsid w:val="00610AEE"/>
    <w:rsid w:val="00610F1A"/>
    <w:rsid w:val="0061125E"/>
    <w:rsid w:val="00611EEF"/>
    <w:rsid w:val="00611FD9"/>
    <w:rsid w:val="00612070"/>
    <w:rsid w:val="00612470"/>
    <w:rsid w:val="00614065"/>
    <w:rsid w:val="00614122"/>
    <w:rsid w:val="00614BC8"/>
    <w:rsid w:val="00615AA4"/>
    <w:rsid w:val="00615D7E"/>
    <w:rsid w:val="006167EC"/>
    <w:rsid w:val="00616A7C"/>
    <w:rsid w:val="00617964"/>
    <w:rsid w:val="00617D0A"/>
    <w:rsid w:val="00617D7B"/>
    <w:rsid w:val="006203E3"/>
    <w:rsid w:val="00620985"/>
    <w:rsid w:val="0062099F"/>
    <w:rsid w:val="00621529"/>
    <w:rsid w:val="006219BA"/>
    <w:rsid w:val="006228C0"/>
    <w:rsid w:val="006233C5"/>
    <w:rsid w:val="00623D87"/>
    <w:rsid w:val="00623F4A"/>
    <w:rsid w:val="006242D1"/>
    <w:rsid w:val="006243A4"/>
    <w:rsid w:val="006245E3"/>
    <w:rsid w:val="00624652"/>
    <w:rsid w:val="0062479B"/>
    <w:rsid w:val="006248AD"/>
    <w:rsid w:val="00624963"/>
    <w:rsid w:val="0062499A"/>
    <w:rsid w:val="00624E3E"/>
    <w:rsid w:val="00624FB3"/>
    <w:rsid w:val="00625AF2"/>
    <w:rsid w:val="00626013"/>
    <w:rsid w:val="006264FF"/>
    <w:rsid w:val="00626BDA"/>
    <w:rsid w:val="00626C6E"/>
    <w:rsid w:val="00626EA8"/>
    <w:rsid w:val="0063038B"/>
    <w:rsid w:val="00630AA4"/>
    <w:rsid w:val="00630C90"/>
    <w:rsid w:val="00630F14"/>
    <w:rsid w:val="00631187"/>
    <w:rsid w:val="006311E7"/>
    <w:rsid w:val="0063142F"/>
    <w:rsid w:val="00631FDF"/>
    <w:rsid w:val="00631FFE"/>
    <w:rsid w:val="00632780"/>
    <w:rsid w:val="006327EF"/>
    <w:rsid w:val="00632902"/>
    <w:rsid w:val="00632A9B"/>
    <w:rsid w:val="00632F8D"/>
    <w:rsid w:val="0063358A"/>
    <w:rsid w:val="006338F5"/>
    <w:rsid w:val="00633C23"/>
    <w:rsid w:val="00633CEE"/>
    <w:rsid w:val="006343BA"/>
    <w:rsid w:val="006346D5"/>
    <w:rsid w:val="00634DA8"/>
    <w:rsid w:val="006350D5"/>
    <w:rsid w:val="0063513B"/>
    <w:rsid w:val="00635A70"/>
    <w:rsid w:val="0063699C"/>
    <w:rsid w:val="00636AD5"/>
    <w:rsid w:val="00636CD5"/>
    <w:rsid w:val="00637079"/>
    <w:rsid w:val="00637224"/>
    <w:rsid w:val="00637A0E"/>
    <w:rsid w:val="00637BB2"/>
    <w:rsid w:val="006403C2"/>
    <w:rsid w:val="00640572"/>
    <w:rsid w:val="006408D4"/>
    <w:rsid w:val="00641433"/>
    <w:rsid w:val="00641FB6"/>
    <w:rsid w:val="00642196"/>
    <w:rsid w:val="00642980"/>
    <w:rsid w:val="0064349B"/>
    <w:rsid w:val="0064362D"/>
    <w:rsid w:val="006439A2"/>
    <w:rsid w:val="0064424C"/>
    <w:rsid w:val="006451D9"/>
    <w:rsid w:val="0064546E"/>
    <w:rsid w:val="00646286"/>
    <w:rsid w:val="006462FE"/>
    <w:rsid w:val="00646824"/>
    <w:rsid w:val="00647302"/>
    <w:rsid w:val="0064741B"/>
    <w:rsid w:val="00647679"/>
    <w:rsid w:val="00647C05"/>
    <w:rsid w:val="0065079E"/>
    <w:rsid w:val="00650C54"/>
    <w:rsid w:val="0065130C"/>
    <w:rsid w:val="00651D2E"/>
    <w:rsid w:val="006527A4"/>
    <w:rsid w:val="00652AA2"/>
    <w:rsid w:val="00652B19"/>
    <w:rsid w:val="00652C56"/>
    <w:rsid w:val="00652EFC"/>
    <w:rsid w:val="006535C3"/>
    <w:rsid w:val="00653775"/>
    <w:rsid w:val="00654659"/>
    <w:rsid w:val="00654BF4"/>
    <w:rsid w:val="0065531C"/>
    <w:rsid w:val="00655AD9"/>
    <w:rsid w:val="006565E1"/>
    <w:rsid w:val="00656BD6"/>
    <w:rsid w:val="00656CB4"/>
    <w:rsid w:val="00656FCD"/>
    <w:rsid w:val="006579F8"/>
    <w:rsid w:val="006602A1"/>
    <w:rsid w:val="006608FF"/>
    <w:rsid w:val="00660CD8"/>
    <w:rsid w:val="0066223D"/>
    <w:rsid w:val="00662BA8"/>
    <w:rsid w:val="006630B4"/>
    <w:rsid w:val="006631F4"/>
    <w:rsid w:val="00663E28"/>
    <w:rsid w:val="00664C0A"/>
    <w:rsid w:val="00664C96"/>
    <w:rsid w:val="006658AF"/>
    <w:rsid w:val="00665D1B"/>
    <w:rsid w:val="00665D20"/>
    <w:rsid w:val="00666203"/>
    <w:rsid w:val="00666305"/>
    <w:rsid w:val="00666AF0"/>
    <w:rsid w:val="00666C5D"/>
    <w:rsid w:val="006670DE"/>
    <w:rsid w:val="006678C1"/>
    <w:rsid w:val="00667C7D"/>
    <w:rsid w:val="00667E62"/>
    <w:rsid w:val="00667E8C"/>
    <w:rsid w:val="00670056"/>
    <w:rsid w:val="0067018C"/>
    <w:rsid w:val="00670857"/>
    <w:rsid w:val="00671443"/>
    <w:rsid w:val="0067184E"/>
    <w:rsid w:val="006719C8"/>
    <w:rsid w:val="006726BB"/>
    <w:rsid w:val="006727E5"/>
    <w:rsid w:val="0067314E"/>
    <w:rsid w:val="00673289"/>
    <w:rsid w:val="0067360B"/>
    <w:rsid w:val="0067376E"/>
    <w:rsid w:val="00673940"/>
    <w:rsid w:val="00673A26"/>
    <w:rsid w:val="00673ABE"/>
    <w:rsid w:val="0067534E"/>
    <w:rsid w:val="006753F0"/>
    <w:rsid w:val="00675448"/>
    <w:rsid w:val="00675F4F"/>
    <w:rsid w:val="00675F79"/>
    <w:rsid w:val="00676309"/>
    <w:rsid w:val="0067637F"/>
    <w:rsid w:val="0067665D"/>
    <w:rsid w:val="00677129"/>
    <w:rsid w:val="006803BF"/>
    <w:rsid w:val="00680441"/>
    <w:rsid w:val="00680561"/>
    <w:rsid w:val="0068070C"/>
    <w:rsid w:val="00680B8C"/>
    <w:rsid w:val="00680D77"/>
    <w:rsid w:val="00681011"/>
    <w:rsid w:val="00681428"/>
    <w:rsid w:val="006814C0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637F"/>
    <w:rsid w:val="00686A72"/>
    <w:rsid w:val="0069054C"/>
    <w:rsid w:val="006907EA"/>
    <w:rsid w:val="00690F49"/>
    <w:rsid w:val="0069153D"/>
    <w:rsid w:val="006918E9"/>
    <w:rsid w:val="00692292"/>
    <w:rsid w:val="00692513"/>
    <w:rsid w:val="006927BB"/>
    <w:rsid w:val="00692A85"/>
    <w:rsid w:val="00692D7D"/>
    <w:rsid w:val="0069348F"/>
    <w:rsid w:val="00693889"/>
    <w:rsid w:val="00693B51"/>
    <w:rsid w:val="00693D96"/>
    <w:rsid w:val="0069454D"/>
    <w:rsid w:val="00694626"/>
    <w:rsid w:val="0069465F"/>
    <w:rsid w:val="006948D4"/>
    <w:rsid w:val="00694B31"/>
    <w:rsid w:val="00695352"/>
    <w:rsid w:val="00695E56"/>
    <w:rsid w:val="006963CF"/>
    <w:rsid w:val="006965A1"/>
    <w:rsid w:val="006969C9"/>
    <w:rsid w:val="00696E2A"/>
    <w:rsid w:val="00696F60"/>
    <w:rsid w:val="0069732C"/>
    <w:rsid w:val="00697E92"/>
    <w:rsid w:val="006A06ED"/>
    <w:rsid w:val="006A07AB"/>
    <w:rsid w:val="006A07AE"/>
    <w:rsid w:val="006A0BD8"/>
    <w:rsid w:val="006A135F"/>
    <w:rsid w:val="006A145F"/>
    <w:rsid w:val="006A147B"/>
    <w:rsid w:val="006A1766"/>
    <w:rsid w:val="006A1BBF"/>
    <w:rsid w:val="006A1F5E"/>
    <w:rsid w:val="006A22E1"/>
    <w:rsid w:val="006A25A6"/>
    <w:rsid w:val="006A2617"/>
    <w:rsid w:val="006A273A"/>
    <w:rsid w:val="006A2889"/>
    <w:rsid w:val="006A2F48"/>
    <w:rsid w:val="006A388F"/>
    <w:rsid w:val="006A3C9A"/>
    <w:rsid w:val="006A431F"/>
    <w:rsid w:val="006A4DA6"/>
    <w:rsid w:val="006A537C"/>
    <w:rsid w:val="006A54D8"/>
    <w:rsid w:val="006A6005"/>
    <w:rsid w:val="006A6DFE"/>
    <w:rsid w:val="006A7E00"/>
    <w:rsid w:val="006A7F83"/>
    <w:rsid w:val="006B03C0"/>
    <w:rsid w:val="006B08D3"/>
    <w:rsid w:val="006B0F42"/>
    <w:rsid w:val="006B15CA"/>
    <w:rsid w:val="006B17AF"/>
    <w:rsid w:val="006B1C57"/>
    <w:rsid w:val="006B1D1E"/>
    <w:rsid w:val="006B1FC1"/>
    <w:rsid w:val="006B2011"/>
    <w:rsid w:val="006B3222"/>
    <w:rsid w:val="006B4058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662B"/>
    <w:rsid w:val="006B77C0"/>
    <w:rsid w:val="006B7B76"/>
    <w:rsid w:val="006C079F"/>
    <w:rsid w:val="006C160B"/>
    <w:rsid w:val="006C21FA"/>
    <w:rsid w:val="006C28F6"/>
    <w:rsid w:val="006C2DDF"/>
    <w:rsid w:val="006C318D"/>
    <w:rsid w:val="006C355E"/>
    <w:rsid w:val="006C35C4"/>
    <w:rsid w:val="006C38DC"/>
    <w:rsid w:val="006C3E72"/>
    <w:rsid w:val="006C3EC6"/>
    <w:rsid w:val="006C4054"/>
    <w:rsid w:val="006C4072"/>
    <w:rsid w:val="006C486F"/>
    <w:rsid w:val="006C4AE4"/>
    <w:rsid w:val="006C4FE2"/>
    <w:rsid w:val="006C5093"/>
    <w:rsid w:val="006C53F9"/>
    <w:rsid w:val="006C59E2"/>
    <w:rsid w:val="006C59F1"/>
    <w:rsid w:val="006C5B6D"/>
    <w:rsid w:val="006C5D77"/>
    <w:rsid w:val="006C5DF8"/>
    <w:rsid w:val="006C6BA7"/>
    <w:rsid w:val="006C6DC4"/>
    <w:rsid w:val="006C75A6"/>
    <w:rsid w:val="006C7A0F"/>
    <w:rsid w:val="006C7F04"/>
    <w:rsid w:val="006D0034"/>
    <w:rsid w:val="006D026C"/>
    <w:rsid w:val="006D02DE"/>
    <w:rsid w:val="006D044C"/>
    <w:rsid w:val="006D0620"/>
    <w:rsid w:val="006D073D"/>
    <w:rsid w:val="006D188C"/>
    <w:rsid w:val="006D20ED"/>
    <w:rsid w:val="006D245F"/>
    <w:rsid w:val="006D2F8E"/>
    <w:rsid w:val="006D3B61"/>
    <w:rsid w:val="006D3FBA"/>
    <w:rsid w:val="006D4B98"/>
    <w:rsid w:val="006D57DB"/>
    <w:rsid w:val="006D59A0"/>
    <w:rsid w:val="006D5BD1"/>
    <w:rsid w:val="006D6251"/>
    <w:rsid w:val="006D6804"/>
    <w:rsid w:val="006D7891"/>
    <w:rsid w:val="006D7B66"/>
    <w:rsid w:val="006D7B9A"/>
    <w:rsid w:val="006D7E2C"/>
    <w:rsid w:val="006D7E39"/>
    <w:rsid w:val="006D7E47"/>
    <w:rsid w:val="006E01EF"/>
    <w:rsid w:val="006E0223"/>
    <w:rsid w:val="006E0229"/>
    <w:rsid w:val="006E0CF9"/>
    <w:rsid w:val="006E0EA7"/>
    <w:rsid w:val="006E1422"/>
    <w:rsid w:val="006E1D01"/>
    <w:rsid w:val="006E1F52"/>
    <w:rsid w:val="006E20A1"/>
    <w:rsid w:val="006E2DAC"/>
    <w:rsid w:val="006E386C"/>
    <w:rsid w:val="006E38D1"/>
    <w:rsid w:val="006E3BCD"/>
    <w:rsid w:val="006E4647"/>
    <w:rsid w:val="006E52B1"/>
    <w:rsid w:val="006E5354"/>
    <w:rsid w:val="006E58A8"/>
    <w:rsid w:val="006E5C37"/>
    <w:rsid w:val="006E5F2C"/>
    <w:rsid w:val="006E631E"/>
    <w:rsid w:val="006E774C"/>
    <w:rsid w:val="006E7A42"/>
    <w:rsid w:val="006F0619"/>
    <w:rsid w:val="006F0BCF"/>
    <w:rsid w:val="006F0D66"/>
    <w:rsid w:val="006F0FBB"/>
    <w:rsid w:val="006F1139"/>
    <w:rsid w:val="006F176D"/>
    <w:rsid w:val="006F1D76"/>
    <w:rsid w:val="006F1E17"/>
    <w:rsid w:val="006F1E25"/>
    <w:rsid w:val="006F257E"/>
    <w:rsid w:val="006F28D7"/>
    <w:rsid w:val="006F2F73"/>
    <w:rsid w:val="006F2FFC"/>
    <w:rsid w:val="006F37A0"/>
    <w:rsid w:val="006F4185"/>
    <w:rsid w:val="006F4C37"/>
    <w:rsid w:val="006F5162"/>
    <w:rsid w:val="006F5652"/>
    <w:rsid w:val="006F5B5D"/>
    <w:rsid w:val="006F6846"/>
    <w:rsid w:val="006F6CE1"/>
    <w:rsid w:val="006F713F"/>
    <w:rsid w:val="006F7636"/>
    <w:rsid w:val="006F78FB"/>
    <w:rsid w:val="007005EF"/>
    <w:rsid w:val="0070070E"/>
    <w:rsid w:val="0070080B"/>
    <w:rsid w:val="00700EF1"/>
    <w:rsid w:val="0070100D"/>
    <w:rsid w:val="007011E8"/>
    <w:rsid w:val="007016FB"/>
    <w:rsid w:val="00701E4D"/>
    <w:rsid w:val="007025D4"/>
    <w:rsid w:val="007026F6"/>
    <w:rsid w:val="00702944"/>
    <w:rsid w:val="00702E3D"/>
    <w:rsid w:val="00702FD3"/>
    <w:rsid w:val="007036C9"/>
    <w:rsid w:val="0070374A"/>
    <w:rsid w:val="007037FB"/>
    <w:rsid w:val="00703854"/>
    <w:rsid w:val="00703A55"/>
    <w:rsid w:val="0070461C"/>
    <w:rsid w:val="00704D41"/>
    <w:rsid w:val="00705C57"/>
    <w:rsid w:val="007064E1"/>
    <w:rsid w:val="0070687C"/>
    <w:rsid w:val="00706DAF"/>
    <w:rsid w:val="00706DB6"/>
    <w:rsid w:val="00707477"/>
    <w:rsid w:val="007075C2"/>
    <w:rsid w:val="007079C7"/>
    <w:rsid w:val="007102FE"/>
    <w:rsid w:val="0071070F"/>
    <w:rsid w:val="00711AA1"/>
    <w:rsid w:val="00711C7F"/>
    <w:rsid w:val="00711EF6"/>
    <w:rsid w:val="007129F5"/>
    <w:rsid w:val="007134E9"/>
    <w:rsid w:val="00713906"/>
    <w:rsid w:val="0071394A"/>
    <w:rsid w:val="00713BB9"/>
    <w:rsid w:val="00714893"/>
    <w:rsid w:val="00715A04"/>
    <w:rsid w:val="00715E05"/>
    <w:rsid w:val="00715FFC"/>
    <w:rsid w:val="007167B7"/>
    <w:rsid w:val="0071705F"/>
    <w:rsid w:val="00717841"/>
    <w:rsid w:val="00717962"/>
    <w:rsid w:val="00720646"/>
    <w:rsid w:val="0072098A"/>
    <w:rsid w:val="00720D27"/>
    <w:rsid w:val="00720D29"/>
    <w:rsid w:val="00720ECE"/>
    <w:rsid w:val="0072135C"/>
    <w:rsid w:val="00721C92"/>
    <w:rsid w:val="00721F96"/>
    <w:rsid w:val="00722EEB"/>
    <w:rsid w:val="0072396F"/>
    <w:rsid w:val="007245ED"/>
    <w:rsid w:val="00724B9B"/>
    <w:rsid w:val="00724C2D"/>
    <w:rsid w:val="00724CCC"/>
    <w:rsid w:val="00724DC5"/>
    <w:rsid w:val="00726AE3"/>
    <w:rsid w:val="00726C25"/>
    <w:rsid w:val="00726D4E"/>
    <w:rsid w:val="0072789B"/>
    <w:rsid w:val="00727997"/>
    <w:rsid w:val="00727A0E"/>
    <w:rsid w:val="00727AD9"/>
    <w:rsid w:val="00730759"/>
    <w:rsid w:val="00730C1C"/>
    <w:rsid w:val="00730D1C"/>
    <w:rsid w:val="00731F43"/>
    <w:rsid w:val="00731FA6"/>
    <w:rsid w:val="00733382"/>
    <w:rsid w:val="00733385"/>
    <w:rsid w:val="00733518"/>
    <w:rsid w:val="0073363F"/>
    <w:rsid w:val="00733C57"/>
    <w:rsid w:val="00733C67"/>
    <w:rsid w:val="00733EDA"/>
    <w:rsid w:val="00734063"/>
    <w:rsid w:val="007340CC"/>
    <w:rsid w:val="00734E38"/>
    <w:rsid w:val="00734E40"/>
    <w:rsid w:val="007353BB"/>
    <w:rsid w:val="00735518"/>
    <w:rsid w:val="007358B1"/>
    <w:rsid w:val="00735F8B"/>
    <w:rsid w:val="00737103"/>
    <w:rsid w:val="007374C2"/>
    <w:rsid w:val="007375B4"/>
    <w:rsid w:val="00737708"/>
    <w:rsid w:val="00737EA6"/>
    <w:rsid w:val="00740374"/>
    <w:rsid w:val="007414A3"/>
    <w:rsid w:val="00741B27"/>
    <w:rsid w:val="00741EB4"/>
    <w:rsid w:val="0074222B"/>
    <w:rsid w:val="0074280A"/>
    <w:rsid w:val="007428EE"/>
    <w:rsid w:val="007429FC"/>
    <w:rsid w:val="00743B94"/>
    <w:rsid w:val="0074436F"/>
    <w:rsid w:val="00744770"/>
    <w:rsid w:val="007449F2"/>
    <w:rsid w:val="00744B3C"/>
    <w:rsid w:val="00744CEE"/>
    <w:rsid w:val="00744D9C"/>
    <w:rsid w:val="00744DCA"/>
    <w:rsid w:val="00745256"/>
    <w:rsid w:val="00747520"/>
    <w:rsid w:val="00747A78"/>
    <w:rsid w:val="00747AB7"/>
    <w:rsid w:val="00747ADD"/>
    <w:rsid w:val="00750870"/>
    <w:rsid w:val="00750977"/>
    <w:rsid w:val="007515D2"/>
    <w:rsid w:val="0075186C"/>
    <w:rsid w:val="00751D43"/>
    <w:rsid w:val="0075201C"/>
    <w:rsid w:val="0075294A"/>
    <w:rsid w:val="0075378B"/>
    <w:rsid w:val="00753C98"/>
    <w:rsid w:val="00754108"/>
    <w:rsid w:val="007544D7"/>
    <w:rsid w:val="0075596C"/>
    <w:rsid w:val="007559B3"/>
    <w:rsid w:val="00755BBF"/>
    <w:rsid w:val="00755C17"/>
    <w:rsid w:val="00755EFB"/>
    <w:rsid w:val="0075617E"/>
    <w:rsid w:val="00756F6B"/>
    <w:rsid w:val="00756FBE"/>
    <w:rsid w:val="00757378"/>
    <w:rsid w:val="00757423"/>
    <w:rsid w:val="0076027E"/>
    <w:rsid w:val="00760374"/>
    <w:rsid w:val="0076049B"/>
    <w:rsid w:val="00760DA4"/>
    <w:rsid w:val="0076198A"/>
    <w:rsid w:val="00761E77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9F1"/>
    <w:rsid w:val="00767406"/>
    <w:rsid w:val="007679E9"/>
    <w:rsid w:val="00770593"/>
    <w:rsid w:val="00770B43"/>
    <w:rsid w:val="00770F57"/>
    <w:rsid w:val="007716B8"/>
    <w:rsid w:val="00771725"/>
    <w:rsid w:val="0077182E"/>
    <w:rsid w:val="00771A26"/>
    <w:rsid w:val="00771D3E"/>
    <w:rsid w:val="00772666"/>
    <w:rsid w:val="0077283F"/>
    <w:rsid w:val="00772A90"/>
    <w:rsid w:val="00772BA7"/>
    <w:rsid w:val="00772BBE"/>
    <w:rsid w:val="00772F9E"/>
    <w:rsid w:val="0077344B"/>
    <w:rsid w:val="00773657"/>
    <w:rsid w:val="00773974"/>
    <w:rsid w:val="007739F6"/>
    <w:rsid w:val="00773A9C"/>
    <w:rsid w:val="007753BB"/>
    <w:rsid w:val="00775896"/>
    <w:rsid w:val="0077592D"/>
    <w:rsid w:val="00776748"/>
    <w:rsid w:val="00776877"/>
    <w:rsid w:val="00776E4E"/>
    <w:rsid w:val="007771BE"/>
    <w:rsid w:val="00777256"/>
    <w:rsid w:val="007773FF"/>
    <w:rsid w:val="0077766A"/>
    <w:rsid w:val="00777B9D"/>
    <w:rsid w:val="00777EF5"/>
    <w:rsid w:val="00777FD9"/>
    <w:rsid w:val="007802E5"/>
    <w:rsid w:val="007803C9"/>
    <w:rsid w:val="00780429"/>
    <w:rsid w:val="00780D5F"/>
    <w:rsid w:val="0078159B"/>
    <w:rsid w:val="00781621"/>
    <w:rsid w:val="007817BE"/>
    <w:rsid w:val="00781C04"/>
    <w:rsid w:val="00781E72"/>
    <w:rsid w:val="00782225"/>
    <w:rsid w:val="00783260"/>
    <w:rsid w:val="007833D2"/>
    <w:rsid w:val="007834B3"/>
    <w:rsid w:val="00783A01"/>
    <w:rsid w:val="0078448F"/>
    <w:rsid w:val="00785875"/>
    <w:rsid w:val="007862FC"/>
    <w:rsid w:val="00786993"/>
    <w:rsid w:val="00786A9E"/>
    <w:rsid w:val="0078714F"/>
    <w:rsid w:val="0078743C"/>
    <w:rsid w:val="00787FB5"/>
    <w:rsid w:val="00790013"/>
    <w:rsid w:val="00790060"/>
    <w:rsid w:val="007908D6"/>
    <w:rsid w:val="00791E6F"/>
    <w:rsid w:val="007927F2"/>
    <w:rsid w:val="007928A9"/>
    <w:rsid w:val="00792C49"/>
    <w:rsid w:val="0079336D"/>
    <w:rsid w:val="00793442"/>
    <w:rsid w:val="007937A2"/>
    <w:rsid w:val="00793A22"/>
    <w:rsid w:val="00793A85"/>
    <w:rsid w:val="00793BB0"/>
    <w:rsid w:val="00793C70"/>
    <w:rsid w:val="0079489F"/>
    <w:rsid w:val="00794974"/>
    <w:rsid w:val="00794E04"/>
    <w:rsid w:val="0079531C"/>
    <w:rsid w:val="007956A4"/>
    <w:rsid w:val="00795C01"/>
    <w:rsid w:val="00795D70"/>
    <w:rsid w:val="00796794"/>
    <w:rsid w:val="007968F6"/>
    <w:rsid w:val="00796B89"/>
    <w:rsid w:val="00796E29"/>
    <w:rsid w:val="00796F21"/>
    <w:rsid w:val="00797776"/>
    <w:rsid w:val="007978DA"/>
    <w:rsid w:val="00797B21"/>
    <w:rsid w:val="007A03C3"/>
    <w:rsid w:val="007A155C"/>
    <w:rsid w:val="007A1A41"/>
    <w:rsid w:val="007A227E"/>
    <w:rsid w:val="007A2553"/>
    <w:rsid w:val="007A2C45"/>
    <w:rsid w:val="007A3D6A"/>
    <w:rsid w:val="007A3F14"/>
    <w:rsid w:val="007A409B"/>
    <w:rsid w:val="007A4294"/>
    <w:rsid w:val="007A4CA0"/>
    <w:rsid w:val="007A5081"/>
    <w:rsid w:val="007A5388"/>
    <w:rsid w:val="007A5C03"/>
    <w:rsid w:val="007A5F53"/>
    <w:rsid w:val="007A6104"/>
    <w:rsid w:val="007A6151"/>
    <w:rsid w:val="007A6456"/>
    <w:rsid w:val="007A66B5"/>
    <w:rsid w:val="007A7133"/>
    <w:rsid w:val="007A794D"/>
    <w:rsid w:val="007A7BDC"/>
    <w:rsid w:val="007B0347"/>
    <w:rsid w:val="007B05DB"/>
    <w:rsid w:val="007B06BC"/>
    <w:rsid w:val="007B06D8"/>
    <w:rsid w:val="007B0E02"/>
    <w:rsid w:val="007B0E0E"/>
    <w:rsid w:val="007B1273"/>
    <w:rsid w:val="007B1620"/>
    <w:rsid w:val="007B20E4"/>
    <w:rsid w:val="007B28A1"/>
    <w:rsid w:val="007B2D87"/>
    <w:rsid w:val="007B2EA8"/>
    <w:rsid w:val="007B3311"/>
    <w:rsid w:val="007B3C9A"/>
    <w:rsid w:val="007B3D55"/>
    <w:rsid w:val="007B4251"/>
    <w:rsid w:val="007B4291"/>
    <w:rsid w:val="007B5802"/>
    <w:rsid w:val="007B5B11"/>
    <w:rsid w:val="007B5EFD"/>
    <w:rsid w:val="007B6295"/>
    <w:rsid w:val="007B62DA"/>
    <w:rsid w:val="007B69E4"/>
    <w:rsid w:val="007B6A51"/>
    <w:rsid w:val="007B6E47"/>
    <w:rsid w:val="007B7537"/>
    <w:rsid w:val="007B7708"/>
    <w:rsid w:val="007B7B26"/>
    <w:rsid w:val="007C01D6"/>
    <w:rsid w:val="007C05D2"/>
    <w:rsid w:val="007C0785"/>
    <w:rsid w:val="007C0CF7"/>
    <w:rsid w:val="007C0E78"/>
    <w:rsid w:val="007C137D"/>
    <w:rsid w:val="007C15CF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11E"/>
    <w:rsid w:val="007C54A9"/>
    <w:rsid w:val="007C5A38"/>
    <w:rsid w:val="007C609A"/>
    <w:rsid w:val="007C6567"/>
    <w:rsid w:val="007C6781"/>
    <w:rsid w:val="007C76E4"/>
    <w:rsid w:val="007C7F78"/>
    <w:rsid w:val="007D03CC"/>
    <w:rsid w:val="007D0717"/>
    <w:rsid w:val="007D08BF"/>
    <w:rsid w:val="007D1549"/>
    <w:rsid w:val="007D1A76"/>
    <w:rsid w:val="007D20A2"/>
    <w:rsid w:val="007D3717"/>
    <w:rsid w:val="007D3954"/>
    <w:rsid w:val="007D47D4"/>
    <w:rsid w:val="007D4A84"/>
    <w:rsid w:val="007D54AD"/>
    <w:rsid w:val="007D5A31"/>
    <w:rsid w:val="007D5C89"/>
    <w:rsid w:val="007D5D6D"/>
    <w:rsid w:val="007D5F7A"/>
    <w:rsid w:val="007D6673"/>
    <w:rsid w:val="007D6A62"/>
    <w:rsid w:val="007D6BA9"/>
    <w:rsid w:val="007D6F0C"/>
    <w:rsid w:val="007E0114"/>
    <w:rsid w:val="007E0941"/>
    <w:rsid w:val="007E0DA3"/>
    <w:rsid w:val="007E0F88"/>
    <w:rsid w:val="007E1614"/>
    <w:rsid w:val="007E1F63"/>
    <w:rsid w:val="007E2045"/>
    <w:rsid w:val="007E250E"/>
    <w:rsid w:val="007E278E"/>
    <w:rsid w:val="007E2934"/>
    <w:rsid w:val="007E2C60"/>
    <w:rsid w:val="007E3F38"/>
    <w:rsid w:val="007E48DA"/>
    <w:rsid w:val="007E495D"/>
    <w:rsid w:val="007E5BC3"/>
    <w:rsid w:val="007E6A2C"/>
    <w:rsid w:val="007E7594"/>
    <w:rsid w:val="007E7B13"/>
    <w:rsid w:val="007E7DDC"/>
    <w:rsid w:val="007E7E88"/>
    <w:rsid w:val="007F1155"/>
    <w:rsid w:val="007F115C"/>
    <w:rsid w:val="007F1F74"/>
    <w:rsid w:val="007F25F6"/>
    <w:rsid w:val="007F2AE1"/>
    <w:rsid w:val="007F2EF7"/>
    <w:rsid w:val="007F3255"/>
    <w:rsid w:val="007F3563"/>
    <w:rsid w:val="007F3BA4"/>
    <w:rsid w:val="007F3C8C"/>
    <w:rsid w:val="007F3F2C"/>
    <w:rsid w:val="007F49FE"/>
    <w:rsid w:val="007F4BA3"/>
    <w:rsid w:val="007F4DA0"/>
    <w:rsid w:val="007F51DD"/>
    <w:rsid w:val="007F539C"/>
    <w:rsid w:val="007F567E"/>
    <w:rsid w:val="007F5D1C"/>
    <w:rsid w:val="007F5F18"/>
    <w:rsid w:val="007F6011"/>
    <w:rsid w:val="007F6344"/>
    <w:rsid w:val="007F6479"/>
    <w:rsid w:val="007F6603"/>
    <w:rsid w:val="007F6750"/>
    <w:rsid w:val="007F6CF6"/>
    <w:rsid w:val="007F6F83"/>
    <w:rsid w:val="007F7096"/>
    <w:rsid w:val="007F7415"/>
    <w:rsid w:val="0080049F"/>
    <w:rsid w:val="00800688"/>
    <w:rsid w:val="008011BF"/>
    <w:rsid w:val="008018A7"/>
    <w:rsid w:val="00801A51"/>
    <w:rsid w:val="00801D9E"/>
    <w:rsid w:val="00801DD6"/>
    <w:rsid w:val="00803BEE"/>
    <w:rsid w:val="0080414F"/>
    <w:rsid w:val="008042D3"/>
    <w:rsid w:val="008048E2"/>
    <w:rsid w:val="00804BB6"/>
    <w:rsid w:val="00806A32"/>
    <w:rsid w:val="008070DD"/>
    <w:rsid w:val="008077B6"/>
    <w:rsid w:val="00807AEB"/>
    <w:rsid w:val="008101A5"/>
    <w:rsid w:val="0081040B"/>
    <w:rsid w:val="00811FE7"/>
    <w:rsid w:val="008127EE"/>
    <w:rsid w:val="00812BA3"/>
    <w:rsid w:val="008137D8"/>
    <w:rsid w:val="00813879"/>
    <w:rsid w:val="008139A2"/>
    <w:rsid w:val="00813D90"/>
    <w:rsid w:val="00814278"/>
    <w:rsid w:val="00814A86"/>
    <w:rsid w:val="00815218"/>
    <w:rsid w:val="0081543E"/>
    <w:rsid w:val="00815C2E"/>
    <w:rsid w:val="00816463"/>
    <w:rsid w:val="00816F33"/>
    <w:rsid w:val="00817093"/>
    <w:rsid w:val="0081732E"/>
    <w:rsid w:val="008179A0"/>
    <w:rsid w:val="00820112"/>
    <w:rsid w:val="00820429"/>
    <w:rsid w:val="00820554"/>
    <w:rsid w:val="00820BDD"/>
    <w:rsid w:val="0082117A"/>
    <w:rsid w:val="00821683"/>
    <w:rsid w:val="00822B71"/>
    <w:rsid w:val="008234F5"/>
    <w:rsid w:val="0082370A"/>
    <w:rsid w:val="008238A8"/>
    <w:rsid w:val="008238F6"/>
    <w:rsid w:val="00823F00"/>
    <w:rsid w:val="00824AEE"/>
    <w:rsid w:val="00824BBD"/>
    <w:rsid w:val="00824DD5"/>
    <w:rsid w:val="00825691"/>
    <w:rsid w:val="008257FC"/>
    <w:rsid w:val="00825D52"/>
    <w:rsid w:val="0082606B"/>
    <w:rsid w:val="008263D5"/>
    <w:rsid w:val="0082655B"/>
    <w:rsid w:val="0082658F"/>
    <w:rsid w:val="008267B6"/>
    <w:rsid w:val="008269D0"/>
    <w:rsid w:val="00826DC7"/>
    <w:rsid w:val="00827009"/>
    <w:rsid w:val="00827376"/>
    <w:rsid w:val="00827939"/>
    <w:rsid w:val="0083086C"/>
    <w:rsid w:val="00830C34"/>
    <w:rsid w:val="00831346"/>
    <w:rsid w:val="008313EE"/>
    <w:rsid w:val="00831717"/>
    <w:rsid w:val="00831747"/>
    <w:rsid w:val="00832487"/>
    <w:rsid w:val="00832BA1"/>
    <w:rsid w:val="00832FB7"/>
    <w:rsid w:val="00833673"/>
    <w:rsid w:val="008338FB"/>
    <w:rsid w:val="00833E56"/>
    <w:rsid w:val="00833F1A"/>
    <w:rsid w:val="00834469"/>
    <w:rsid w:val="00834497"/>
    <w:rsid w:val="008345D3"/>
    <w:rsid w:val="00834F27"/>
    <w:rsid w:val="008351C7"/>
    <w:rsid w:val="00835294"/>
    <w:rsid w:val="00835B86"/>
    <w:rsid w:val="0083641E"/>
    <w:rsid w:val="00836426"/>
    <w:rsid w:val="00836AA1"/>
    <w:rsid w:val="00836C51"/>
    <w:rsid w:val="00837656"/>
    <w:rsid w:val="00837772"/>
    <w:rsid w:val="00837AFD"/>
    <w:rsid w:val="00837CF9"/>
    <w:rsid w:val="00837D1B"/>
    <w:rsid w:val="008402AE"/>
    <w:rsid w:val="0084112D"/>
    <w:rsid w:val="0084175B"/>
    <w:rsid w:val="00841898"/>
    <w:rsid w:val="00841901"/>
    <w:rsid w:val="008419F0"/>
    <w:rsid w:val="00841A7E"/>
    <w:rsid w:val="00841CCC"/>
    <w:rsid w:val="00841D6B"/>
    <w:rsid w:val="00841DA9"/>
    <w:rsid w:val="0084247F"/>
    <w:rsid w:val="00842CB3"/>
    <w:rsid w:val="008432FB"/>
    <w:rsid w:val="008437BB"/>
    <w:rsid w:val="008447A7"/>
    <w:rsid w:val="008447BF"/>
    <w:rsid w:val="008455F3"/>
    <w:rsid w:val="00845C3C"/>
    <w:rsid w:val="00846999"/>
    <w:rsid w:val="00846A75"/>
    <w:rsid w:val="00846BA6"/>
    <w:rsid w:val="00847100"/>
    <w:rsid w:val="0084729C"/>
    <w:rsid w:val="00847448"/>
    <w:rsid w:val="008477C3"/>
    <w:rsid w:val="00847B2A"/>
    <w:rsid w:val="00847C8B"/>
    <w:rsid w:val="00850313"/>
    <w:rsid w:val="00850335"/>
    <w:rsid w:val="00850428"/>
    <w:rsid w:val="008506D4"/>
    <w:rsid w:val="0085077C"/>
    <w:rsid w:val="0085111F"/>
    <w:rsid w:val="00851682"/>
    <w:rsid w:val="0085170D"/>
    <w:rsid w:val="00851FD5"/>
    <w:rsid w:val="00852355"/>
    <w:rsid w:val="00852DE5"/>
    <w:rsid w:val="00852E1B"/>
    <w:rsid w:val="00853B06"/>
    <w:rsid w:val="00853BFE"/>
    <w:rsid w:val="00853D89"/>
    <w:rsid w:val="008546DB"/>
    <w:rsid w:val="00854F61"/>
    <w:rsid w:val="008552F5"/>
    <w:rsid w:val="00855E3C"/>
    <w:rsid w:val="00856781"/>
    <w:rsid w:val="0085682B"/>
    <w:rsid w:val="00856837"/>
    <w:rsid w:val="00856E19"/>
    <w:rsid w:val="00856EA3"/>
    <w:rsid w:val="008575BD"/>
    <w:rsid w:val="00857FD0"/>
    <w:rsid w:val="00860A47"/>
    <w:rsid w:val="0086101B"/>
    <w:rsid w:val="008612E7"/>
    <w:rsid w:val="00861B2B"/>
    <w:rsid w:val="00861E14"/>
    <w:rsid w:val="0086214B"/>
    <w:rsid w:val="008624E2"/>
    <w:rsid w:val="00862C17"/>
    <w:rsid w:val="0086311D"/>
    <w:rsid w:val="00863377"/>
    <w:rsid w:val="0086345A"/>
    <w:rsid w:val="00863AC4"/>
    <w:rsid w:val="00863FE9"/>
    <w:rsid w:val="0086468A"/>
    <w:rsid w:val="008649C3"/>
    <w:rsid w:val="00864A13"/>
    <w:rsid w:val="00864BB8"/>
    <w:rsid w:val="0086501A"/>
    <w:rsid w:val="0086534F"/>
    <w:rsid w:val="0086606F"/>
    <w:rsid w:val="00866181"/>
    <w:rsid w:val="0086627E"/>
    <w:rsid w:val="00866769"/>
    <w:rsid w:val="00866826"/>
    <w:rsid w:val="0086697E"/>
    <w:rsid w:val="00867A6C"/>
    <w:rsid w:val="00867E19"/>
    <w:rsid w:val="00870A4A"/>
    <w:rsid w:val="0087192B"/>
    <w:rsid w:val="00871EE8"/>
    <w:rsid w:val="00871F52"/>
    <w:rsid w:val="00872455"/>
    <w:rsid w:val="00872E92"/>
    <w:rsid w:val="008736BE"/>
    <w:rsid w:val="00873AC5"/>
    <w:rsid w:val="00873B3B"/>
    <w:rsid w:val="00873C2D"/>
    <w:rsid w:val="00873DA0"/>
    <w:rsid w:val="00873E0C"/>
    <w:rsid w:val="00873F26"/>
    <w:rsid w:val="00874220"/>
    <w:rsid w:val="00874252"/>
    <w:rsid w:val="00874267"/>
    <w:rsid w:val="00874354"/>
    <w:rsid w:val="008747E8"/>
    <w:rsid w:val="0087508F"/>
    <w:rsid w:val="00875397"/>
    <w:rsid w:val="00875445"/>
    <w:rsid w:val="00875497"/>
    <w:rsid w:val="008758CD"/>
    <w:rsid w:val="00875C40"/>
    <w:rsid w:val="00875DB3"/>
    <w:rsid w:val="00875E15"/>
    <w:rsid w:val="008760DD"/>
    <w:rsid w:val="0087632E"/>
    <w:rsid w:val="0087638E"/>
    <w:rsid w:val="00876857"/>
    <w:rsid w:val="00876890"/>
    <w:rsid w:val="00877D24"/>
    <w:rsid w:val="00877EC2"/>
    <w:rsid w:val="00880213"/>
    <w:rsid w:val="008804D0"/>
    <w:rsid w:val="00880EF3"/>
    <w:rsid w:val="0088133F"/>
    <w:rsid w:val="00881428"/>
    <w:rsid w:val="008817E2"/>
    <w:rsid w:val="00881EA0"/>
    <w:rsid w:val="0088221B"/>
    <w:rsid w:val="00882B42"/>
    <w:rsid w:val="00882F82"/>
    <w:rsid w:val="00883025"/>
    <w:rsid w:val="00883261"/>
    <w:rsid w:val="00883B15"/>
    <w:rsid w:val="00885614"/>
    <w:rsid w:val="00886178"/>
    <w:rsid w:val="008864D4"/>
    <w:rsid w:val="00887186"/>
    <w:rsid w:val="008878E3"/>
    <w:rsid w:val="008878F3"/>
    <w:rsid w:val="008879EB"/>
    <w:rsid w:val="00887B1B"/>
    <w:rsid w:val="00887D8C"/>
    <w:rsid w:val="0089020B"/>
    <w:rsid w:val="00890403"/>
    <w:rsid w:val="00890632"/>
    <w:rsid w:val="00891E14"/>
    <w:rsid w:val="008924E7"/>
    <w:rsid w:val="008927F7"/>
    <w:rsid w:val="00892A76"/>
    <w:rsid w:val="00892BE0"/>
    <w:rsid w:val="00894145"/>
    <w:rsid w:val="00894840"/>
    <w:rsid w:val="00896191"/>
    <w:rsid w:val="0089632C"/>
    <w:rsid w:val="008963B3"/>
    <w:rsid w:val="00896538"/>
    <w:rsid w:val="008966FF"/>
    <w:rsid w:val="00896BF3"/>
    <w:rsid w:val="00897C35"/>
    <w:rsid w:val="008A01BE"/>
    <w:rsid w:val="008A027C"/>
    <w:rsid w:val="008A09D8"/>
    <w:rsid w:val="008A0C59"/>
    <w:rsid w:val="008A0C80"/>
    <w:rsid w:val="008A0F5A"/>
    <w:rsid w:val="008A14CC"/>
    <w:rsid w:val="008A1D30"/>
    <w:rsid w:val="008A1D62"/>
    <w:rsid w:val="008A1E33"/>
    <w:rsid w:val="008A23A2"/>
    <w:rsid w:val="008A2ABA"/>
    <w:rsid w:val="008A357E"/>
    <w:rsid w:val="008A368C"/>
    <w:rsid w:val="008A36F8"/>
    <w:rsid w:val="008A3E6F"/>
    <w:rsid w:val="008A43F6"/>
    <w:rsid w:val="008A44F5"/>
    <w:rsid w:val="008A452E"/>
    <w:rsid w:val="008A4C15"/>
    <w:rsid w:val="008A53FA"/>
    <w:rsid w:val="008A5A6A"/>
    <w:rsid w:val="008A5B32"/>
    <w:rsid w:val="008A5CD4"/>
    <w:rsid w:val="008A5D56"/>
    <w:rsid w:val="008A5DA0"/>
    <w:rsid w:val="008A641C"/>
    <w:rsid w:val="008A68F0"/>
    <w:rsid w:val="008A6D08"/>
    <w:rsid w:val="008A6E1A"/>
    <w:rsid w:val="008A71D3"/>
    <w:rsid w:val="008A7495"/>
    <w:rsid w:val="008A78D6"/>
    <w:rsid w:val="008A7A25"/>
    <w:rsid w:val="008A7EEB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3F02"/>
    <w:rsid w:val="008B4166"/>
    <w:rsid w:val="008B46E5"/>
    <w:rsid w:val="008B47F4"/>
    <w:rsid w:val="008B48FA"/>
    <w:rsid w:val="008B4B68"/>
    <w:rsid w:val="008B568F"/>
    <w:rsid w:val="008B5753"/>
    <w:rsid w:val="008B60C3"/>
    <w:rsid w:val="008B631A"/>
    <w:rsid w:val="008B6A24"/>
    <w:rsid w:val="008B6EE3"/>
    <w:rsid w:val="008B73EC"/>
    <w:rsid w:val="008B75FB"/>
    <w:rsid w:val="008B7AC8"/>
    <w:rsid w:val="008B7AF7"/>
    <w:rsid w:val="008B7B82"/>
    <w:rsid w:val="008B7EF1"/>
    <w:rsid w:val="008C04DB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8E3"/>
    <w:rsid w:val="008C58E7"/>
    <w:rsid w:val="008C6319"/>
    <w:rsid w:val="008C648B"/>
    <w:rsid w:val="008C6790"/>
    <w:rsid w:val="008C7A1C"/>
    <w:rsid w:val="008D03A1"/>
    <w:rsid w:val="008D0A6C"/>
    <w:rsid w:val="008D0EA7"/>
    <w:rsid w:val="008D0F76"/>
    <w:rsid w:val="008D10A1"/>
    <w:rsid w:val="008D1630"/>
    <w:rsid w:val="008D16D8"/>
    <w:rsid w:val="008D1728"/>
    <w:rsid w:val="008D1F69"/>
    <w:rsid w:val="008D215C"/>
    <w:rsid w:val="008D2583"/>
    <w:rsid w:val="008D2979"/>
    <w:rsid w:val="008D303D"/>
    <w:rsid w:val="008D340A"/>
    <w:rsid w:val="008D35EC"/>
    <w:rsid w:val="008D37FD"/>
    <w:rsid w:val="008D417D"/>
    <w:rsid w:val="008D43BD"/>
    <w:rsid w:val="008D45DD"/>
    <w:rsid w:val="008D4A6C"/>
    <w:rsid w:val="008D4AE6"/>
    <w:rsid w:val="008D4CED"/>
    <w:rsid w:val="008D520E"/>
    <w:rsid w:val="008D566A"/>
    <w:rsid w:val="008D576B"/>
    <w:rsid w:val="008D61C5"/>
    <w:rsid w:val="008D6D28"/>
    <w:rsid w:val="008D6F0A"/>
    <w:rsid w:val="008D7465"/>
    <w:rsid w:val="008E06FC"/>
    <w:rsid w:val="008E0A63"/>
    <w:rsid w:val="008E16F1"/>
    <w:rsid w:val="008E1E85"/>
    <w:rsid w:val="008E1FA1"/>
    <w:rsid w:val="008E2202"/>
    <w:rsid w:val="008E2435"/>
    <w:rsid w:val="008E2817"/>
    <w:rsid w:val="008E2CAC"/>
    <w:rsid w:val="008E2D9E"/>
    <w:rsid w:val="008E2E59"/>
    <w:rsid w:val="008E3B8D"/>
    <w:rsid w:val="008E3DC2"/>
    <w:rsid w:val="008E3F87"/>
    <w:rsid w:val="008E405B"/>
    <w:rsid w:val="008E4FA1"/>
    <w:rsid w:val="008E5311"/>
    <w:rsid w:val="008E5525"/>
    <w:rsid w:val="008E5ACD"/>
    <w:rsid w:val="008E5BC3"/>
    <w:rsid w:val="008E5C3B"/>
    <w:rsid w:val="008E5FD8"/>
    <w:rsid w:val="008E6D9F"/>
    <w:rsid w:val="008E6F75"/>
    <w:rsid w:val="008E6F85"/>
    <w:rsid w:val="008E7209"/>
    <w:rsid w:val="008E7477"/>
    <w:rsid w:val="008E7728"/>
    <w:rsid w:val="008E7BE0"/>
    <w:rsid w:val="008E7E28"/>
    <w:rsid w:val="008E7FE4"/>
    <w:rsid w:val="008F019C"/>
    <w:rsid w:val="008F0344"/>
    <w:rsid w:val="008F043D"/>
    <w:rsid w:val="008F076B"/>
    <w:rsid w:val="008F0C19"/>
    <w:rsid w:val="008F0E72"/>
    <w:rsid w:val="008F1028"/>
    <w:rsid w:val="008F11E8"/>
    <w:rsid w:val="008F1381"/>
    <w:rsid w:val="008F20A1"/>
    <w:rsid w:val="008F31A6"/>
    <w:rsid w:val="008F3F88"/>
    <w:rsid w:val="008F454F"/>
    <w:rsid w:val="008F4B3D"/>
    <w:rsid w:val="008F4BDA"/>
    <w:rsid w:val="008F4D8B"/>
    <w:rsid w:val="008F55F0"/>
    <w:rsid w:val="008F59A7"/>
    <w:rsid w:val="008F59F0"/>
    <w:rsid w:val="008F5A9B"/>
    <w:rsid w:val="008F5F75"/>
    <w:rsid w:val="008F61C4"/>
    <w:rsid w:val="008F64DB"/>
    <w:rsid w:val="008F6C73"/>
    <w:rsid w:val="009002FC"/>
    <w:rsid w:val="00901045"/>
    <w:rsid w:val="009012E6"/>
    <w:rsid w:val="00901504"/>
    <w:rsid w:val="0090151D"/>
    <w:rsid w:val="00901832"/>
    <w:rsid w:val="00901968"/>
    <w:rsid w:val="00901ACA"/>
    <w:rsid w:val="00901C2B"/>
    <w:rsid w:val="00901FAD"/>
    <w:rsid w:val="009022A5"/>
    <w:rsid w:val="009024CC"/>
    <w:rsid w:val="00903043"/>
    <w:rsid w:val="00903057"/>
    <w:rsid w:val="009033D4"/>
    <w:rsid w:val="00903784"/>
    <w:rsid w:val="00903D82"/>
    <w:rsid w:val="00904022"/>
    <w:rsid w:val="0090580A"/>
    <w:rsid w:val="00905FB5"/>
    <w:rsid w:val="009061C6"/>
    <w:rsid w:val="00906301"/>
    <w:rsid w:val="00907478"/>
    <w:rsid w:val="00907EDE"/>
    <w:rsid w:val="009100AB"/>
    <w:rsid w:val="00910515"/>
    <w:rsid w:val="0091059F"/>
    <w:rsid w:val="009108C3"/>
    <w:rsid w:val="00910E54"/>
    <w:rsid w:val="0091150D"/>
    <w:rsid w:val="0091161A"/>
    <w:rsid w:val="009119CC"/>
    <w:rsid w:val="00911C6F"/>
    <w:rsid w:val="00911DE1"/>
    <w:rsid w:val="00912AC3"/>
    <w:rsid w:val="00912C03"/>
    <w:rsid w:val="00913122"/>
    <w:rsid w:val="009134AD"/>
    <w:rsid w:val="009134CE"/>
    <w:rsid w:val="00914283"/>
    <w:rsid w:val="0091458C"/>
    <w:rsid w:val="00914A55"/>
    <w:rsid w:val="00914BF1"/>
    <w:rsid w:val="00915E6A"/>
    <w:rsid w:val="00916304"/>
    <w:rsid w:val="00916854"/>
    <w:rsid w:val="00916E22"/>
    <w:rsid w:val="00916F2E"/>
    <w:rsid w:val="00916F8B"/>
    <w:rsid w:val="009170AD"/>
    <w:rsid w:val="00917728"/>
    <w:rsid w:val="00917F47"/>
    <w:rsid w:val="00920333"/>
    <w:rsid w:val="00920CA3"/>
    <w:rsid w:val="00920DA8"/>
    <w:rsid w:val="00921490"/>
    <w:rsid w:val="00921560"/>
    <w:rsid w:val="0092245A"/>
    <w:rsid w:val="009226DB"/>
    <w:rsid w:val="0092272F"/>
    <w:rsid w:val="00922933"/>
    <w:rsid w:val="009231E7"/>
    <w:rsid w:val="0092321D"/>
    <w:rsid w:val="00923571"/>
    <w:rsid w:val="00923B3D"/>
    <w:rsid w:val="00923CA0"/>
    <w:rsid w:val="00923D5B"/>
    <w:rsid w:val="009242ED"/>
    <w:rsid w:val="00924588"/>
    <w:rsid w:val="009247A8"/>
    <w:rsid w:val="00924E34"/>
    <w:rsid w:val="00924FCF"/>
    <w:rsid w:val="0092514C"/>
    <w:rsid w:val="00925229"/>
    <w:rsid w:val="0092530E"/>
    <w:rsid w:val="00925499"/>
    <w:rsid w:val="009255B1"/>
    <w:rsid w:val="00925D04"/>
    <w:rsid w:val="00925F7D"/>
    <w:rsid w:val="009261A3"/>
    <w:rsid w:val="00926631"/>
    <w:rsid w:val="009268C6"/>
    <w:rsid w:val="00926A08"/>
    <w:rsid w:val="0092755C"/>
    <w:rsid w:val="00927654"/>
    <w:rsid w:val="00930764"/>
    <w:rsid w:val="0093174D"/>
    <w:rsid w:val="0093188B"/>
    <w:rsid w:val="009320B6"/>
    <w:rsid w:val="00932C2C"/>
    <w:rsid w:val="00933C97"/>
    <w:rsid w:val="00934ECB"/>
    <w:rsid w:val="00935A5D"/>
    <w:rsid w:val="00935C80"/>
    <w:rsid w:val="00935E06"/>
    <w:rsid w:val="00936AFD"/>
    <w:rsid w:val="009376D0"/>
    <w:rsid w:val="009376DA"/>
    <w:rsid w:val="009401B3"/>
    <w:rsid w:val="009402E9"/>
    <w:rsid w:val="00940485"/>
    <w:rsid w:val="00940528"/>
    <w:rsid w:val="00940B0E"/>
    <w:rsid w:val="0094196D"/>
    <w:rsid w:val="00941AD4"/>
    <w:rsid w:val="0094202A"/>
    <w:rsid w:val="00942571"/>
    <w:rsid w:val="00943034"/>
    <w:rsid w:val="00943853"/>
    <w:rsid w:val="00943B6D"/>
    <w:rsid w:val="009440C1"/>
    <w:rsid w:val="009444AF"/>
    <w:rsid w:val="009447A2"/>
    <w:rsid w:val="0094516D"/>
    <w:rsid w:val="009456E0"/>
    <w:rsid w:val="009457F4"/>
    <w:rsid w:val="0094594E"/>
    <w:rsid w:val="00945BDE"/>
    <w:rsid w:val="00945EC2"/>
    <w:rsid w:val="00945F6A"/>
    <w:rsid w:val="0094621D"/>
    <w:rsid w:val="009469EF"/>
    <w:rsid w:val="00947207"/>
    <w:rsid w:val="009472F5"/>
    <w:rsid w:val="00947B1E"/>
    <w:rsid w:val="00947FDF"/>
    <w:rsid w:val="0095096B"/>
    <w:rsid w:val="00950B32"/>
    <w:rsid w:val="009515B2"/>
    <w:rsid w:val="009515EF"/>
    <w:rsid w:val="00951832"/>
    <w:rsid w:val="009521C0"/>
    <w:rsid w:val="0095274C"/>
    <w:rsid w:val="0095305E"/>
    <w:rsid w:val="009532A8"/>
    <w:rsid w:val="00953BB6"/>
    <w:rsid w:val="009551F1"/>
    <w:rsid w:val="00955865"/>
    <w:rsid w:val="0095591E"/>
    <w:rsid w:val="00956630"/>
    <w:rsid w:val="009572BF"/>
    <w:rsid w:val="009574AF"/>
    <w:rsid w:val="00960065"/>
    <w:rsid w:val="00960579"/>
    <w:rsid w:val="009605BD"/>
    <w:rsid w:val="00960696"/>
    <w:rsid w:val="00961782"/>
    <w:rsid w:val="009618F4"/>
    <w:rsid w:val="00961949"/>
    <w:rsid w:val="00962746"/>
    <w:rsid w:val="009627E3"/>
    <w:rsid w:val="0096282A"/>
    <w:rsid w:val="00962D91"/>
    <w:rsid w:val="0096304D"/>
    <w:rsid w:val="009630A4"/>
    <w:rsid w:val="00963583"/>
    <w:rsid w:val="009641D9"/>
    <w:rsid w:val="0096439A"/>
    <w:rsid w:val="00966189"/>
    <w:rsid w:val="00966804"/>
    <w:rsid w:val="0096766E"/>
    <w:rsid w:val="00970824"/>
    <w:rsid w:val="0097097E"/>
    <w:rsid w:val="009710D1"/>
    <w:rsid w:val="00971B24"/>
    <w:rsid w:val="009723D1"/>
    <w:rsid w:val="00972FDE"/>
    <w:rsid w:val="009742AC"/>
    <w:rsid w:val="009744BA"/>
    <w:rsid w:val="009744E4"/>
    <w:rsid w:val="009747A5"/>
    <w:rsid w:val="00974B33"/>
    <w:rsid w:val="00974E41"/>
    <w:rsid w:val="0097579E"/>
    <w:rsid w:val="00975A87"/>
    <w:rsid w:val="00975D16"/>
    <w:rsid w:val="0097620C"/>
    <w:rsid w:val="00976281"/>
    <w:rsid w:val="0097663F"/>
    <w:rsid w:val="0097697C"/>
    <w:rsid w:val="00976FA4"/>
    <w:rsid w:val="009770DE"/>
    <w:rsid w:val="00977683"/>
    <w:rsid w:val="009807CF"/>
    <w:rsid w:val="009809C2"/>
    <w:rsid w:val="009809F7"/>
    <w:rsid w:val="00980F90"/>
    <w:rsid w:val="0098101F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055"/>
    <w:rsid w:val="009850AF"/>
    <w:rsid w:val="00985351"/>
    <w:rsid w:val="00985358"/>
    <w:rsid w:val="00985431"/>
    <w:rsid w:val="00985D5A"/>
    <w:rsid w:val="00985E93"/>
    <w:rsid w:val="00986434"/>
    <w:rsid w:val="0098643B"/>
    <w:rsid w:val="00986E6D"/>
    <w:rsid w:val="00987A56"/>
    <w:rsid w:val="00987C89"/>
    <w:rsid w:val="00987CF3"/>
    <w:rsid w:val="009905E8"/>
    <w:rsid w:val="00990FFB"/>
    <w:rsid w:val="00991347"/>
    <w:rsid w:val="00991EF8"/>
    <w:rsid w:val="009920D5"/>
    <w:rsid w:val="00993136"/>
    <w:rsid w:val="00993A59"/>
    <w:rsid w:val="0099484A"/>
    <w:rsid w:val="009949F9"/>
    <w:rsid w:val="00995420"/>
    <w:rsid w:val="009956CE"/>
    <w:rsid w:val="00995773"/>
    <w:rsid w:val="00995CC7"/>
    <w:rsid w:val="0099617A"/>
    <w:rsid w:val="00996B97"/>
    <w:rsid w:val="00996D41"/>
    <w:rsid w:val="00996E5E"/>
    <w:rsid w:val="009973F8"/>
    <w:rsid w:val="00997B13"/>
    <w:rsid w:val="00997FFE"/>
    <w:rsid w:val="009A074F"/>
    <w:rsid w:val="009A08D6"/>
    <w:rsid w:val="009A0A86"/>
    <w:rsid w:val="009A0BC5"/>
    <w:rsid w:val="009A1154"/>
    <w:rsid w:val="009A118A"/>
    <w:rsid w:val="009A119F"/>
    <w:rsid w:val="009A2070"/>
    <w:rsid w:val="009A217E"/>
    <w:rsid w:val="009A28F8"/>
    <w:rsid w:val="009A32BC"/>
    <w:rsid w:val="009A3D09"/>
    <w:rsid w:val="009A4859"/>
    <w:rsid w:val="009A5AF3"/>
    <w:rsid w:val="009A5C9A"/>
    <w:rsid w:val="009A688F"/>
    <w:rsid w:val="009A68AF"/>
    <w:rsid w:val="009A6ECF"/>
    <w:rsid w:val="009A70C3"/>
    <w:rsid w:val="009A70F6"/>
    <w:rsid w:val="009A73A7"/>
    <w:rsid w:val="009A7448"/>
    <w:rsid w:val="009A7BE2"/>
    <w:rsid w:val="009A7DAF"/>
    <w:rsid w:val="009A7FFA"/>
    <w:rsid w:val="009B0116"/>
    <w:rsid w:val="009B031A"/>
    <w:rsid w:val="009B0EC7"/>
    <w:rsid w:val="009B0F8A"/>
    <w:rsid w:val="009B10EA"/>
    <w:rsid w:val="009B110F"/>
    <w:rsid w:val="009B1186"/>
    <w:rsid w:val="009B160D"/>
    <w:rsid w:val="009B221E"/>
    <w:rsid w:val="009B235D"/>
    <w:rsid w:val="009B2E8D"/>
    <w:rsid w:val="009B351E"/>
    <w:rsid w:val="009B40D7"/>
    <w:rsid w:val="009B427E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0B9D"/>
    <w:rsid w:val="009C1669"/>
    <w:rsid w:val="009C1746"/>
    <w:rsid w:val="009C194B"/>
    <w:rsid w:val="009C1E9E"/>
    <w:rsid w:val="009C26BA"/>
    <w:rsid w:val="009C272D"/>
    <w:rsid w:val="009C275E"/>
    <w:rsid w:val="009C2FF2"/>
    <w:rsid w:val="009C386C"/>
    <w:rsid w:val="009C38A2"/>
    <w:rsid w:val="009C43D5"/>
    <w:rsid w:val="009C4B41"/>
    <w:rsid w:val="009C4F9E"/>
    <w:rsid w:val="009C5708"/>
    <w:rsid w:val="009C571F"/>
    <w:rsid w:val="009C5C26"/>
    <w:rsid w:val="009C6240"/>
    <w:rsid w:val="009C63D8"/>
    <w:rsid w:val="009C64B4"/>
    <w:rsid w:val="009C652A"/>
    <w:rsid w:val="009C66AA"/>
    <w:rsid w:val="009C6A7F"/>
    <w:rsid w:val="009C6AF5"/>
    <w:rsid w:val="009C6AF8"/>
    <w:rsid w:val="009C6B81"/>
    <w:rsid w:val="009C6E8C"/>
    <w:rsid w:val="009C70DF"/>
    <w:rsid w:val="009C7EF9"/>
    <w:rsid w:val="009D04AA"/>
    <w:rsid w:val="009D0914"/>
    <w:rsid w:val="009D09B4"/>
    <w:rsid w:val="009D0CFE"/>
    <w:rsid w:val="009D0E4C"/>
    <w:rsid w:val="009D0F14"/>
    <w:rsid w:val="009D109A"/>
    <w:rsid w:val="009D1447"/>
    <w:rsid w:val="009D1814"/>
    <w:rsid w:val="009D1B59"/>
    <w:rsid w:val="009D1DF4"/>
    <w:rsid w:val="009D1E35"/>
    <w:rsid w:val="009D220D"/>
    <w:rsid w:val="009D3964"/>
    <w:rsid w:val="009D41E8"/>
    <w:rsid w:val="009D4918"/>
    <w:rsid w:val="009D4987"/>
    <w:rsid w:val="009D5426"/>
    <w:rsid w:val="009D5AA2"/>
    <w:rsid w:val="009D6843"/>
    <w:rsid w:val="009D68F9"/>
    <w:rsid w:val="009D6EC8"/>
    <w:rsid w:val="009E0311"/>
    <w:rsid w:val="009E06CA"/>
    <w:rsid w:val="009E0AA4"/>
    <w:rsid w:val="009E0E71"/>
    <w:rsid w:val="009E13A2"/>
    <w:rsid w:val="009E18F3"/>
    <w:rsid w:val="009E19CD"/>
    <w:rsid w:val="009E1B55"/>
    <w:rsid w:val="009E1BF6"/>
    <w:rsid w:val="009E1E37"/>
    <w:rsid w:val="009E20BB"/>
    <w:rsid w:val="009E23DF"/>
    <w:rsid w:val="009E26FD"/>
    <w:rsid w:val="009E274B"/>
    <w:rsid w:val="009E2FC1"/>
    <w:rsid w:val="009E3295"/>
    <w:rsid w:val="009E40DD"/>
    <w:rsid w:val="009E42C5"/>
    <w:rsid w:val="009E4491"/>
    <w:rsid w:val="009E4B1C"/>
    <w:rsid w:val="009E4FD2"/>
    <w:rsid w:val="009E5DC5"/>
    <w:rsid w:val="009E699E"/>
    <w:rsid w:val="009E6EDD"/>
    <w:rsid w:val="009E76F0"/>
    <w:rsid w:val="009E789A"/>
    <w:rsid w:val="009E78E7"/>
    <w:rsid w:val="009F0C52"/>
    <w:rsid w:val="009F0D16"/>
    <w:rsid w:val="009F0FD2"/>
    <w:rsid w:val="009F0FD9"/>
    <w:rsid w:val="009F1382"/>
    <w:rsid w:val="009F2699"/>
    <w:rsid w:val="009F27BD"/>
    <w:rsid w:val="009F2A44"/>
    <w:rsid w:val="009F2C2C"/>
    <w:rsid w:val="009F2CD6"/>
    <w:rsid w:val="009F3824"/>
    <w:rsid w:val="009F3BED"/>
    <w:rsid w:val="009F3EF0"/>
    <w:rsid w:val="009F40CC"/>
    <w:rsid w:val="009F4DF2"/>
    <w:rsid w:val="009F4EA2"/>
    <w:rsid w:val="009F504F"/>
    <w:rsid w:val="009F5851"/>
    <w:rsid w:val="009F6003"/>
    <w:rsid w:val="009F613B"/>
    <w:rsid w:val="009F62E3"/>
    <w:rsid w:val="009F6C07"/>
    <w:rsid w:val="009F71AF"/>
    <w:rsid w:val="009F7CA1"/>
    <w:rsid w:val="00A000DB"/>
    <w:rsid w:val="00A00FC5"/>
    <w:rsid w:val="00A01169"/>
    <w:rsid w:val="00A01979"/>
    <w:rsid w:val="00A01C1B"/>
    <w:rsid w:val="00A01D76"/>
    <w:rsid w:val="00A021EA"/>
    <w:rsid w:val="00A022EA"/>
    <w:rsid w:val="00A0240D"/>
    <w:rsid w:val="00A02DA1"/>
    <w:rsid w:val="00A03C37"/>
    <w:rsid w:val="00A0476E"/>
    <w:rsid w:val="00A0479A"/>
    <w:rsid w:val="00A049A1"/>
    <w:rsid w:val="00A0588E"/>
    <w:rsid w:val="00A05A17"/>
    <w:rsid w:val="00A05CA3"/>
    <w:rsid w:val="00A05CD3"/>
    <w:rsid w:val="00A06034"/>
    <w:rsid w:val="00A0620B"/>
    <w:rsid w:val="00A06B3B"/>
    <w:rsid w:val="00A07ADB"/>
    <w:rsid w:val="00A07F02"/>
    <w:rsid w:val="00A101D1"/>
    <w:rsid w:val="00A104A9"/>
    <w:rsid w:val="00A10617"/>
    <w:rsid w:val="00A10E7D"/>
    <w:rsid w:val="00A10FB0"/>
    <w:rsid w:val="00A111A8"/>
    <w:rsid w:val="00A116F4"/>
    <w:rsid w:val="00A1171A"/>
    <w:rsid w:val="00A11909"/>
    <w:rsid w:val="00A11C48"/>
    <w:rsid w:val="00A12A63"/>
    <w:rsid w:val="00A12E06"/>
    <w:rsid w:val="00A13964"/>
    <w:rsid w:val="00A13DEB"/>
    <w:rsid w:val="00A1459F"/>
    <w:rsid w:val="00A148E8"/>
    <w:rsid w:val="00A1493E"/>
    <w:rsid w:val="00A149B6"/>
    <w:rsid w:val="00A14C0D"/>
    <w:rsid w:val="00A1615D"/>
    <w:rsid w:val="00A161D1"/>
    <w:rsid w:val="00A17428"/>
    <w:rsid w:val="00A176B1"/>
    <w:rsid w:val="00A177D2"/>
    <w:rsid w:val="00A1796B"/>
    <w:rsid w:val="00A206CE"/>
    <w:rsid w:val="00A20C00"/>
    <w:rsid w:val="00A21DEA"/>
    <w:rsid w:val="00A22526"/>
    <w:rsid w:val="00A2287A"/>
    <w:rsid w:val="00A23AFC"/>
    <w:rsid w:val="00A23BF5"/>
    <w:rsid w:val="00A2445D"/>
    <w:rsid w:val="00A24B31"/>
    <w:rsid w:val="00A24DC7"/>
    <w:rsid w:val="00A250AE"/>
    <w:rsid w:val="00A25446"/>
    <w:rsid w:val="00A2546E"/>
    <w:rsid w:val="00A2639C"/>
    <w:rsid w:val="00A26E2D"/>
    <w:rsid w:val="00A26FB1"/>
    <w:rsid w:val="00A277E4"/>
    <w:rsid w:val="00A27CE7"/>
    <w:rsid w:val="00A27D18"/>
    <w:rsid w:val="00A27DD8"/>
    <w:rsid w:val="00A30110"/>
    <w:rsid w:val="00A304B8"/>
    <w:rsid w:val="00A3099C"/>
    <w:rsid w:val="00A30D87"/>
    <w:rsid w:val="00A30EC1"/>
    <w:rsid w:val="00A31204"/>
    <w:rsid w:val="00A31244"/>
    <w:rsid w:val="00A323CB"/>
    <w:rsid w:val="00A32781"/>
    <w:rsid w:val="00A32AD3"/>
    <w:rsid w:val="00A3314C"/>
    <w:rsid w:val="00A33309"/>
    <w:rsid w:val="00A33778"/>
    <w:rsid w:val="00A33A8D"/>
    <w:rsid w:val="00A33CBC"/>
    <w:rsid w:val="00A33DCE"/>
    <w:rsid w:val="00A33F43"/>
    <w:rsid w:val="00A3404A"/>
    <w:rsid w:val="00A3446F"/>
    <w:rsid w:val="00A34B02"/>
    <w:rsid w:val="00A34D7E"/>
    <w:rsid w:val="00A3564D"/>
    <w:rsid w:val="00A35659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51B"/>
    <w:rsid w:val="00A41977"/>
    <w:rsid w:val="00A42252"/>
    <w:rsid w:val="00A4250D"/>
    <w:rsid w:val="00A42C54"/>
    <w:rsid w:val="00A42CB6"/>
    <w:rsid w:val="00A43566"/>
    <w:rsid w:val="00A43986"/>
    <w:rsid w:val="00A43A5E"/>
    <w:rsid w:val="00A44049"/>
    <w:rsid w:val="00A45F4A"/>
    <w:rsid w:val="00A46367"/>
    <w:rsid w:val="00A46A40"/>
    <w:rsid w:val="00A46E24"/>
    <w:rsid w:val="00A50308"/>
    <w:rsid w:val="00A50A00"/>
    <w:rsid w:val="00A50F10"/>
    <w:rsid w:val="00A51D8F"/>
    <w:rsid w:val="00A51E40"/>
    <w:rsid w:val="00A51E42"/>
    <w:rsid w:val="00A52230"/>
    <w:rsid w:val="00A52813"/>
    <w:rsid w:val="00A5337F"/>
    <w:rsid w:val="00A533F1"/>
    <w:rsid w:val="00A535E5"/>
    <w:rsid w:val="00A53C66"/>
    <w:rsid w:val="00A53FDD"/>
    <w:rsid w:val="00A557AF"/>
    <w:rsid w:val="00A55AAD"/>
    <w:rsid w:val="00A56944"/>
    <w:rsid w:val="00A56DD1"/>
    <w:rsid w:val="00A57C2E"/>
    <w:rsid w:val="00A6005E"/>
    <w:rsid w:val="00A602BB"/>
    <w:rsid w:val="00A60925"/>
    <w:rsid w:val="00A6172B"/>
    <w:rsid w:val="00A61BA0"/>
    <w:rsid w:val="00A62481"/>
    <w:rsid w:val="00A62683"/>
    <w:rsid w:val="00A627DD"/>
    <w:rsid w:val="00A62FEC"/>
    <w:rsid w:val="00A631E2"/>
    <w:rsid w:val="00A6350D"/>
    <w:rsid w:val="00A636F1"/>
    <w:rsid w:val="00A6394E"/>
    <w:rsid w:val="00A64BB0"/>
    <w:rsid w:val="00A64D33"/>
    <w:rsid w:val="00A64FBA"/>
    <w:rsid w:val="00A65B6C"/>
    <w:rsid w:val="00A65DE7"/>
    <w:rsid w:val="00A65ED2"/>
    <w:rsid w:val="00A6690E"/>
    <w:rsid w:val="00A66B56"/>
    <w:rsid w:val="00A674DA"/>
    <w:rsid w:val="00A67BA1"/>
    <w:rsid w:val="00A67E18"/>
    <w:rsid w:val="00A7060C"/>
    <w:rsid w:val="00A70CBC"/>
    <w:rsid w:val="00A70E19"/>
    <w:rsid w:val="00A70E62"/>
    <w:rsid w:val="00A71215"/>
    <w:rsid w:val="00A714E8"/>
    <w:rsid w:val="00A721A1"/>
    <w:rsid w:val="00A72A42"/>
    <w:rsid w:val="00A731EC"/>
    <w:rsid w:val="00A7382C"/>
    <w:rsid w:val="00A73970"/>
    <w:rsid w:val="00A73C5A"/>
    <w:rsid w:val="00A74718"/>
    <w:rsid w:val="00A747D7"/>
    <w:rsid w:val="00A74839"/>
    <w:rsid w:val="00A74F76"/>
    <w:rsid w:val="00A74F96"/>
    <w:rsid w:val="00A75033"/>
    <w:rsid w:val="00A75A75"/>
    <w:rsid w:val="00A76C49"/>
    <w:rsid w:val="00A771C5"/>
    <w:rsid w:val="00A7736A"/>
    <w:rsid w:val="00A779AA"/>
    <w:rsid w:val="00A77CA4"/>
    <w:rsid w:val="00A77D60"/>
    <w:rsid w:val="00A80190"/>
    <w:rsid w:val="00A8048B"/>
    <w:rsid w:val="00A80711"/>
    <w:rsid w:val="00A80BB4"/>
    <w:rsid w:val="00A81062"/>
    <w:rsid w:val="00A8210B"/>
    <w:rsid w:val="00A825EE"/>
    <w:rsid w:val="00A8263B"/>
    <w:rsid w:val="00A82C2D"/>
    <w:rsid w:val="00A83F06"/>
    <w:rsid w:val="00A83FBB"/>
    <w:rsid w:val="00A85E39"/>
    <w:rsid w:val="00A8631A"/>
    <w:rsid w:val="00A86A6D"/>
    <w:rsid w:val="00A870A5"/>
    <w:rsid w:val="00A87291"/>
    <w:rsid w:val="00A87887"/>
    <w:rsid w:val="00A87E08"/>
    <w:rsid w:val="00A90774"/>
    <w:rsid w:val="00A919E3"/>
    <w:rsid w:val="00A91FEE"/>
    <w:rsid w:val="00A92F12"/>
    <w:rsid w:val="00A94B92"/>
    <w:rsid w:val="00A94C47"/>
    <w:rsid w:val="00A94CC1"/>
    <w:rsid w:val="00A94EF1"/>
    <w:rsid w:val="00A956AF"/>
    <w:rsid w:val="00A95904"/>
    <w:rsid w:val="00A96214"/>
    <w:rsid w:val="00AA013C"/>
    <w:rsid w:val="00AA03A7"/>
    <w:rsid w:val="00AA0C64"/>
    <w:rsid w:val="00AA0CEB"/>
    <w:rsid w:val="00AA1519"/>
    <w:rsid w:val="00AA175B"/>
    <w:rsid w:val="00AA1771"/>
    <w:rsid w:val="00AA18CA"/>
    <w:rsid w:val="00AA1A90"/>
    <w:rsid w:val="00AA1C01"/>
    <w:rsid w:val="00AA1F05"/>
    <w:rsid w:val="00AA2242"/>
    <w:rsid w:val="00AA2687"/>
    <w:rsid w:val="00AA2B98"/>
    <w:rsid w:val="00AA30C7"/>
    <w:rsid w:val="00AA37BC"/>
    <w:rsid w:val="00AA41D1"/>
    <w:rsid w:val="00AA5224"/>
    <w:rsid w:val="00AA5C07"/>
    <w:rsid w:val="00AA5ED4"/>
    <w:rsid w:val="00AA6020"/>
    <w:rsid w:val="00AA6784"/>
    <w:rsid w:val="00AA6BAF"/>
    <w:rsid w:val="00AA6D65"/>
    <w:rsid w:val="00AA6E89"/>
    <w:rsid w:val="00AA7502"/>
    <w:rsid w:val="00AA7A6F"/>
    <w:rsid w:val="00AB08C4"/>
    <w:rsid w:val="00AB097E"/>
    <w:rsid w:val="00AB0E17"/>
    <w:rsid w:val="00AB0F97"/>
    <w:rsid w:val="00AB1305"/>
    <w:rsid w:val="00AB13DD"/>
    <w:rsid w:val="00AB23AC"/>
    <w:rsid w:val="00AB2930"/>
    <w:rsid w:val="00AB2C28"/>
    <w:rsid w:val="00AB2D63"/>
    <w:rsid w:val="00AB3012"/>
    <w:rsid w:val="00AB35D4"/>
    <w:rsid w:val="00AB40F0"/>
    <w:rsid w:val="00AB429F"/>
    <w:rsid w:val="00AB480D"/>
    <w:rsid w:val="00AB5718"/>
    <w:rsid w:val="00AB5A46"/>
    <w:rsid w:val="00AB5A79"/>
    <w:rsid w:val="00AB5B56"/>
    <w:rsid w:val="00AB5C7C"/>
    <w:rsid w:val="00AB6B03"/>
    <w:rsid w:val="00AB711E"/>
    <w:rsid w:val="00AB7324"/>
    <w:rsid w:val="00AB7C31"/>
    <w:rsid w:val="00AB7E73"/>
    <w:rsid w:val="00AC005F"/>
    <w:rsid w:val="00AC0FFD"/>
    <w:rsid w:val="00AC16CF"/>
    <w:rsid w:val="00AC17D9"/>
    <w:rsid w:val="00AC191A"/>
    <w:rsid w:val="00AC1CDE"/>
    <w:rsid w:val="00AC2462"/>
    <w:rsid w:val="00AC24A0"/>
    <w:rsid w:val="00AC2899"/>
    <w:rsid w:val="00AC2BAD"/>
    <w:rsid w:val="00AC2EE3"/>
    <w:rsid w:val="00AC34A4"/>
    <w:rsid w:val="00AC4047"/>
    <w:rsid w:val="00AC4A73"/>
    <w:rsid w:val="00AC5110"/>
    <w:rsid w:val="00AC5327"/>
    <w:rsid w:val="00AC5424"/>
    <w:rsid w:val="00AC551B"/>
    <w:rsid w:val="00AC5644"/>
    <w:rsid w:val="00AC5679"/>
    <w:rsid w:val="00AC56D9"/>
    <w:rsid w:val="00AC5B50"/>
    <w:rsid w:val="00AC5CA8"/>
    <w:rsid w:val="00AC659D"/>
    <w:rsid w:val="00AC70D7"/>
    <w:rsid w:val="00AC787E"/>
    <w:rsid w:val="00AC7F96"/>
    <w:rsid w:val="00AD0063"/>
    <w:rsid w:val="00AD0F24"/>
    <w:rsid w:val="00AD0F6E"/>
    <w:rsid w:val="00AD161C"/>
    <w:rsid w:val="00AD1EBE"/>
    <w:rsid w:val="00AD201E"/>
    <w:rsid w:val="00AD2046"/>
    <w:rsid w:val="00AD227E"/>
    <w:rsid w:val="00AD283F"/>
    <w:rsid w:val="00AD2886"/>
    <w:rsid w:val="00AD2A5C"/>
    <w:rsid w:val="00AD2C48"/>
    <w:rsid w:val="00AD32E0"/>
    <w:rsid w:val="00AD36EF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0EAD"/>
    <w:rsid w:val="00AE105C"/>
    <w:rsid w:val="00AE1503"/>
    <w:rsid w:val="00AE20FD"/>
    <w:rsid w:val="00AE29AF"/>
    <w:rsid w:val="00AE32B8"/>
    <w:rsid w:val="00AE4F02"/>
    <w:rsid w:val="00AE50A8"/>
    <w:rsid w:val="00AE56FB"/>
    <w:rsid w:val="00AE64DC"/>
    <w:rsid w:val="00AE6AC2"/>
    <w:rsid w:val="00AE6B44"/>
    <w:rsid w:val="00AE79FC"/>
    <w:rsid w:val="00AF059B"/>
    <w:rsid w:val="00AF0752"/>
    <w:rsid w:val="00AF0916"/>
    <w:rsid w:val="00AF18C3"/>
    <w:rsid w:val="00AF1F67"/>
    <w:rsid w:val="00AF2BAA"/>
    <w:rsid w:val="00AF2E02"/>
    <w:rsid w:val="00AF34EE"/>
    <w:rsid w:val="00AF3696"/>
    <w:rsid w:val="00AF3C65"/>
    <w:rsid w:val="00AF3E35"/>
    <w:rsid w:val="00AF4B60"/>
    <w:rsid w:val="00AF5199"/>
    <w:rsid w:val="00AF5278"/>
    <w:rsid w:val="00AF59FB"/>
    <w:rsid w:val="00AF5C27"/>
    <w:rsid w:val="00AF5F75"/>
    <w:rsid w:val="00AF65BC"/>
    <w:rsid w:val="00AF6B46"/>
    <w:rsid w:val="00AF6F95"/>
    <w:rsid w:val="00AF6FED"/>
    <w:rsid w:val="00AF7F8B"/>
    <w:rsid w:val="00B00C16"/>
    <w:rsid w:val="00B00CFB"/>
    <w:rsid w:val="00B01862"/>
    <w:rsid w:val="00B01AD1"/>
    <w:rsid w:val="00B025E0"/>
    <w:rsid w:val="00B03349"/>
    <w:rsid w:val="00B03CA8"/>
    <w:rsid w:val="00B03E31"/>
    <w:rsid w:val="00B049D6"/>
    <w:rsid w:val="00B04BD9"/>
    <w:rsid w:val="00B0502A"/>
    <w:rsid w:val="00B053EF"/>
    <w:rsid w:val="00B05400"/>
    <w:rsid w:val="00B05825"/>
    <w:rsid w:val="00B0607D"/>
    <w:rsid w:val="00B060E2"/>
    <w:rsid w:val="00B063A8"/>
    <w:rsid w:val="00B06447"/>
    <w:rsid w:val="00B065C9"/>
    <w:rsid w:val="00B0713D"/>
    <w:rsid w:val="00B07758"/>
    <w:rsid w:val="00B07993"/>
    <w:rsid w:val="00B07EDF"/>
    <w:rsid w:val="00B1012D"/>
    <w:rsid w:val="00B107AE"/>
    <w:rsid w:val="00B10ABC"/>
    <w:rsid w:val="00B10E52"/>
    <w:rsid w:val="00B116B8"/>
    <w:rsid w:val="00B11EB5"/>
    <w:rsid w:val="00B12048"/>
    <w:rsid w:val="00B13F50"/>
    <w:rsid w:val="00B14D88"/>
    <w:rsid w:val="00B16237"/>
    <w:rsid w:val="00B16358"/>
    <w:rsid w:val="00B16436"/>
    <w:rsid w:val="00B16645"/>
    <w:rsid w:val="00B16F3F"/>
    <w:rsid w:val="00B17E11"/>
    <w:rsid w:val="00B20F35"/>
    <w:rsid w:val="00B2146C"/>
    <w:rsid w:val="00B21496"/>
    <w:rsid w:val="00B214C4"/>
    <w:rsid w:val="00B2166D"/>
    <w:rsid w:val="00B21719"/>
    <w:rsid w:val="00B22276"/>
    <w:rsid w:val="00B22E38"/>
    <w:rsid w:val="00B23031"/>
    <w:rsid w:val="00B2336A"/>
    <w:rsid w:val="00B233BD"/>
    <w:rsid w:val="00B24123"/>
    <w:rsid w:val="00B249FE"/>
    <w:rsid w:val="00B24CE3"/>
    <w:rsid w:val="00B250A3"/>
    <w:rsid w:val="00B25412"/>
    <w:rsid w:val="00B25D7D"/>
    <w:rsid w:val="00B26031"/>
    <w:rsid w:val="00B2654B"/>
    <w:rsid w:val="00B2654C"/>
    <w:rsid w:val="00B26623"/>
    <w:rsid w:val="00B266B6"/>
    <w:rsid w:val="00B266F2"/>
    <w:rsid w:val="00B27856"/>
    <w:rsid w:val="00B279B5"/>
    <w:rsid w:val="00B27FC8"/>
    <w:rsid w:val="00B31004"/>
    <w:rsid w:val="00B31131"/>
    <w:rsid w:val="00B31779"/>
    <w:rsid w:val="00B317F8"/>
    <w:rsid w:val="00B318DF"/>
    <w:rsid w:val="00B3278A"/>
    <w:rsid w:val="00B32A53"/>
    <w:rsid w:val="00B32B8B"/>
    <w:rsid w:val="00B333C5"/>
    <w:rsid w:val="00B3467B"/>
    <w:rsid w:val="00B34AA1"/>
    <w:rsid w:val="00B3508B"/>
    <w:rsid w:val="00B3512A"/>
    <w:rsid w:val="00B35AEA"/>
    <w:rsid w:val="00B36353"/>
    <w:rsid w:val="00B36606"/>
    <w:rsid w:val="00B36F48"/>
    <w:rsid w:val="00B37287"/>
    <w:rsid w:val="00B372AC"/>
    <w:rsid w:val="00B374E6"/>
    <w:rsid w:val="00B4002B"/>
    <w:rsid w:val="00B40445"/>
    <w:rsid w:val="00B40EF5"/>
    <w:rsid w:val="00B41059"/>
    <w:rsid w:val="00B413C1"/>
    <w:rsid w:val="00B41BB9"/>
    <w:rsid w:val="00B41E6F"/>
    <w:rsid w:val="00B4233C"/>
    <w:rsid w:val="00B4289C"/>
    <w:rsid w:val="00B42E7F"/>
    <w:rsid w:val="00B430F0"/>
    <w:rsid w:val="00B431FB"/>
    <w:rsid w:val="00B43CEB"/>
    <w:rsid w:val="00B43EFB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0356"/>
    <w:rsid w:val="00B5059F"/>
    <w:rsid w:val="00B50F19"/>
    <w:rsid w:val="00B5103F"/>
    <w:rsid w:val="00B51113"/>
    <w:rsid w:val="00B51342"/>
    <w:rsid w:val="00B5150E"/>
    <w:rsid w:val="00B52542"/>
    <w:rsid w:val="00B527A9"/>
    <w:rsid w:val="00B52832"/>
    <w:rsid w:val="00B5324B"/>
    <w:rsid w:val="00B53281"/>
    <w:rsid w:val="00B54127"/>
    <w:rsid w:val="00B542BA"/>
    <w:rsid w:val="00B55738"/>
    <w:rsid w:val="00B56041"/>
    <w:rsid w:val="00B56843"/>
    <w:rsid w:val="00B57024"/>
    <w:rsid w:val="00B57532"/>
    <w:rsid w:val="00B578AF"/>
    <w:rsid w:val="00B57FF9"/>
    <w:rsid w:val="00B600DC"/>
    <w:rsid w:val="00B60471"/>
    <w:rsid w:val="00B60493"/>
    <w:rsid w:val="00B6059C"/>
    <w:rsid w:val="00B605E0"/>
    <w:rsid w:val="00B60D64"/>
    <w:rsid w:val="00B60D66"/>
    <w:rsid w:val="00B6120A"/>
    <w:rsid w:val="00B612B1"/>
    <w:rsid w:val="00B6224B"/>
    <w:rsid w:val="00B62F11"/>
    <w:rsid w:val="00B642C4"/>
    <w:rsid w:val="00B643F3"/>
    <w:rsid w:val="00B645BC"/>
    <w:rsid w:val="00B64B1F"/>
    <w:rsid w:val="00B64CCE"/>
    <w:rsid w:val="00B655F3"/>
    <w:rsid w:val="00B65905"/>
    <w:rsid w:val="00B66176"/>
    <w:rsid w:val="00B667BB"/>
    <w:rsid w:val="00B66B06"/>
    <w:rsid w:val="00B670E3"/>
    <w:rsid w:val="00B672D7"/>
    <w:rsid w:val="00B67505"/>
    <w:rsid w:val="00B675F4"/>
    <w:rsid w:val="00B67961"/>
    <w:rsid w:val="00B70914"/>
    <w:rsid w:val="00B72246"/>
    <w:rsid w:val="00B756AE"/>
    <w:rsid w:val="00B7595F"/>
    <w:rsid w:val="00B75D13"/>
    <w:rsid w:val="00B75DDA"/>
    <w:rsid w:val="00B7633E"/>
    <w:rsid w:val="00B76587"/>
    <w:rsid w:val="00B76F7A"/>
    <w:rsid w:val="00B778FF"/>
    <w:rsid w:val="00B77AD1"/>
    <w:rsid w:val="00B8075D"/>
    <w:rsid w:val="00B80948"/>
    <w:rsid w:val="00B80C95"/>
    <w:rsid w:val="00B80DE7"/>
    <w:rsid w:val="00B81A3C"/>
    <w:rsid w:val="00B826DC"/>
    <w:rsid w:val="00B82F87"/>
    <w:rsid w:val="00B83071"/>
    <w:rsid w:val="00B8345F"/>
    <w:rsid w:val="00B83685"/>
    <w:rsid w:val="00B83A5B"/>
    <w:rsid w:val="00B8535A"/>
    <w:rsid w:val="00B85885"/>
    <w:rsid w:val="00B860A6"/>
    <w:rsid w:val="00B862DB"/>
    <w:rsid w:val="00B8630E"/>
    <w:rsid w:val="00B863A0"/>
    <w:rsid w:val="00B8658E"/>
    <w:rsid w:val="00B86AEE"/>
    <w:rsid w:val="00B86D16"/>
    <w:rsid w:val="00B872C6"/>
    <w:rsid w:val="00B87E90"/>
    <w:rsid w:val="00B9125A"/>
    <w:rsid w:val="00B918C0"/>
    <w:rsid w:val="00B91908"/>
    <w:rsid w:val="00B919B8"/>
    <w:rsid w:val="00B91DCC"/>
    <w:rsid w:val="00B91F21"/>
    <w:rsid w:val="00B92086"/>
    <w:rsid w:val="00B92C1E"/>
    <w:rsid w:val="00B937AC"/>
    <w:rsid w:val="00B93C3E"/>
    <w:rsid w:val="00B944BE"/>
    <w:rsid w:val="00B95605"/>
    <w:rsid w:val="00B95804"/>
    <w:rsid w:val="00B95A61"/>
    <w:rsid w:val="00B95A99"/>
    <w:rsid w:val="00B964B1"/>
    <w:rsid w:val="00B966C0"/>
    <w:rsid w:val="00B96E03"/>
    <w:rsid w:val="00B97474"/>
    <w:rsid w:val="00B978CA"/>
    <w:rsid w:val="00B97996"/>
    <w:rsid w:val="00B97B5F"/>
    <w:rsid w:val="00BA0135"/>
    <w:rsid w:val="00BA0492"/>
    <w:rsid w:val="00BA0746"/>
    <w:rsid w:val="00BA0D67"/>
    <w:rsid w:val="00BA15B5"/>
    <w:rsid w:val="00BA16DF"/>
    <w:rsid w:val="00BA2298"/>
    <w:rsid w:val="00BA36E6"/>
    <w:rsid w:val="00BA414E"/>
    <w:rsid w:val="00BA470F"/>
    <w:rsid w:val="00BA481C"/>
    <w:rsid w:val="00BA5588"/>
    <w:rsid w:val="00BA56EA"/>
    <w:rsid w:val="00BA5875"/>
    <w:rsid w:val="00BA5A6F"/>
    <w:rsid w:val="00BA5C5D"/>
    <w:rsid w:val="00BA5E97"/>
    <w:rsid w:val="00BA6979"/>
    <w:rsid w:val="00BA6E0B"/>
    <w:rsid w:val="00BA70AF"/>
    <w:rsid w:val="00BA73C9"/>
    <w:rsid w:val="00BA7685"/>
    <w:rsid w:val="00BB00F3"/>
    <w:rsid w:val="00BB0151"/>
    <w:rsid w:val="00BB0A62"/>
    <w:rsid w:val="00BB0EFD"/>
    <w:rsid w:val="00BB17B7"/>
    <w:rsid w:val="00BB1EC9"/>
    <w:rsid w:val="00BB2B98"/>
    <w:rsid w:val="00BB2FF5"/>
    <w:rsid w:val="00BB324C"/>
    <w:rsid w:val="00BB3322"/>
    <w:rsid w:val="00BB4085"/>
    <w:rsid w:val="00BB431F"/>
    <w:rsid w:val="00BB4350"/>
    <w:rsid w:val="00BB4503"/>
    <w:rsid w:val="00BB4CDC"/>
    <w:rsid w:val="00BB4D20"/>
    <w:rsid w:val="00BB4DB7"/>
    <w:rsid w:val="00BB4F18"/>
    <w:rsid w:val="00BB5D74"/>
    <w:rsid w:val="00BB5E1C"/>
    <w:rsid w:val="00BB614C"/>
    <w:rsid w:val="00BB6269"/>
    <w:rsid w:val="00BB639A"/>
    <w:rsid w:val="00BB6470"/>
    <w:rsid w:val="00BB65A7"/>
    <w:rsid w:val="00BB67C1"/>
    <w:rsid w:val="00BB6BC3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19C"/>
    <w:rsid w:val="00BC3D77"/>
    <w:rsid w:val="00BC411D"/>
    <w:rsid w:val="00BC4537"/>
    <w:rsid w:val="00BC4758"/>
    <w:rsid w:val="00BC4857"/>
    <w:rsid w:val="00BC53F0"/>
    <w:rsid w:val="00BC5A73"/>
    <w:rsid w:val="00BC65AF"/>
    <w:rsid w:val="00BC6887"/>
    <w:rsid w:val="00BC7388"/>
    <w:rsid w:val="00BC73F8"/>
    <w:rsid w:val="00BC7712"/>
    <w:rsid w:val="00BC78AB"/>
    <w:rsid w:val="00BC7A93"/>
    <w:rsid w:val="00BC7C63"/>
    <w:rsid w:val="00BD03A2"/>
    <w:rsid w:val="00BD0491"/>
    <w:rsid w:val="00BD0DFC"/>
    <w:rsid w:val="00BD0E38"/>
    <w:rsid w:val="00BD15E1"/>
    <w:rsid w:val="00BD1A45"/>
    <w:rsid w:val="00BD22B3"/>
    <w:rsid w:val="00BD26D1"/>
    <w:rsid w:val="00BD2AE4"/>
    <w:rsid w:val="00BD3A23"/>
    <w:rsid w:val="00BD4154"/>
    <w:rsid w:val="00BD4295"/>
    <w:rsid w:val="00BD43F3"/>
    <w:rsid w:val="00BD4B5E"/>
    <w:rsid w:val="00BD51A4"/>
    <w:rsid w:val="00BD5E7F"/>
    <w:rsid w:val="00BD65DE"/>
    <w:rsid w:val="00BD6B19"/>
    <w:rsid w:val="00BD76C9"/>
    <w:rsid w:val="00BD79BD"/>
    <w:rsid w:val="00BE0132"/>
    <w:rsid w:val="00BE0B0A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5791"/>
    <w:rsid w:val="00BE6120"/>
    <w:rsid w:val="00BE61A6"/>
    <w:rsid w:val="00BE63BD"/>
    <w:rsid w:val="00BE6CB5"/>
    <w:rsid w:val="00BE6D79"/>
    <w:rsid w:val="00BF0426"/>
    <w:rsid w:val="00BF0EE4"/>
    <w:rsid w:val="00BF1044"/>
    <w:rsid w:val="00BF10D7"/>
    <w:rsid w:val="00BF11F7"/>
    <w:rsid w:val="00BF1495"/>
    <w:rsid w:val="00BF1FE0"/>
    <w:rsid w:val="00BF20C9"/>
    <w:rsid w:val="00BF2385"/>
    <w:rsid w:val="00BF258F"/>
    <w:rsid w:val="00BF27A0"/>
    <w:rsid w:val="00BF28EE"/>
    <w:rsid w:val="00BF2E8E"/>
    <w:rsid w:val="00BF4240"/>
    <w:rsid w:val="00BF4819"/>
    <w:rsid w:val="00BF4DF5"/>
    <w:rsid w:val="00BF4F6A"/>
    <w:rsid w:val="00BF51DC"/>
    <w:rsid w:val="00BF545E"/>
    <w:rsid w:val="00BF5530"/>
    <w:rsid w:val="00BF5612"/>
    <w:rsid w:val="00BF5623"/>
    <w:rsid w:val="00BF58F0"/>
    <w:rsid w:val="00BF59CF"/>
    <w:rsid w:val="00BF69A4"/>
    <w:rsid w:val="00BF6DDF"/>
    <w:rsid w:val="00BF7983"/>
    <w:rsid w:val="00BF79BE"/>
    <w:rsid w:val="00BF7C42"/>
    <w:rsid w:val="00C0085B"/>
    <w:rsid w:val="00C00B9F"/>
    <w:rsid w:val="00C00D6B"/>
    <w:rsid w:val="00C01BDC"/>
    <w:rsid w:val="00C02427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4A1"/>
    <w:rsid w:val="00C047CF"/>
    <w:rsid w:val="00C049D7"/>
    <w:rsid w:val="00C04B76"/>
    <w:rsid w:val="00C04F95"/>
    <w:rsid w:val="00C05A4F"/>
    <w:rsid w:val="00C05CAA"/>
    <w:rsid w:val="00C06873"/>
    <w:rsid w:val="00C07506"/>
    <w:rsid w:val="00C07684"/>
    <w:rsid w:val="00C07A9F"/>
    <w:rsid w:val="00C07B70"/>
    <w:rsid w:val="00C100F0"/>
    <w:rsid w:val="00C10386"/>
    <w:rsid w:val="00C108C9"/>
    <w:rsid w:val="00C10A66"/>
    <w:rsid w:val="00C10AD4"/>
    <w:rsid w:val="00C11259"/>
    <w:rsid w:val="00C115F2"/>
    <w:rsid w:val="00C120D6"/>
    <w:rsid w:val="00C124F3"/>
    <w:rsid w:val="00C1258E"/>
    <w:rsid w:val="00C12919"/>
    <w:rsid w:val="00C12A4B"/>
    <w:rsid w:val="00C12B10"/>
    <w:rsid w:val="00C12ED3"/>
    <w:rsid w:val="00C12EF1"/>
    <w:rsid w:val="00C133CB"/>
    <w:rsid w:val="00C13BB9"/>
    <w:rsid w:val="00C13EE9"/>
    <w:rsid w:val="00C14B21"/>
    <w:rsid w:val="00C14B7A"/>
    <w:rsid w:val="00C14BFB"/>
    <w:rsid w:val="00C14D37"/>
    <w:rsid w:val="00C14D8B"/>
    <w:rsid w:val="00C14F8E"/>
    <w:rsid w:val="00C1520E"/>
    <w:rsid w:val="00C16771"/>
    <w:rsid w:val="00C17B63"/>
    <w:rsid w:val="00C17B9C"/>
    <w:rsid w:val="00C17D1A"/>
    <w:rsid w:val="00C20210"/>
    <w:rsid w:val="00C2049A"/>
    <w:rsid w:val="00C20561"/>
    <w:rsid w:val="00C20E6E"/>
    <w:rsid w:val="00C215C0"/>
    <w:rsid w:val="00C215EA"/>
    <w:rsid w:val="00C21611"/>
    <w:rsid w:val="00C21725"/>
    <w:rsid w:val="00C21C5D"/>
    <w:rsid w:val="00C22507"/>
    <w:rsid w:val="00C22A06"/>
    <w:rsid w:val="00C22B03"/>
    <w:rsid w:val="00C22D9F"/>
    <w:rsid w:val="00C23412"/>
    <w:rsid w:val="00C2384E"/>
    <w:rsid w:val="00C23A86"/>
    <w:rsid w:val="00C240C5"/>
    <w:rsid w:val="00C24194"/>
    <w:rsid w:val="00C24391"/>
    <w:rsid w:val="00C243BD"/>
    <w:rsid w:val="00C24ECE"/>
    <w:rsid w:val="00C25013"/>
    <w:rsid w:val="00C251A1"/>
    <w:rsid w:val="00C273CD"/>
    <w:rsid w:val="00C278D2"/>
    <w:rsid w:val="00C27D9E"/>
    <w:rsid w:val="00C30132"/>
    <w:rsid w:val="00C30C81"/>
    <w:rsid w:val="00C3154C"/>
    <w:rsid w:val="00C3175B"/>
    <w:rsid w:val="00C31981"/>
    <w:rsid w:val="00C32824"/>
    <w:rsid w:val="00C32CA5"/>
    <w:rsid w:val="00C32FFF"/>
    <w:rsid w:val="00C336C0"/>
    <w:rsid w:val="00C338AC"/>
    <w:rsid w:val="00C338F9"/>
    <w:rsid w:val="00C33AEC"/>
    <w:rsid w:val="00C3405A"/>
    <w:rsid w:val="00C3420C"/>
    <w:rsid w:val="00C3447E"/>
    <w:rsid w:val="00C3476F"/>
    <w:rsid w:val="00C3483A"/>
    <w:rsid w:val="00C34D17"/>
    <w:rsid w:val="00C3507B"/>
    <w:rsid w:val="00C35327"/>
    <w:rsid w:val="00C35715"/>
    <w:rsid w:val="00C35801"/>
    <w:rsid w:val="00C3597E"/>
    <w:rsid w:val="00C35D8B"/>
    <w:rsid w:val="00C36321"/>
    <w:rsid w:val="00C370A7"/>
    <w:rsid w:val="00C373EE"/>
    <w:rsid w:val="00C37701"/>
    <w:rsid w:val="00C37A4E"/>
    <w:rsid w:val="00C37CD3"/>
    <w:rsid w:val="00C40749"/>
    <w:rsid w:val="00C40D2B"/>
    <w:rsid w:val="00C40FAB"/>
    <w:rsid w:val="00C426A1"/>
    <w:rsid w:val="00C42A4B"/>
    <w:rsid w:val="00C42AFA"/>
    <w:rsid w:val="00C432F7"/>
    <w:rsid w:val="00C43828"/>
    <w:rsid w:val="00C43FD6"/>
    <w:rsid w:val="00C4455F"/>
    <w:rsid w:val="00C4497F"/>
    <w:rsid w:val="00C44A97"/>
    <w:rsid w:val="00C451B6"/>
    <w:rsid w:val="00C4527B"/>
    <w:rsid w:val="00C452AD"/>
    <w:rsid w:val="00C45444"/>
    <w:rsid w:val="00C46B67"/>
    <w:rsid w:val="00C46CC5"/>
    <w:rsid w:val="00C46EEA"/>
    <w:rsid w:val="00C46F11"/>
    <w:rsid w:val="00C47646"/>
    <w:rsid w:val="00C4769F"/>
    <w:rsid w:val="00C479FD"/>
    <w:rsid w:val="00C514F0"/>
    <w:rsid w:val="00C51EEF"/>
    <w:rsid w:val="00C52BB1"/>
    <w:rsid w:val="00C52DDE"/>
    <w:rsid w:val="00C52EF8"/>
    <w:rsid w:val="00C53065"/>
    <w:rsid w:val="00C536C4"/>
    <w:rsid w:val="00C53957"/>
    <w:rsid w:val="00C53B6C"/>
    <w:rsid w:val="00C53F1D"/>
    <w:rsid w:val="00C54C91"/>
    <w:rsid w:val="00C55DBD"/>
    <w:rsid w:val="00C56D95"/>
    <w:rsid w:val="00C5755D"/>
    <w:rsid w:val="00C57609"/>
    <w:rsid w:val="00C600F8"/>
    <w:rsid w:val="00C60213"/>
    <w:rsid w:val="00C6028D"/>
    <w:rsid w:val="00C60397"/>
    <w:rsid w:val="00C60893"/>
    <w:rsid w:val="00C612A0"/>
    <w:rsid w:val="00C6150C"/>
    <w:rsid w:val="00C617B2"/>
    <w:rsid w:val="00C61BDD"/>
    <w:rsid w:val="00C6251D"/>
    <w:rsid w:val="00C626FC"/>
    <w:rsid w:val="00C62BDB"/>
    <w:rsid w:val="00C62CC9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1F5"/>
    <w:rsid w:val="00C7022F"/>
    <w:rsid w:val="00C718B3"/>
    <w:rsid w:val="00C71C18"/>
    <w:rsid w:val="00C72B64"/>
    <w:rsid w:val="00C72FB1"/>
    <w:rsid w:val="00C73512"/>
    <w:rsid w:val="00C73B5F"/>
    <w:rsid w:val="00C74236"/>
    <w:rsid w:val="00C74C8A"/>
    <w:rsid w:val="00C757BF"/>
    <w:rsid w:val="00C75CA0"/>
    <w:rsid w:val="00C75E7D"/>
    <w:rsid w:val="00C764CD"/>
    <w:rsid w:val="00C765B6"/>
    <w:rsid w:val="00C76AA6"/>
    <w:rsid w:val="00C76D1B"/>
    <w:rsid w:val="00C76F6F"/>
    <w:rsid w:val="00C80014"/>
    <w:rsid w:val="00C8038A"/>
    <w:rsid w:val="00C80632"/>
    <w:rsid w:val="00C8088D"/>
    <w:rsid w:val="00C8135A"/>
    <w:rsid w:val="00C819E2"/>
    <w:rsid w:val="00C81A3B"/>
    <w:rsid w:val="00C81D81"/>
    <w:rsid w:val="00C82E5F"/>
    <w:rsid w:val="00C84643"/>
    <w:rsid w:val="00C84875"/>
    <w:rsid w:val="00C84BE4"/>
    <w:rsid w:val="00C84DE5"/>
    <w:rsid w:val="00C85142"/>
    <w:rsid w:val="00C85833"/>
    <w:rsid w:val="00C85B54"/>
    <w:rsid w:val="00C86AF6"/>
    <w:rsid w:val="00C907D8"/>
    <w:rsid w:val="00C907DB"/>
    <w:rsid w:val="00C90860"/>
    <w:rsid w:val="00C90DD5"/>
    <w:rsid w:val="00C911B3"/>
    <w:rsid w:val="00C9124A"/>
    <w:rsid w:val="00C916C0"/>
    <w:rsid w:val="00C92006"/>
    <w:rsid w:val="00C922D4"/>
    <w:rsid w:val="00C92B6A"/>
    <w:rsid w:val="00C92CDC"/>
    <w:rsid w:val="00C93B64"/>
    <w:rsid w:val="00C93FF7"/>
    <w:rsid w:val="00C94256"/>
    <w:rsid w:val="00C9485C"/>
    <w:rsid w:val="00C94E4B"/>
    <w:rsid w:val="00C94FED"/>
    <w:rsid w:val="00C974BE"/>
    <w:rsid w:val="00CA03DA"/>
    <w:rsid w:val="00CA1130"/>
    <w:rsid w:val="00CA15C9"/>
    <w:rsid w:val="00CA1779"/>
    <w:rsid w:val="00CA1AB5"/>
    <w:rsid w:val="00CA1E99"/>
    <w:rsid w:val="00CA1F81"/>
    <w:rsid w:val="00CA201F"/>
    <w:rsid w:val="00CA2052"/>
    <w:rsid w:val="00CA2066"/>
    <w:rsid w:val="00CA27E0"/>
    <w:rsid w:val="00CA298B"/>
    <w:rsid w:val="00CA304B"/>
    <w:rsid w:val="00CA33CF"/>
    <w:rsid w:val="00CA3BE7"/>
    <w:rsid w:val="00CA425E"/>
    <w:rsid w:val="00CA44AE"/>
    <w:rsid w:val="00CA49B5"/>
    <w:rsid w:val="00CA589F"/>
    <w:rsid w:val="00CA59D8"/>
    <w:rsid w:val="00CA5BA1"/>
    <w:rsid w:val="00CA6ABF"/>
    <w:rsid w:val="00CA6BB2"/>
    <w:rsid w:val="00CA7434"/>
    <w:rsid w:val="00CA7435"/>
    <w:rsid w:val="00CA79A9"/>
    <w:rsid w:val="00CA7EA7"/>
    <w:rsid w:val="00CB0062"/>
    <w:rsid w:val="00CB0230"/>
    <w:rsid w:val="00CB062C"/>
    <w:rsid w:val="00CB077E"/>
    <w:rsid w:val="00CB101C"/>
    <w:rsid w:val="00CB181A"/>
    <w:rsid w:val="00CB189F"/>
    <w:rsid w:val="00CB1B16"/>
    <w:rsid w:val="00CB26E6"/>
    <w:rsid w:val="00CB3227"/>
    <w:rsid w:val="00CB3C79"/>
    <w:rsid w:val="00CB3F6B"/>
    <w:rsid w:val="00CB4798"/>
    <w:rsid w:val="00CB4F51"/>
    <w:rsid w:val="00CB5A90"/>
    <w:rsid w:val="00CB5C31"/>
    <w:rsid w:val="00CB5CC5"/>
    <w:rsid w:val="00CB6438"/>
    <w:rsid w:val="00CB6529"/>
    <w:rsid w:val="00CB6E91"/>
    <w:rsid w:val="00CB7048"/>
    <w:rsid w:val="00CB7498"/>
    <w:rsid w:val="00CC0146"/>
    <w:rsid w:val="00CC12D8"/>
    <w:rsid w:val="00CC1CAF"/>
    <w:rsid w:val="00CC275D"/>
    <w:rsid w:val="00CC2989"/>
    <w:rsid w:val="00CC2E02"/>
    <w:rsid w:val="00CC2E64"/>
    <w:rsid w:val="00CC32E2"/>
    <w:rsid w:val="00CC397B"/>
    <w:rsid w:val="00CC4805"/>
    <w:rsid w:val="00CC4845"/>
    <w:rsid w:val="00CC4E64"/>
    <w:rsid w:val="00CC58AA"/>
    <w:rsid w:val="00CC5BDF"/>
    <w:rsid w:val="00CC5DF6"/>
    <w:rsid w:val="00CC6D1E"/>
    <w:rsid w:val="00CC7491"/>
    <w:rsid w:val="00CC7786"/>
    <w:rsid w:val="00CC7BD3"/>
    <w:rsid w:val="00CC7D5A"/>
    <w:rsid w:val="00CD05D7"/>
    <w:rsid w:val="00CD0AE5"/>
    <w:rsid w:val="00CD0B87"/>
    <w:rsid w:val="00CD0C9E"/>
    <w:rsid w:val="00CD0DEF"/>
    <w:rsid w:val="00CD160B"/>
    <w:rsid w:val="00CD160E"/>
    <w:rsid w:val="00CD17F9"/>
    <w:rsid w:val="00CD22EF"/>
    <w:rsid w:val="00CD332E"/>
    <w:rsid w:val="00CD35B5"/>
    <w:rsid w:val="00CD409A"/>
    <w:rsid w:val="00CD53C8"/>
    <w:rsid w:val="00CD56D9"/>
    <w:rsid w:val="00CD5A5A"/>
    <w:rsid w:val="00CD5D15"/>
    <w:rsid w:val="00CD6195"/>
    <w:rsid w:val="00CD6322"/>
    <w:rsid w:val="00CD6561"/>
    <w:rsid w:val="00CD6A93"/>
    <w:rsid w:val="00CD6AB3"/>
    <w:rsid w:val="00CD6CBA"/>
    <w:rsid w:val="00CD7593"/>
    <w:rsid w:val="00CD7626"/>
    <w:rsid w:val="00CD7A5C"/>
    <w:rsid w:val="00CD7AA1"/>
    <w:rsid w:val="00CD7BD1"/>
    <w:rsid w:val="00CD7CAE"/>
    <w:rsid w:val="00CD7CF3"/>
    <w:rsid w:val="00CE0AC5"/>
    <w:rsid w:val="00CE1011"/>
    <w:rsid w:val="00CE102C"/>
    <w:rsid w:val="00CE1392"/>
    <w:rsid w:val="00CE2266"/>
    <w:rsid w:val="00CE2772"/>
    <w:rsid w:val="00CE2DAB"/>
    <w:rsid w:val="00CE352A"/>
    <w:rsid w:val="00CE35F9"/>
    <w:rsid w:val="00CE397D"/>
    <w:rsid w:val="00CE412B"/>
    <w:rsid w:val="00CE5FA3"/>
    <w:rsid w:val="00CE6ABA"/>
    <w:rsid w:val="00CE6FEC"/>
    <w:rsid w:val="00CE7424"/>
    <w:rsid w:val="00CE76D7"/>
    <w:rsid w:val="00CE7E9C"/>
    <w:rsid w:val="00CF03E9"/>
    <w:rsid w:val="00CF0603"/>
    <w:rsid w:val="00CF090E"/>
    <w:rsid w:val="00CF1944"/>
    <w:rsid w:val="00CF20F7"/>
    <w:rsid w:val="00CF2763"/>
    <w:rsid w:val="00CF2B6F"/>
    <w:rsid w:val="00CF33C3"/>
    <w:rsid w:val="00CF34A1"/>
    <w:rsid w:val="00CF4006"/>
    <w:rsid w:val="00CF4919"/>
    <w:rsid w:val="00CF4A2B"/>
    <w:rsid w:val="00CF4A54"/>
    <w:rsid w:val="00CF4E41"/>
    <w:rsid w:val="00CF50F3"/>
    <w:rsid w:val="00CF63BE"/>
    <w:rsid w:val="00CF743B"/>
    <w:rsid w:val="00CF7EE2"/>
    <w:rsid w:val="00D007D7"/>
    <w:rsid w:val="00D0171B"/>
    <w:rsid w:val="00D0178C"/>
    <w:rsid w:val="00D01D19"/>
    <w:rsid w:val="00D01F1C"/>
    <w:rsid w:val="00D020B5"/>
    <w:rsid w:val="00D020E2"/>
    <w:rsid w:val="00D031D8"/>
    <w:rsid w:val="00D031DD"/>
    <w:rsid w:val="00D033D8"/>
    <w:rsid w:val="00D03476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6D38"/>
    <w:rsid w:val="00D07087"/>
    <w:rsid w:val="00D076C7"/>
    <w:rsid w:val="00D078CB"/>
    <w:rsid w:val="00D10264"/>
    <w:rsid w:val="00D105FD"/>
    <w:rsid w:val="00D10608"/>
    <w:rsid w:val="00D10721"/>
    <w:rsid w:val="00D107A9"/>
    <w:rsid w:val="00D11265"/>
    <w:rsid w:val="00D1160E"/>
    <w:rsid w:val="00D118D5"/>
    <w:rsid w:val="00D11923"/>
    <w:rsid w:val="00D125CB"/>
    <w:rsid w:val="00D1387E"/>
    <w:rsid w:val="00D13A04"/>
    <w:rsid w:val="00D14455"/>
    <w:rsid w:val="00D148CC"/>
    <w:rsid w:val="00D157C3"/>
    <w:rsid w:val="00D16756"/>
    <w:rsid w:val="00D1797D"/>
    <w:rsid w:val="00D201B9"/>
    <w:rsid w:val="00D202D5"/>
    <w:rsid w:val="00D20369"/>
    <w:rsid w:val="00D2100C"/>
    <w:rsid w:val="00D22603"/>
    <w:rsid w:val="00D22D0A"/>
    <w:rsid w:val="00D22DD0"/>
    <w:rsid w:val="00D232B6"/>
    <w:rsid w:val="00D23DCA"/>
    <w:rsid w:val="00D24023"/>
    <w:rsid w:val="00D242C9"/>
    <w:rsid w:val="00D244E3"/>
    <w:rsid w:val="00D24FB9"/>
    <w:rsid w:val="00D24FE0"/>
    <w:rsid w:val="00D25B14"/>
    <w:rsid w:val="00D25F3B"/>
    <w:rsid w:val="00D25F66"/>
    <w:rsid w:val="00D2624B"/>
    <w:rsid w:val="00D26902"/>
    <w:rsid w:val="00D26B94"/>
    <w:rsid w:val="00D26D0B"/>
    <w:rsid w:val="00D27008"/>
    <w:rsid w:val="00D27543"/>
    <w:rsid w:val="00D27716"/>
    <w:rsid w:val="00D27ED3"/>
    <w:rsid w:val="00D304DC"/>
    <w:rsid w:val="00D306EF"/>
    <w:rsid w:val="00D30DB7"/>
    <w:rsid w:val="00D30ECF"/>
    <w:rsid w:val="00D31754"/>
    <w:rsid w:val="00D319C6"/>
    <w:rsid w:val="00D31CB7"/>
    <w:rsid w:val="00D31DC0"/>
    <w:rsid w:val="00D31E0D"/>
    <w:rsid w:val="00D31E67"/>
    <w:rsid w:val="00D31F9B"/>
    <w:rsid w:val="00D32DEE"/>
    <w:rsid w:val="00D3333A"/>
    <w:rsid w:val="00D33371"/>
    <w:rsid w:val="00D33405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146"/>
    <w:rsid w:val="00D35230"/>
    <w:rsid w:val="00D365EC"/>
    <w:rsid w:val="00D36726"/>
    <w:rsid w:val="00D36E9A"/>
    <w:rsid w:val="00D36FC9"/>
    <w:rsid w:val="00D375A2"/>
    <w:rsid w:val="00D378FE"/>
    <w:rsid w:val="00D379DF"/>
    <w:rsid w:val="00D37C4D"/>
    <w:rsid w:val="00D37E2B"/>
    <w:rsid w:val="00D40143"/>
    <w:rsid w:val="00D4111D"/>
    <w:rsid w:val="00D41AF2"/>
    <w:rsid w:val="00D41ED5"/>
    <w:rsid w:val="00D42007"/>
    <w:rsid w:val="00D4230F"/>
    <w:rsid w:val="00D423E6"/>
    <w:rsid w:val="00D42F79"/>
    <w:rsid w:val="00D42FF9"/>
    <w:rsid w:val="00D4312D"/>
    <w:rsid w:val="00D433E8"/>
    <w:rsid w:val="00D434D8"/>
    <w:rsid w:val="00D4350D"/>
    <w:rsid w:val="00D436E4"/>
    <w:rsid w:val="00D4373E"/>
    <w:rsid w:val="00D43F49"/>
    <w:rsid w:val="00D44D69"/>
    <w:rsid w:val="00D4530C"/>
    <w:rsid w:val="00D45C55"/>
    <w:rsid w:val="00D45D5F"/>
    <w:rsid w:val="00D46277"/>
    <w:rsid w:val="00D46833"/>
    <w:rsid w:val="00D47022"/>
    <w:rsid w:val="00D47159"/>
    <w:rsid w:val="00D472C3"/>
    <w:rsid w:val="00D478A9"/>
    <w:rsid w:val="00D47B8F"/>
    <w:rsid w:val="00D47F9A"/>
    <w:rsid w:val="00D50124"/>
    <w:rsid w:val="00D503D7"/>
    <w:rsid w:val="00D5101D"/>
    <w:rsid w:val="00D51194"/>
    <w:rsid w:val="00D51284"/>
    <w:rsid w:val="00D51436"/>
    <w:rsid w:val="00D5149F"/>
    <w:rsid w:val="00D52060"/>
    <w:rsid w:val="00D52AC8"/>
    <w:rsid w:val="00D52C9D"/>
    <w:rsid w:val="00D530B3"/>
    <w:rsid w:val="00D532D0"/>
    <w:rsid w:val="00D53467"/>
    <w:rsid w:val="00D53603"/>
    <w:rsid w:val="00D536EA"/>
    <w:rsid w:val="00D538DC"/>
    <w:rsid w:val="00D54074"/>
    <w:rsid w:val="00D543C0"/>
    <w:rsid w:val="00D54504"/>
    <w:rsid w:val="00D54685"/>
    <w:rsid w:val="00D54B2F"/>
    <w:rsid w:val="00D54E18"/>
    <w:rsid w:val="00D54E97"/>
    <w:rsid w:val="00D55752"/>
    <w:rsid w:val="00D5576B"/>
    <w:rsid w:val="00D55930"/>
    <w:rsid w:val="00D5621C"/>
    <w:rsid w:val="00D568CE"/>
    <w:rsid w:val="00D56AC5"/>
    <w:rsid w:val="00D56AD8"/>
    <w:rsid w:val="00D57421"/>
    <w:rsid w:val="00D576D8"/>
    <w:rsid w:val="00D578C3"/>
    <w:rsid w:val="00D57FD4"/>
    <w:rsid w:val="00D60211"/>
    <w:rsid w:val="00D60FC5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56FD"/>
    <w:rsid w:val="00D65979"/>
    <w:rsid w:val="00D66A69"/>
    <w:rsid w:val="00D66AA7"/>
    <w:rsid w:val="00D67764"/>
    <w:rsid w:val="00D67D81"/>
    <w:rsid w:val="00D67ED8"/>
    <w:rsid w:val="00D701FC"/>
    <w:rsid w:val="00D719B5"/>
    <w:rsid w:val="00D71C1C"/>
    <w:rsid w:val="00D7241A"/>
    <w:rsid w:val="00D7246B"/>
    <w:rsid w:val="00D72C28"/>
    <w:rsid w:val="00D72CCF"/>
    <w:rsid w:val="00D7376A"/>
    <w:rsid w:val="00D737DA"/>
    <w:rsid w:val="00D73A92"/>
    <w:rsid w:val="00D748F0"/>
    <w:rsid w:val="00D7512A"/>
    <w:rsid w:val="00D75928"/>
    <w:rsid w:val="00D759D3"/>
    <w:rsid w:val="00D75A96"/>
    <w:rsid w:val="00D75E2E"/>
    <w:rsid w:val="00D77EDD"/>
    <w:rsid w:val="00D77F5F"/>
    <w:rsid w:val="00D8061D"/>
    <w:rsid w:val="00D80AE3"/>
    <w:rsid w:val="00D80D65"/>
    <w:rsid w:val="00D81360"/>
    <w:rsid w:val="00D81520"/>
    <w:rsid w:val="00D819E8"/>
    <w:rsid w:val="00D82832"/>
    <w:rsid w:val="00D82A3A"/>
    <w:rsid w:val="00D82EE3"/>
    <w:rsid w:val="00D83383"/>
    <w:rsid w:val="00D836DE"/>
    <w:rsid w:val="00D83C83"/>
    <w:rsid w:val="00D8434F"/>
    <w:rsid w:val="00D85087"/>
    <w:rsid w:val="00D85B6A"/>
    <w:rsid w:val="00D8611D"/>
    <w:rsid w:val="00D86E6A"/>
    <w:rsid w:val="00D8747C"/>
    <w:rsid w:val="00D874ED"/>
    <w:rsid w:val="00D87639"/>
    <w:rsid w:val="00D9014C"/>
    <w:rsid w:val="00D90626"/>
    <w:rsid w:val="00D90D6F"/>
    <w:rsid w:val="00D90E13"/>
    <w:rsid w:val="00D91191"/>
    <w:rsid w:val="00D9169E"/>
    <w:rsid w:val="00D91D63"/>
    <w:rsid w:val="00D91FDF"/>
    <w:rsid w:val="00D922A2"/>
    <w:rsid w:val="00D9232C"/>
    <w:rsid w:val="00D926F9"/>
    <w:rsid w:val="00D92FCC"/>
    <w:rsid w:val="00D93371"/>
    <w:rsid w:val="00D939C2"/>
    <w:rsid w:val="00D93A0E"/>
    <w:rsid w:val="00D93A67"/>
    <w:rsid w:val="00D93AAB"/>
    <w:rsid w:val="00D93B63"/>
    <w:rsid w:val="00D93D86"/>
    <w:rsid w:val="00D93F12"/>
    <w:rsid w:val="00D9485C"/>
    <w:rsid w:val="00D9487E"/>
    <w:rsid w:val="00D94BC9"/>
    <w:rsid w:val="00D94C25"/>
    <w:rsid w:val="00D94C5B"/>
    <w:rsid w:val="00D95CDA"/>
    <w:rsid w:val="00D9615D"/>
    <w:rsid w:val="00D964B2"/>
    <w:rsid w:val="00D9671D"/>
    <w:rsid w:val="00D969C8"/>
    <w:rsid w:val="00D976E0"/>
    <w:rsid w:val="00D97E55"/>
    <w:rsid w:val="00DA0BF8"/>
    <w:rsid w:val="00DA1743"/>
    <w:rsid w:val="00DA188E"/>
    <w:rsid w:val="00DA1F93"/>
    <w:rsid w:val="00DA2BA4"/>
    <w:rsid w:val="00DA381D"/>
    <w:rsid w:val="00DA3B11"/>
    <w:rsid w:val="00DA4338"/>
    <w:rsid w:val="00DA43B6"/>
    <w:rsid w:val="00DA44DE"/>
    <w:rsid w:val="00DA4528"/>
    <w:rsid w:val="00DA495A"/>
    <w:rsid w:val="00DA4E8D"/>
    <w:rsid w:val="00DA4F93"/>
    <w:rsid w:val="00DA5383"/>
    <w:rsid w:val="00DA5559"/>
    <w:rsid w:val="00DA5CD7"/>
    <w:rsid w:val="00DA682F"/>
    <w:rsid w:val="00DA6F9A"/>
    <w:rsid w:val="00DB0033"/>
    <w:rsid w:val="00DB03E9"/>
    <w:rsid w:val="00DB05CE"/>
    <w:rsid w:val="00DB0E4D"/>
    <w:rsid w:val="00DB1A1E"/>
    <w:rsid w:val="00DB1D82"/>
    <w:rsid w:val="00DB350F"/>
    <w:rsid w:val="00DB3E7B"/>
    <w:rsid w:val="00DB4625"/>
    <w:rsid w:val="00DB4EA5"/>
    <w:rsid w:val="00DB55ED"/>
    <w:rsid w:val="00DB5A80"/>
    <w:rsid w:val="00DB66B9"/>
    <w:rsid w:val="00DB6D2D"/>
    <w:rsid w:val="00DB7096"/>
    <w:rsid w:val="00DB72C7"/>
    <w:rsid w:val="00DB7A66"/>
    <w:rsid w:val="00DC06B0"/>
    <w:rsid w:val="00DC102D"/>
    <w:rsid w:val="00DC15B1"/>
    <w:rsid w:val="00DC22BE"/>
    <w:rsid w:val="00DC237D"/>
    <w:rsid w:val="00DC26F2"/>
    <w:rsid w:val="00DC2F21"/>
    <w:rsid w:val="00DC3073"/>
    <w:rsid w:val="00DC3F72"/>
    <w:rsid w:val="00DC415C"/>
    <w:rsid w:val="00DC44F4"/>
    <w:rsid w:val="00DC57C5"/>
    <w:rsid w:val="00DC589E"/>
    <w:rsid w:val="00DC5CAE"/>
    <w:rsid w:val="00DC6621"/>
    <w:rsid w:val="00DC6AC4"/>
    <w:rsid w:val="00DC72CD"/>
    <w:rsid w:val="00DC768D"/>
    <w:rsid w:val="00DC7B93"/>
    <w:rsid w:val="00DC7C4E"/>
    <w:rsid w:val="00DC7D98"/>
    <w:rsid w:val="00DC7E78"/>
    <w:rsid w:val="00DD01CF"/>
    <w:rsid w:val="00DD0A0F"/>
    <w:rsid w:val="00DD0D1A"/>
    <w:rsid w:val="00DD11D9"/>
    <w:rsid w:val="00DD12E9"/>
    <w:rsid w:val="00DD167F"/>
    <w:rsid w:val="00DD17B0"/>
    <w:rsid w:val="00DD1B37"/>
    <w:rsid w:val="00DD21CF"/>
    <w:rsid w:val="00DD22FB"/>
    <w:rsid w:val="00DD2517"/>
    <w:rsid w:val="00DD2D31"/>
    <w:rsid w:val="00DD2FF5"/>
    <w:rsid w:val="00DD35D9"/>
    <w:rsid w:val="00DD36AF"/>
    <w:rsid w:val="00DD36CE"/>
    <w:rsid w:val="00DD47DD"/>
    <w:rsid w:val="00DD4C04"/>
    <w:rsid w:val="00DD4FA7"/>
    <w:rsid w:val="00DD5041"/>
    <w:rsid w:val="00DD5667"/>
    <w:rsid w:val="00DD5C93"/>
    <w:rsid w:val="00DD5E16"/>
    <w:rsid w:val="00DD5EBA"/>
    <w:rsid w:val="00DD6660"/>
    <w:rsid w:val="00DD6FDD"/>
    <w:rsid w:val="00DD70CC"/>
    <w:rsid w:val="00DD72FF"/>
    <w:rsid w:val="00DD7760"/>
    <w:rsid w:val="00DD77AE"/>
    <w:rsid w:val="00DE03B2"/>
    <w:rsid w:val="00DE09A0"/>
    <w:rsid w:val="00DE09E3"/>
    <w:rsid w:val="00DE0E48"/>
    <w:rsid w:val="00DE19A7"/>
    <w:rsid w:val="00DE1C47"/>
    <w:rsid w:val="00DE1D08"/>
    <w:rsid w:val="00DE2360"/>
    <w:rsid w:val="00DE277E"/>
    <w:rsid w:val="00DE4043"/>
    <w:rsid w:val="00DE40A8"/>
    <w:rsid w:val="00DE427F"/>
    <w:rsid w:val="00DE450D"/>
    <w:rsid w:val="00DE4AA0"/>
    <w:rsid w:val="00DE4F5C"/>
    <w:rsid w:val="00DE55DB"/>
    <w:rsid w:val="00DE5D90"/>
    <w:rsid w:val="00DE6054"/>
    <w:rsid w:val="00DE6157"/>
    <w:rsid w:val="00DE67CF"/>
    <w:rsid w:val="00DE6A8D"/>
    <w:rsid w:val="00DE6FAB"/>
    <w:rsid w:val="00DE6FDF"/>
    <w:rsid w:val="00DE71C0"/>
    <w:rsid w:val="00DE74BD"/>
    <w:rsid w:val="00DE7926"/>
    <w:rsid w:val="00DE7B53"/>
    <w:rsid w:val="00DF0A28"/>
    <w:rsid w:val="00DF11C2"/>
    <w:rsid w:val="00DF1AC2"/>
    <w:rsid w:val="00DF1FC2"/>
    <w:rsid w:val="00DF236A"/>
    <w:rsid w:val="00DF2565"/>
    <w:rsid w:val="00DF2E4C"/>
    <w:rsid w:val="00DF3BB6"/>
    <w:rsid w:val="00DF3DAA"/>
    <w:rsid w:val="00DF4339"/>
    <w:rsid w:val="00DF4611"/>
    <w:rsid w:val="00DF57FA"/>
    <w:rsid w:val="00DF595F"/>
    <w:rsid w:val="00DF59D9"/>
    <w:rsid w:val="00DF5A11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045"/>
    <w:rsid w:val="00E01189"/>
    <w:rsid w:val="00E01A68"/>
    <w:rsid w:val="00E01D1D"/>
    <w:rsid w:val="00E02E14"/>
    <w:rsid w:val="00E03A6E"/>
    <w:rsid w:val="00E03D64"/>
    <w:rsid w:val="00E03FD1"/>
    <w:rsid w:val="00E04A97"/>
    <w:rsid w:val="00E04B32"/>
    <w:rsid w:val="00E04D0A"/>
    <w:rsid w:val="00E05BCF"/>
    <w:rsid w:val="00E06DA4"/>
    <w:rsid w:val="00E07F79"/>
    <w:rsid w:val="00E110ED"/>
    <w:rsid w:val="00E1147B"/>
    <w:rsid w:val="00E11CB1"/>
    <w:rsid w:val="00E121A5"/>
    <w:rsid w:val="00E12442"/>
    <w:rsid w:val="00E1258B"/>
    <w:rsid w:val="00E126C0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5D43"/>
    <w:rsid w:val="00E15E01"/>
    <w:rsid w:val="00E16408"/>
    <w:rsid w:val="00E166CC"/>
    <w:rsid w:val="00E16797"/>
    <w:rsid w:val="00E16B8C"/>
    <w:rsid w:val="00E201B6"/>
    <w:rsid w:val="00E202A0"/>
    <w:rsid w:val="00E208A9"/>
    <w:rsid w:val="00E20F3A"/>
    <w:rsid w:val="00E21760"/>
    <w:rsid w:val="00E2183F"/>
    <w:rsid w:val="00E21AA9"/>
    <w:rsid w:val="00E221B4"/>
    <w:rsid w:val="00E224D5"/>
    <w:rsid w:val="00E22E13"/>
    <w:rsid w:val="00E22E59"/>
    <w:rsid w:val="00E22F01"/>
    <w:rsid w:val="00E238DC"/>
    <w:rsid w:val="00E23993"/>
    <w:rsid w:val="00E24309"/>
    <w:rsid w:val="00E247EF"/>
    <w:rsid w:val="00E24B5E"/>
    <w:rsid w:val="00E250B6"/>
    <w:rsid w:val="00E25E8F"/>
    <w:rsid w:val="00E26270"/>
    <w:rsid w:val="00E26485"/>
    <w:rsid w:val="00E26D02"/>
    <w:rsid w:val="00E26DD6"/>
    <w:rsid w:val="00E270BC"/>
    <w:rsid w:val="00E27539"/>
    <w:rsid w:val="00E301B2"/>
    <w:rsid w:val="00E30286"/>
    <w:rsid w:val="00E30784"/>
    <w:rsid w:val="00E30A60"/>
    <w:rsid w:val="00E30D7B"/>
    <w:rsid w:val="00E30FD2"/>
    <w:rsid w:val="00E3138D"/>
    <w:rsid w:val="00E32511"/>
    <w:rsid w:val="00E32F11"/>
    <w:rsid w:val="00E334F4"/>
    <w:rsid w:val="00E34227"/>
    <w:rsid w:val="00E34DDF"/>
    <w:rsid w:val="00E357FE"/>
    <w:rsid w:val="00E35849"/>
    <w:rsid w:val="00E35A6D"/>
    <w:rsid w:val="00E36A49"/>
    <w:rsid w:val="00E36B43"/>
    <w:rsid w:val="00E37449"/>
    <w:rsid w:val="00E3773B"/>
    <w:rsid w:val="00E37FF7"/>
    <w:rsid w:val="00E402EB"/>
    <w:rsid w:val="00E4044A"/>
    <w:rsid w:val="00E410D0"/>
    <w:rsid w:val="00E41304"/>
    <w:rsid w:val="00E413AC"/>
    <w:rsid w:val="00E41F11"/>
    <w:rsid w:val="00E43729"/>
    <w:rsid w:val="00E439E5"/>
    <w:rsid w:val="00E444F2"/>
    <w:rsid w:val="00E446EE"/>
    <w:rsid w:val="00E450DA"/>
    <w:rsid w:val="00E45785"/>
    <w:rsid w:val="00E4588D"/>
    <w:rsid w:val="00E45BA9"/>
    <w:rsid w:val="00E46203"/>
    <w:rsid w:val="00E469A0"/>
    <w:rsid w:val="00E4727E"/>
    <w:rsid w:val="00E4751D"/>
    <w:rsid w:val="00E475AE"/>
    <w:rsid w:val="00E47E78"/>
    <w:rsid w:val="00E5010A"/>
    <w:rsid w:val="00E5024B"/>
    <w:rsid w:val="00E50971"/>
    <w:rsid w:val="00E51A87"/>
    <w:rsid w:val="00E5244F"/>
    <w:rsid w:val="00E5294A"/>
    <w:rsid w:val="00E52E6F"/>
    <w:rsid w:val="00E53918"/>
    <w:rsid w:val="00E539CE"/>
    <w:rsid w:val="00E53A2B"/>
    <w:rsid w:val="00E54906"/>
    <w:rsid w:val="00E54C1F"/>
    <w:rsid w:val="00E55B52"/>
    <w:rsid w:val="00E55E40"/>
    <w:rsid w:val="00E562B4"/>
    <w:rsid w:val="00E56355"/>
    <w:rsid w:val="00E566F3"/>
    <w:rsid w:val="00E5696E"/>
    <w:rsid w:val="00E56A3C"/>
    <w:rsid w:val="00E56DEF"/>
    <w:rsid w:val="00E57E3E"/>
    <w:rsid w:val="00E60BBA"/>
    <w:rsid w:val="00E61BAA"/>
    <w:rsid w:val="00E62259"/>
    <w:rsid w:val="00E629A0"/>
    <w:rsid w:val="00E63000"/>
    <w:rsid w:val="00E6302B"/>
    <w:rsid w:val="00E633ED"/>
    <w:rsid w:val="00E63B0C"/>
    <w:rsid w:val="00E6422E"/>
    <w:rsid w:val="00E64596"/>
    <w:rsid w:val="00E648E4"/>
    <w:rsid w:val="00E64B5D"/>
    <w:rsid w:val="00E653E7"/>
    <w:rsid w:val="00E661D6"/>
    <w:rsid w:val="00E664B8"/>
    <w:rsid w:val="00E66861"/>
    <w:rsid w:val="00E66A5C"/>
    <w:rsid w:val="00E66DB1"/>
    <w:rsid w:val="00E66E6C"/>
    <w:rsid w:val="00E66F07"/>
    <w:rsid w:val="00E677D2"/>
    <w:rsid w:val="00E67CE7"/>
    <w:rsid w:val="00E67D1C"/>
    <w:rsid w:val="00E702D3"/>
    <w:rsid w:val="00E70696"/>
    <w:rsid w:val="00E71597"/>
    <w:rsid w:val="00E7168F"/>
    <w:rsid w:val="00E71C85"/>
    <w:rsid w:val="00E7212F"/>
    <w:rsid w:val="00E7228C"/>
    <w:rsid w:val="00E72927"/>
    <w:rsid w:val="00E72D97"/>
    <w:rsid w:val="00E72FCC"/>
    <w:rsid w:val="00E73D49"/>
    <w:rsid w:val="00E73DFC"/>
    <w:rsid w:val="00E7429A"/>
    <w:rsid w:val="00E742F6"/>
    <w:rsid w:val="00E7464E"/>
    <w:rsid w:val="00E74655"/>
    <w:rsid w:val="00E74744"/>
    <w:rsid w:val="00E748DC"/>
    <w:rsid w:val="00E74E2F"/>
    <w:rsid w:val="00E75425"/>
    <w:rsid w:val="00E75617"/>
    <w:rsid w:val="00E7654D"/>
    <w:rsid w:val="00E76C32"/>
    <w:rsid w:val="00E76F54"/>
    <w:rsid w:val="00E76F7F"/>
    <w:rsid w:val="00E773CD"/>
    <w:rsid w:val="00E77692"/>
    <w:rsid w:val="00E7772B"/>
    <w:rsid w:val="00E777B8"/>
    <w:rsid w:val="00E779BF"/>
    <w:rsid w:val="00E77AE6"/>
    <w:rsid w:val="00E77C70"/>
    <w:rsid w:val="00E77E65"/>
    <w:rsid w:val="00E801D3"/>
    <w:rsid w:val="00E8042A"/>
    <w:rsid w:val="00E80717"/>
    <w:rsid w:val="00E810B8"/>
    <w:rsid w:val="00E810E8"/>
    <w:rsid w:val="00E81164"/>
    <w:rsid w:val="00E81637"/>
    <w:rsid w:val="00E8168D"/>
    <w:rsid w:val="00E81FCD"/>
    <w:rsid w:val="00E82035"/>
    <w:rsid w:val="00E82069"/>
    <w:rsid w:val="00E83066"/>
    <w:rsid w:val="00E83244"/>
    <w:rsid w:val="00E8346F"/>
    <w:rsid w:val="00E83490"/>
    <w:rsid w:val="00E837F9"/>
    <w:rsid w:val="00E84339"/>
    <w:rsid w:val="00E845AF"/>
    <w:rsid w:val="00E8521F"/>
    <w:rsid w:val="00E85409"/>
    <w:rsid w:val="00E854FD"/>
    <w:rsid w:val="00E85C44"/>
    <w:rsid w:val="00E85D03"/>
    <w:rsid w:val="00E85FA9"/>
    <w:rsid w:val="00E85FD7"/>
    <w:rsid w:val="00E86097"/>
    <w:rsid w:val="00E8703C"/>
    <w:rsid w:val="00E87303"/>
    <w:rsid w:val="00E8739A"/>
    <w:rsid w:val="00E87564"/>
    <w:rsid w:val="00E87941"/>
    <w:rsid w:val="00E87E38"/>
    <w:rsid w:val="00E90041"/>
    <w:rsid w:val="00E90939"/>
    <w:rsid w:val="00E90CF2"/>
    <w:rsid w:val="00E91274"/>
    <w:rsid w:val="00E9161E"/>
    <w:rsid w:val="00E928E3"/>
    <w:rsid w:val="00E92A6C"/>
    <w:rsid w:val="00E92EB0"/>
    <w:rsid w:val="00E932BE"/>
    <w:rsid w:val="00E9406B"/>
    <w:rsid w:val="00E943F1"/>
    <w:rsid w:val="00E94618"/>
    <w:rsid w:val="00E94C31"/>
    <w:rsid w:val="00E95878"/>
    <w:rsid w:val="00EA115D"/>
    <w:rsid w:val="00EA127D"/>
    <w:rsid w:val="00EA1906"/>
    <w:rsid w:val="00EA2451"/>
    <w:rsid w:val="00EA2A62"/>
    <w:rsid w:val="00EA36B5"/>
    <w:rsid w:val="00EA374F"/>
    <w:rsid w:val="00EA3996"/>
    <w:rsid w:val="00EA3B0E"/>
    <w:rsid w:val="00EA3F3F"/>
    <w:rsid w:val="00EA5230"/>
    <w:rsid w:val="00EA575E"/>
    <w:rsid w:val="00EA60E7"/>
    <w:rsid w:val="00EA7002"/>
    <w:rsid w:val="00EA727D"/>
    <w:rsid w:val="00EA7462"/>
    <w:rsid w:val="00EA776F"/>
    <w:rsid w:val="00EA7962"/>
    <w:rsid w:val="00EA7E18"/>
    <w:rsid w:val="00EB00F0"/>
    <w:rsid w:val="00EB02B9"/>
    <w:rsid w:val="00EB12AB"/>
    <w:rsid w:val="00EB1633"/>
    <w:rsid w:val="00EB1B00"/>
    <w:rsid w:val="00EB2003"/>
    <w:rsid w:val="00EB213F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AFA"/>
    <w:rsid w:val="00EB5CA2"/>
    <w:rsid w:val="00EB6020"/>
    <w:rsid w:val="00EB6913"/>
    <w:rsid w:val="00EB7A57"/>
    <w:rsid w:val="00EB7D03"/>
    <w:rsid w:val="00EC0512"/>
    <w:rsid w:val="00EC0A4B"/>
    <w:rsid w:val="00EC0CBB"/>
    <w:rsid w:val="00EC0E2B"/>
    <w:rsid w:val="00EC10B3"/>
    <w:rsid w:val="00EC113C"/>
    <w:rsid w:val="00EC132B"/>
    <w:rsid w:val="00EC1C54"/>
    <w:rsid w:val="00EC1D01"/>
    <w:rsid w:val="00EC2C1A"/>
    <w:rsid w:val="00EC35D7"/>
    <w:rsid w:val="00EC361E"/>
    <w:rsid w:val="00EC3942"/>
    <w:rsid w:val="00EC3D24"/>
    <w:rsid w:val="00EC3EDB"/>
    <w:rsid w:val="00EC4260"/>
    <w:rsid w:val="00EC497A"/>
    <w:rsid w:val="00EC4D38"/>
    <w:rsid w:val="00EC4E61"/>
    <w:rsid w:val="00EC5169"/>
    <w:rsid w:val="00EC534F"/>
    <w:rsid w:val="00EC545F"/>
    <w:rsid w:val="00EC611C"/>
    <w:rsid w:val="00EC6159"/>
    <w:rsid w:val="00EC63A7"/>
    <w:rsid w:val="00EC6B1D"/>
    <w:rsid w:val="00EC7912"/>
    <w:rsid w:val="00EC7B0E"/>
    <w:rsid w:val="00EC7C11"/>
    <w:rsid w:val="00ED04A3"/>
    <w:rsid w:val="00ED06BA"/>
    <w:rsid w:val="00ED0936"/>
    <w:rsid w:val="00ED0D24"/>
    <w:rsid w:val="00ED17B6"/>
    <w:rsid w:val="00ED1D5A"/>
    <w:rsid w:val="00ED1E34"/>
    <w:rsid w:val="00ED265B"/>
    <w:rsid w:val="00ED27AB"/>
    <w:rsid w:val="00ED27E2"/>
    <w:rsid w:val="00ED2C13"/>
    <w:rsid w:val="00ED2C88"/>
    <w:rsid w:val="00ED2F73"/>
    <w:rsid w:val="00ED3AB1"/>
    <w:rsid w:val="00ED40EA"/>
    <w:rsid w:val="00ED43EE"/>
    <w:rsid w:val="00ED4837"/>
    <w:rsid w:val="00ED4BEB"/>
    <w:rsid w:val="00ED4DD9"/>
    <w:rsid w:val="00ED50F1"/>
    <w:rsid w:val="00ED530B"/>
    <w:rsid w:val="00ED58F9"/>
    <w:rsid w:val="00ED6B81"/>
    <w:rsid w:val="00ED6E83"/>
    <w:rsid w:val="00ED7264"/>
    <w:rsid w:val="00ED7565"/>
    <w:rsid w:val="00EE0757"/>
    <w:rsid w:val="00EE0AF7"/>
    <w:rsid w:val="00EE0BF6"/>
    <w:rsid w:val="00EE116A"/>
    <w:rsid w:val="00EE1EF5"/>
    <w:rsid w:val="00EE222C"/>
    <w:rsid w:val="00EE2457"/>
    <w:rsid w:val="00EE25C0"/>
    <w:rsid w:val="00EE3089"/>
    <w:rsid w:val="00EE3462"/>
    <w:rsid w:val="00EE38B1"/>
    <w:rsid w:val="00EE45B9"/>
    <w:rsid w:val="00EE47C2"/>
    <w:rsid w:val="00EE4A74"/>
    <w:rsid w:val="00EE5394"/>
    <w:rsid w:val="00EE55ED"/>
    <w:rsid w:val="00EE5602"/>
    <w:rsid w:val="00EE682C"/>
    <w:rsid w:val="00EE699A"/>
    <w:rsid w:val="00EE788F"/>
    <w:rsid w:val="00EF07A8"/>
    <w:rsid w:val="00EF093C"/>
    <w:rsid w:val="00EF15B1"/>
    <w:rsid w:val="00EF18AA"/>
    <w:rsid w:val="00EF1BFB"/>
    <w:rsid w:val="00EF23B1"/>
    <w:rsid w:val="00EF24D8"/>
    <w:rsid w:val="00EF29FE"/>
    <w:rsid w:val="00EF2A1E"/>
    <w:rsid w:val="00EF2E2F"/>
    <w:rsid w:val="00EF3007"/>
    <w:rsid w:val="00EF34B0"/>
    <w:rsid w:val="00EF35B5"/>
    <w:rsid w:val="00EF38B8"/>
    <w:rsid w:val="00EF445F"/>
    <w:rsid w:val="00EF4CCC"/>
    <w:rsid w:val="00EF52BD"/>
    <w:rsid w:val="00EF5351"/>
    <w:rsid w:val="00EF58A4"/>
    <w:rsid w:val="00EF5F4A"/>
    <w:rsid w:val="00EF60E5"/>
    <w:rsid w:val="00EF6693"/>
    <w:rsid w:val="00EF73FB"/>
    <w:rsid w:val="00EF76D6"/>
    <w:rsid w:val="00EF7DDF"/>
    <w:rsid w:val="00EF7E09"/>
    <w:rsid w:val="00EF7FCF"/>
    <w:rsid w:val="00F0042E"/>
    <w:rsid w:val="00F00471"/>
    <w:rsid w:val="00F0068B"/>
    <w:rsid w:val="00F006F9"/>
    <w:rsid w:val="00F00BC9"/>
    <w:rsid w:val="00F00D57"/>
    <w:rsid w:val="00F02989"/>
    <w:rsid w:val="00F02F58"/>
    <w:rsid w:val="00F0360F"/>
    <w:rsid w:val="00F040AA"/>
    <w:rsid w:val="00F0412A"/>
    <w:rsid w:val="00F043AF"/>
    <w:rsid w:val="00F046F0"/>
    <w:rsid w:val="00F05369"/>
    <w:rsid w:val="00F055B7"/>
    <w:rsid w:val="00F05770"/>
    <w:rsid w:val="00F0589C"/>
    <w:rsid w:val="00F05FC6"/>
    <w:rsid w:val="00F07236"/>
    <w:rsid w:val="00F072F2"/>
    <w:rsid w:val="00F07E0B"/>
    <w:rsid w:val="00F1014F"/>
    <w:rsid w:val="00F103B3"/>
    <w:rsid w:val="00F1082D"/>
    <w:rsid w:val="00F10D64"/>
    <w:rsid w:val="00F11339"/>
    <w:rsid w:val="00F116CD"/>
    <w:rsid w:val="00F11A3D"/>
    <w:rsid w:val="00F11D61"/>
    <w:rsid w:val="00F11F58"/>
    <w:rsid w:val="00F11FF5"/>
    <w:rsid w:val="00F12526"/>
    <w:rsid w:val="00F12B87"/>
    <w:rsid w:val="00F12C8C"/>
    <w:rsid w:val="00F12CD3"/>
    <w:rsid w:val="00F14239"/>
    <w:rsid w:val="00F14A61"/>
    <w:rsid w:val="00F14AFE"/>
    <w:rsid w:val="00F14B78"/>
    <w:rsid w:val="00F1538B"/>
    <w:rsid w:val="00F15746"/>
    <w:rsid w:val="00F15C8C"/>
    <w:rsid w:val="00F161A6"/>
    <w:rsid w:val="00F1676F"/>
    <w:rsid w:val="00F170D4"/>
    <w:rsid w:val="00F174FD"/>
    <w:rsid w:val="00F17665"/>
    <w:rsid w:val="00F178FB"/>
    <w:rsid w:val="00F17AAD"/>
    <w:rsid w:val="00F17F3D"/>
    <w:rsid w:val="00F207CA"/>
    <w:rsid w:val="00F20BFC"/>
    <w:rsid w:val="00F21903"/>
    <w:rsid w:val="00F219B2"/>
    <w:rsid w:val="00F226AA"/>
    <w:rsid w:val="00F22A3A"/>
    <w:rsid w:val="00F22D45"/>
    <w:rsid w:val="00F239DA"/>
    <w:rsid w:val="00F23DA9"/>
    <w:rsid w:val="00F24164"/>
    <w:rsid w:val="00F24AD5"/>
    <w:rsid w:val="00F24B5A"/>
    <w:rsid w:val="00F24C5C"/>
    <w:rsid w:val="00F25697"/>
    <w:rsid w:val="00F25B48"/>
    <w:rsid w:val="00F2608B"/>
    <w:rsid w:val="00F26204"/>
    <w:rsid w:val="00F26497"/>
    <w:rsid w:val="00F265DF"/>
    <w:rsid w:val="00F2669A"/>
    <w:rsid w:val="00F2681C"/>
    <w:rsid w:val="00F26BB6"/>
    <w:rsid w:val="00F26E74"/>
    <w:rsid w:val="00F270FA"/>
    <w:rsid w:val="00F27285"/>
    <w:rsid w:val="00F27330"/>
    <w:rsid w:val="00F273E3"/>
    <w:rsid w:val="00F27EC4"/>
    <w:rsid w:val="00F3007F"/>
    <w:rsid w:val="00F30582"/>
    <w:rsid w:val="00F30776"/>
    <w:rsid w:val="00F31221"/>
    <w:rsid w:val="00F31226"/>
    <w:rsid w:val="00F3128D"/>
    <w:rsid w:val="00F323E9"/>
    <w:rsid w:val="00F32E82"/>
    <w:rsid w:val="00F3313B"/>
    <w:rsid w:val="00F33447"/>
    <w:rsid w:val="00F345C7"/>
    <w:rsid w:val="00F351CE"/>
    <w:rsid w:val="00F352EC"/>
    <w:rsid w:val="00F361AE"/>
    <w:rsid w:val="00F36E01"/>
    <w:rsid w:val="00F36FBE"/>
    <w:rsid w:val="00F37029"/>
    <w:rsid w:val="00F373DF"/>
    <w:rsid w:val="00F378FC"/>
    <w:rsid w:val="00F4029C"/>
    <w:rsid w:val="00F40C8F"/>
    <w:rsid w:val="00F40CB2"/>
    <w:rsid w:val="00F41441"/>
    <w:rsid w:val="00F41B9F"/>
    <w:rsid w:val="00F41E8B"/>
    <w:rsid w:val="00F4238F"/>
    <w:rsid w:val="00F426CD"/>
    <w:rsid w:val="00F42E8B"/>
    <w:rsid w:val="00F4328C"/>
    <w:rsid w:val="00F43ECE"/>
    <w:rsid w:val="00F44579"/>
    <w:rsid w:val="00F4458F"/>
    <w:rsid w:val="00F445C8"/>
    <w:rsid w:val="00F4479E"/>
    <w:rsid w:val="00F448EF"/>
    <w:rsid w:val="00F44A10"/>
    <w:rsid w:val="00F44A86"/>
    <w:rsid w:val="00F45754"/>
    <w:rsid w:val="00F45E42"/>
    <w:rsid w:val="00F4713A"/>
    <w:rsid w:val="00F47304"/>
    <w:rsid w:val="00F47F88"/>
    <w:rsid w:val="00F50B5D"/>
    <w:rsid w:val="00F51053"/>
    <w:rsid w:val="00F51565"/>
    <w:rsid w:val="00F51678"/>
    <w:rsid w:val="00F52CED"/>
    <w:rsid w:val="00F52D82"/>
    <w:rsid w:val="00F5316E"/>
    <w:rsid w:val="00F5334F"/>
    <w:rsid w:val="00F535EB"/>
    <w:rsid w:val="00F53EF6"/>
    <w:rsid w:val="00F5449A"/>
    <w:rsid w:val="00F547CC"/>
    <w:rsid w:val="00F54C61"/>
    <w:rsid w:val="00F54F3B"/>
    <w:rsid w:val="00F5569E"/>
    <w:rsid w:val="00F558ED"/>
    <w:rsid w:val="00F55972"/>
    <w:rsid w:val="00F56E5C"/>
    <w:rsid w:val="00F56FC5"/>
    <w:rsid w:val="00F57C47"/>
    <w:rsid w:val="00F57C69"/>
    <w:rsid w:val="00F601E5"/>
    <w:rsid w:val="00F605FE"/>
    <w:rsid w:val="00F60DF2"/>
    <w:rsid w:val="00F6105D"/>
    <w:rsid w:val="00F6106D"/>
    <w:rsid w:val="00F615F4"/>
    <w:rsid w:val="00F61609"/>
    <w:rsid w:val="00F61924"/>
    <w:rsid w:val="00F61949"/>
    <w:rsid w:val="00F61AD1"/>
    <w:rsid w:val="00F61D5A"/>
    <w:rsid w:val="00F62934"/>
    <w:rsid w:val="00F6342C"/>
    <w:rsid w:val="00F634E7"/>
    <w:rsid w:val="00F63784"/>
    <w:rsid w:val="00F63CDC"/>
    <w:rsid w:val="00F64A49"/>
    <w:rsid w:val="00F65128"/>
    <w:rsid w:val="00F655C8"/>
    <w:rsid w:val="00F663A1"/>
    <w:rsid w:val="00F669B2"/>
    <w:rsid w:val="00F669B3"/>
    <w:rsid w:val="00F66D9E"/>
    <w:rsid w:val="00F67212"/>
    <w:rsid w:val="00F6726A"/>
    <w:rsid w:val="00F6740A"/>
    <w:rsid w:val="00F67B81"/>
    <w:rsid w:val="00F67C50"/>
    <w:rsid w:val="00F67D4D"/>
    <w:rsid w:val="00F67E34"/>
    <w:rsid w:val="00F70EB1"/>
    <w:rsid w:val="00F710A2"/>
    <w:rsid w:val="00F71245"/>
    <w:rsid w:val="00F71990"/>
    <w:rsid w:val="00F71C63"/>
    <w:rsid w:val="00F72B04"/>
    <w:rsid w:val="00F73818"/>
    <w:rsid w:val="00F73A35"/>
    <w:rsid w:val="00F73C31"/>
    <w:rsid w:val="00F73C37"/>
    <w:rsid w:val="00F73E81"/>
    <w:rsid w:val="00F74E2B"/>
    <w:rsid w:val="00F74EA4"/>
    <w:rsid w:val="00F75605"/>
    <w:rsid w:val="00F75CFD"/>
    <w:rsid w:val="00F7616A"/>
    <w:rsid w:val="00F76A50"/>
    <w:rsid w:val="00F7772B"/>
    <w:rsid w:val="00F77C3A"/>
    <w:rsid w:val="00F806CC"/>
    <w:rsid w:val="00F8091A"/>
    <w:rsid w:val="00F80D39"/>
    <w:rsid w:val="00F80DD7"/>
    <w:rsid w:val="00F81116"/>
    <w:rsid w:val="00F8126E"/>
    <w:rsid w:val="00F81509"/>
    <w:rsid w:val="00F8183D"/>
    <w:rsid w:val="00F818C5"/>
    <w:rsid w:val="00F81C86"/>
    <w:rsid w:val="00F82212"/>
    <w:rsid w:val="00F828CB"/>
    <w:rsid w:val="00F82CE3"/>
    <w:rsid w:val="00F83617"/>
    <w:rsid w:val="00F83E18"/>
    <w:rsid w:val="00F844EB"/>
    <w:rsid w:val="00F847E2"/>
    <w:rsid w:val="00F8493D"/>
    <w:rsid w:val="00F85097"/>
    <w:rsid w:val="00F8606C"/>
    <w:rsid w:val="00F867A2"/>
    <w:rsid w:val="00F86991"/>
    <w:rsid w:val="00F875ED"/>
    <w:rsid w:val="00F87BD7"/>
    <w:rsid w:val="00F87D5F"/>
    <w:rsid w:val="00F87E7F"/>
    <w:rsid w:val="00F903E0"/>
    <w:rsid w:val="00F90720"/>
    <w:rsid w:val="00F90897"/>
    <w:rsid w:val="00F908BF"/>
    <w:rsid w:val="00F91453"/>
    <w:rsid w:val="00F91509"/>
    <w:rsid w:val="00F91BA2"/>
    <w:rsid w:val="00F92685"/>
    <w:rsid w:val="00F92C1B"/>
    <w:rsid w:val="00F92CC3"/>
    <w:rsid w:val="00F9311B"/>
    <w:rsid w:val="00F93263"/>
    <w:rsid w:val="00F9341E"/>
    <w:rsid w:val="00F9354B"/>
    <w:rsid w:val="00F9359F"/>
    <w:rsid w:val="00F93FA6"/>
    <w:rsid w:val="00F94733"/>
    <w:rsid w:val="00F951ED"/>
    <w:rsid w:val="00F95C3A"/>
    <w:rsid w:val="00F95F40"/>
    <w:rsid w:val="00F96936"/>
    <w:rsid w:val="00F96D2C"/>
    <w:rsid w:val="00FA039C"/>
    <w:rsid w:val="00FA095E"/>
    <w:rsid w:val="00FA0F25"/>
    <w:rsid w:val="00FA1585"/>
    <w:rsid w:val="00FA2040"/>
    <w:rsid w:val="00FA2946"/>
    <w:rsid w:val="00FA38C7"/>
    <w:rsid w:val="00FA41F9"/>
    <w:rsid w:val="00FA42BD"/>
    <w:rsid w:val="00FA4DA8"/>
    <w:rsid w:val="00FA588C"/>
    <w:rsid w:val="00FA5961"/>
    <w:rsid w:val="00FA5EBE"/>
    <w:rsid w:val="00FA6168"/>
    <w:rsid w:val="00FA65AA"/>
    <w:rsid w:val="00FA665C"/>
    <w:rsid w:val="00FA67C0"/>
    <w:rsid w:val="00FA69B8"/>
    <w:rsid w:val="00FA6ED7"/>
    <w:rsid w:val="00FA732A"/>
    <w:rsid w:val="00FA760C"/>
    <w:rsid w:val="00FB0925"/>
    <w:rsid w:val="00FB0B54"/>
    <w:rsid w:val="00FB0BC8"/>
    <w:rsid w:val="00FB0C9A"/>
    <w:rsid w:val="00FB1089"/>
    <w:rsid w:val="00FB1314"/>
    <w:rsid w:val="00FB1EF2"/>
    <w:rsid w:val="00FB20F5"/>
    <w:rsid w:val="00FB2263"/>
    <w:rsid w:val="00FB2EA1"/>
    <w:rsid w:val="00FB3047"/>
    <w:rsid w:val="00FB3394"/>
    <w:rsid w:val="00FB350B"/>
    <w:rsid w:val="00FB3A5B"/>
    <w:rsid w:val="00FB3AF3"/>
    <w:rsid w:val="00FB403C"/>
    <w:rsid w:val="00FB4075"/>
    <w:rsid w:val="00FB4280"/>
    <w:rsid w:val="00FB5E50"/>
    <w:rsid w:val="00FB61AB"/>
    <w:rsid w:val="00FB63A1"/>
    <w:rsid w:val="00FB677B"/>
    <w:rsid w:val="00FB69B8"/>
    <w:rsid w:val="00FB6A92"/>
    <w:rsid w:val="00FB6BD8"/>
    <w:rsid w:val="00FC043E"/>
    <w:rsid w:val="00FC08FE"/>
    <w:rsid w:val="00FC115A"/>
    <w:rsid w:val="00FC16EB"/>
    <w:rsid w:val="00FC2470"/>
    <w:rsid w:val="00FC2664"/>
    <w:rsid w:val="00FC2983"/>
    <w:rsid w:val="00FC2AB1"/>
    <w:rsid w:val="00FC3AC8"/>
    <w:rsid w:val="00FC417C"/>
    <w:rsid w:val="00FC4AE8"/>
    <w:rsid w:val="00FC6152"/>
    <w:rsid w:val="00FC6384"/>
    <w:rsid w:val="00FC6F53"/>
    <w:rsid w:val="00FC7170"/>
    <w:rsid w:val="00FC7212"/>
    <w:rsid w:val="00FC7276"/>
    <w:rsid w:val="00FC7930"/>
    <w:rsid w:val="00FC7BF1"/>
    <w:rsid w:val="00FC7D54"/>
    <w:rsid w:val="00FC7DE6"/>
    <w:rsid w:val="00FD03A5"/>
    <w:rsid w:val="00FD03D9"/>
    <w:rsid w:val="00FD09BF"/>
    <w:rsid w:val="00FD1C75"/>
    <w:rsid w:val="00FD2403"/>
    <w:rsid w:val="00FD24D9"/>
    <w:rsid w:val="00FD258A"/>
    <w:rsid w:val="00FD26E8"/>
    <w:rsid w:val="00FD2C8F"/>
    <w:rsid w:val="00FD2DAD"/>
    <w:rsid w:val="00FD3290"/>
    <w:rsid w:val="00FD358B"/>
    <w:rsid w:val="00FD3A93"/>
    <w:rsid w:val="00FD47ED"/>
    <w:rsid w:val="00FD50DF"/>
    <w:rsid w:val="00FD53E1"/>
    <w:rsid w:val="00FD56EB"/>
    <w:rsid w:val="00FD5861"/>
    <w:rsid w:val="00FD5A87"/>
    <w:rsid w:val="00FD6B96"/>
    <w:rsid w:val="00FD6FC2"/>
    <w:rsid w:val="00FD79E8"/>
    <w:rsid w:val="00FE0319"/>
    <w:rsid w:val="00FE0746"/>
    <w:rsid w:val="00FE22A7"/>
    <w:rsid w:val="00FE294D"/>
    <w:rsid w:val="00FE29B5"/>
    <w:rsid w:val="00FE2A6B"/>
    <w:rsid w:val="00FE2B24"/>
    <w:rsid w:val="00FE39F2"/>
    <w:rsid w:val="00FE4400"/>
    <w:rsid w:val="00FE4DCE"/>
    <w:rsid w:val="00FE4EBE"/>
    <w:rsid w:val="00FE52BC"/>
    <w:rsid w:val="00FE53EE"/>
    <w:rsid w:val="00FE5D66"/>
    <w:rsid w:val="00FE6DD6"/>
    <w:rsid w:val="00FE6FC7"/>
    <w:rsid w:val="00FE73CD"/>
    <w:rsid w:val="00FE761C"/>
    <w:rsid w:val="00FE79EA"/>
    <w:rsid w:val="00FE7B0F"/>
    <w:rsid w:val="00FE7F28"/>
    <w:rsid w:val="00FF0527"/>
    <w:rsid w:val="00FF0B44"/>
    <w:rsid w:val="00FF1A01"/>
    <w:rsid w:val="00FF1BFA"/>
    <w:rsid w:val="00FF1E03"/>
    <w:rsid w:val="00FF1F3B"/>
    <w:rsid w:val="00FF2200"/>
    <w:rsid w:val="00FF26B7"/>
    <w:rsid w:val="00FF29B9"/>
    <w:rsid w:val="00FF2AA7"/>
    <w:rsid w:val="00FF33F0"/>
    <w:rsid w:val="00FF3C4A"/>
    <w:rsid w:val="00FF3DC7"/>
    <w:rsid w:val="00FF420C"/>
    <w:rsid w:val="00FF48CC"/>
    <w:rsid w:val="00FF6349"/>
    <w:rsid w:val="00FF64AB"/>
    <w:rsid w:val="00FF655D"/>
    <w:rsid w:val="00FF684D"/>
    <w:rsid w:val="00FF6BB6"/>
    <w:rsid w:val="00FF6BE7"/>
    <w:rsid w:val="00FF6BFA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  <w:style w:type="paragraph" w:styleId="Title">
    <w:name w:val="Title"/>
    <w:basedOn w:val="Normal"/>
    <w:link w:val="TitleChar"/>
    <w:qFormat/>
    <w:rsid w:val="00CC2E64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CC2E64"/>
    <w:rPr>
      <w:rFonts w:ascii="Arial" w:hAnsi="Arial" w:cs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  <w:style w:type="paragraph" w:styleId="Title">
    <w:name w:val="Title"/>
    <w:basedOn w:val="Normal"/>
    <w:link w:val="TitleChar"/>
    <w:qFormat/>
    <w:rsid w:val="00CC2E64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CC2E64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C9B3-4230-466A-9A55-BCAED550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Insurance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Penner</dc:creator>
  <cp:lastModifiedBy>Ian McPherson</cp:lastModifiedBy>
  <cp:revision>2</cp:revision>
  <cp:lastPrinted>2019-05-07T12:17:00Z</cp:lastPrinted>
  <dcterms:created xsi:type="dcterms:W3CDTF">2019-08-28T19:48:00Z</dcterms:created>
  <dcterms:modified xsi:type="dcterms:W3CDTF">2019-08-28T19:48:00Z</dcterms:modified>
</cp:coreProperties>
</file>